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3810" w:rsidRDefault="00563810">
      <w:pPr>
        <w:pBdr>
          <w:top w:val="nil"/>
          <w:left w:val="nil"/>
          <w:bottom w:val="nil"/>
          <w:right w:val="nil"/>
          <w:between w:val="nil"/>
        </w:pBdr>
        <w:spacing w:line="276" w:lineRule="auto"/>
        <w:jc w:val="left"/>
      </w:pPr>
    </w:p>
    <w:p w:rsidR="00563810" w:rsidRDefault="00E33897">
      <w:pPr>
        <w:pStyle w:val="1"/>
      </w:pPr>
      <w:bookmarkStart w:id="0" w:name="_Toc139042824"/>
      <w:r>
        <w:rPr>
          <w:rFonts w:ascii="Arial Unicode MS" w:eastAsia="Arial Unicode MS" w:hAnsi="Arial Unicode MS" w:cs="Arial Unicode MS"/>
        </w:rPr>
        <w:t>岩手医科大学プロトコールテンプレート</w:t>
      </w:r>
      <w:bookmarkEnd w:id="0"/>
    </w:p>
    <w:p w:rsidR="00563810" w:rsidRDefault="00E33897">
      <w:pPr>
        <w:ind w:firstLine="1920"/>
        <w:rPr>
          <w:sz w:val="24"/>
          <w:szCs w:val="24"/>
        </w:rPr>
      </w:pPr>
      <w:r>
        <w:rPr>
          <w:sz w:val="24"/>
          <w:szCs w:val="24"/>
        </w:rPr>
        <w:t>version 0.1</w:t>
      </w:r>
      <w:r>
        <w:rPr>
          <w:sz w:val="24"/>
          <w:szCs w:val="24"/>
        </w:rPr>
        <w:t xml:space="preserve">　</w:t>
      </w:r>
      <w:r>
        <w:rPr>
          <w:sz w:val="24"/>
          <w:szCs w:val="24"/>
        </w:rPr>
        <w:t>2014</w:t>
      </w:r>
      <w:r>
        <w:rPr>
          <w:sz w:val="24"/>
          <w:szCs w:val="24"/>
        </w:rPr>
        <w:t>年</w:t>
      </w:r>
      <w:r w:rsidR="00620D53">
        <w:rPr>
          <w:rFonts w:hint="eastAsia"/>
          <w:sz w:val="24"/>
          <w:szCs w:val="24"/>
        </w:rPr>
        <w:t xml:space="preserve">   </w:t>
      </w:r>
      <w:r>
        <w:rPr>
          <w:sz w:val="24"/>
          <w:szCs w:val="24"/>
        </w:rPr>
        <w:t>8</w:t>
      </w:r>
      <w:r>
        <w:rPr>
          <w:sz w:val="24"/>
          <w:szCs w:val="24"/>
        </w:rPr>
        <w:t>月</w:t>
      </w:r>
      <w:r>
        <w:rPr>
          <w:sz w:val="24"/>
          <w:szCs w:val="24"/>
        </w:rPr>
        <w:t>29</w:t>
      </w:r>
      <w:r>
        <w:rPr>
          <w:sz w:val="24"/>
          <w:szCs w:val="24"/>
        </w:rPr>
        <w:t>日</w:t>
      </w:r>
      <w:r w:rsidR="00620D53">
        <w:rPr>
          <w:rFonts w:hint="eastAsia"/>
          <w:sz w:val="24"/>
          <w:szCs w:val="24"/>
        </w:rPr>
        <w:t xml:space="preserve">　</w:t>
      </w:r>
      <w:r>
        <w:rPr>
          <w:sz w:val="24"/>
          <w:szCs w:val="24"/>
        </w:rPr>
        <w:t>草稿</w:t>
      </w:r>
    </w:p>
    <w:p w:rsidR="00563810" w:rsidRDefault="00E33897">
      <w:pPr>
        <w:ind w:firstLine="1920"/>
        <w:rPr>
          <w:sz w:val="24"/>
          <w:szCs w:val="24"/>
        </w:rPr>
      </w:pPr>
      <w:r>
        <w:rPr>
          <w:sz w:val="24"/>
          <w:szCs w:val="24"/>
        </w:rPr>
        <w:t>version 0.2</w:t>
      </w:r>
      <w:r>
        <w:rPr>
          <w:sz w:val="24"/>
          <w:szCs w:val="24"/>
        </w:rPr>
        <w:t xml:space="preserve">　</w:t>
      </w:r>
      <w:r>
        <w:rPr>
          <w:sz w:val="24"/>
          <w:szCs w:val="24"/>
        </w:rPr>
        <w:t>2014</w:t>
      </w:r>
      <w:r>
        <w:rPr>
          <w:sz w:val="24"/>
          <w:szCs w:val="24"/>
        </w:rPr>
        <w:t>年</w:t>
      </w:r>
      <w:r>
        <w:rPr>
          <w:sz w:val="24"/>
          <w:szCs w:val="24"/>
        </w:rPr>
        <w:t>10</w:t>
      </w:r>
      <w:r>
        <w:rPr>
          <w:sz w:val="24"/>
          <w:szCs w:val="24"/>
        </w:rPr>
        <w:t>月</w:t>
      </w:r>
      <w:r>
        <w:rPr>
          <w:sz w:val="24"/>
          <w:szCs w:val="24"/>
        </w:rPr>
        <w:t>29</w:t>
      </w:r>
      <w:r>
        <w:rPr>
          <w:sz w:val="24"/>
          <w:szCs w:val="24"/>
        </w:rPr>
        <w:t>日</w:t>
      </w:r>
      <w:r w:rsidR="00620D53">
        <w:rPr>
          <w:rFonts w:hint="eastAsia"/>
          <w:sz w:val="24"/>
          <w:szCs w:val="24"/>
        </w:rPr>
        <w:t xml:space="preserve">　</w:t>
      </w:r>
      <w:r>
        <w:rPr>
          <w:sz w:val="24"/>
          <w:szCs w:val="24"/>
        </w:rPr>
        <w:t>草稿</w:t>
      </w:r>
    </w:p>
    <w:p w:rsidR="00563810" w:rsidRDefault="00E33897">
      <w:pPr>
        <w:ind w:firstLine="1920"/>
        <w:jc w:val="left"/>
        <w:rPr>
          <w:sz w:val="24"/>
          <w:szCs w:val="24"/>
        </w:rPr>
      </w:pPr>
      <w:r>
        <w:rPr>
          <w:sz w:val="24"/>
          <w:szCs w:val="24"/>
        </w:rPr>
        <w:t>version 1.0</w:t>
      </w:r>
      <w:r>
        <w:rPr>
          <w:sz w:val="24"/>
          <w:szCs w:val="24"/>
        </w:rPr>
        <w:t xml:space="preserve">　</w:t>
      </w:r>
      <w:r>
        <w:rPr>
          <w:sz w:val="24"/>
          <w:szCs w:val="24"/>
        </w:rPr>
        <w:t>2015</w:t>
      </w:r>
      <w:r>
        <w:rPr>
          <w:sz w:val="24"/>
          <w:szCs w:val="24"/>
        </w:rPr>
        <w:t>年</w:t>
      </w:r>
      <w:r w:rsidR="00620D53">
        <w:rPr>
          <w:rFonts w:hint="eastAsia"/>
          <w:sz w:val="24"/>
          <w:szCs w:val="24"/>
        </w:rPr>
        <w:t xml:space="preserve">   </w:t>
      </w:r>
      <w:r>
        <w:rPr>
          <w:sz w:val="24"/>
          <w:szCs w:val="24"/>
        </w:rPr>
        <w:t>1</w:t>
      </w:r>
      <w:r>
        <w:rPr>
          <w:sz w:val="24"/>
          <w:szCs w:val="24"/>
        </w:rPr>
        <w:t>月</w:t>
      </w:r>
      <w:r>
        <w:rPr>
          <w:sz w:val="24"/>
          <w:szCs w:val="24"/>
        </w:rPr>
        <w:t>15</w:t>
      </w:r>
      <w:r>
        <w:rPr>
          <w:sz w:val="24"/>
          <w:szCs w:val="24"/>
        </w:rPr>
        <w:t>日</w:t>
      </w:r>
      <w:r w:rsidR="00620D53">
        <w:rPr>
          <w:rFonts w:hint="eastAsia"/>
          <w:sz w:val="24"/>
          <w:szCs w:val="24"/>
        </w:rPr>
        <w:t xml:space="preserve">　</w:t>
      </w:r>
      <w:r>
        <w:rPr>
          <w:sz w:val="24"/>
          <w:szCs w:val="24"/>
        </w:rPr>
        <w:t>作成</w:t>
      </w:r>
    </w:p>
    <w:p w:rsidR="00563810" w:rsidRDefault="00E33897">
      <w:pPr>
        <w:ind w:firstLine="1920"/>
        <w:jc w:val="left"/>
        <w:rPr>
          <w:sz w:val="24"/>
          <w:szCs w:val="24"/>
        </w:rPr>
      </w:pPr>
      <w:r>
        <w:rPr>
          <w:sz w:val="24"/>
          <w:szCs w:val="24"/>
        </w:rPr>
        <w:t>version 2.0</w:t>
      </w:r>
      <w:r>
        <w:rPr>
          <w:sz w:val="24"/>
          <w:szCs w:val="24"/>
        </w:rPr>
        <w:t xml:space="preserve">　</w:t>
      </w:r>
      <w:r>
        <w:rPr>
          <w:sz w:val="24"/>
          <w:szCs w:val="24"/>
        </w:rPr>
        <w:t>2016</w:t>
      </w:r>
      <w:r>
        <w:rPr>
          <w:sz w:val="24"/>
          <w:szCs w:val="24"/>
        </w:rPr>
        <w:t>年</w:t>
      </w:r>
      <w:r w:rsidR="00620D53">
        <w:rPr>
          <w:rFonts w:hint="eastAsia"/>
          <w:sz w:val="24"/>
          <w:szCs w:val="24"/>
        </w:rPr>
        <w:t xml:space="preserve">   </w:t>
      </w:r>
      <w:r>
        <w:rPr>
          <w:sz w:val="24"/>
          <w:szCs w:val="24"/>
        </w:rPr>
        <w:t>4</w:t>
      </w:r>
      <w:r>
        <w:rPr>
          <w:sz w:val="24"/>
          <w:szCs w:val="24"/>
        </w:rPr>
        <w:t>月</w:t>
      </w:r>
      <w:r w:rsidR="00620D53">
        <w:rPr>
          <w:rFonts w:hint="eastAsia"/>
          <w:sz w:val="24"/>
          <w:szCs w:val="24"/>
        </w:rPr>
        <w:t xml:space="preserve">   1</w:t>
      </w:r>
      <w:r>
        <w:rPr>
          <w:sz w:val="24"/>
          <w:szCs w:val="24"/>
        </w:rPr>
        <w:t>日</w:t>
      </w:r>
      <w:r w:rsidR="00620D53">
        <w:rPr>
          <w:rFonts w:hint="eastAsia"/>
          <w:sz w:val="24"/>
          <w:szCs w:val="24"/>
        </w:rPr>
        <w:t xml:space="preserve">　</w:t>
      </w:r>
      <w:r>
        <w:rPr>
          <w:sz w:val="24"/>
          <w:szCs w:val="24"/>
        </w:rPr>
        <w:t>改訂</w:t>
      </w:r>
    </w:p>
    <w:p w:rsidR="00563810" w:rsidRDefault="00E33897">
      <w:pPr>
        <w:ind w:firstLine="1920"/>
        <w:jc w:val="left"/>
        <w:rPr>
          <w:sz w:val="24"/>
          <w:szCs w:val="24"/>
        </w:rPr>
      </w:pPr>
      <w:r>
        <w:rPr>
          <w:sz w:val="24"/>
          <w:szCs w:val="24"/>
        </w:rPr>
        <w:t>version 3.0</w:t>
      </w:r>
      <w:r>
        <w:rPr>
          <w:sz w:val="24"/>
          <w:szCs w:val="24"/>
        </w:rPr>
        <w:t xml:space="preserve">　</w:t>
      </w:r>
      <w:r>
        <w:rPr>
          <w:sz w:val="24"/>
          <w:szCs w:val="24"/>
        </w:rPr>
        <w:t>2023</w:t>
      </w:r>
      <w:r>
        <w:rPr>
          <w:sz w:val="24"/>
          <w:szCs w:val="24"/>
        </w:rPr>
        <w:t>年</w:t>
      </w:r>
      <w:r w:rsidR="00620D53">
        <w:rPr>
          <w:rFonts w:hint="eastAsia"/>
          <w:sz w:val="24"/>
          <w:szCs w:val="24"/>
        </w:rPr>
        <w:t xml:space="preserve">   </w:t>
      </w:r>
      <w:r>
        <w:rPr>
          <w:sz w:val="24"/>
          <w:szCs w:val="24"/>
        </w:rPr>
        <w:t>6</w:t>
      </w:r>
      <w:r>
        <w:rPr>
          <w:sz w:val="24"/>
          <w:szCs w:val="24"/>
        </w:rPr>
        <w:t>月</w:t>
      </w:r>
      <w:r w:rsidR="00620D53">
        <w:rPr>
          <w:rFonts w:hint="eastAsia"/>
          <w:sz w:val="24"/>
          <w:szCs w:val="24"/>
        </w:rPr>
        <w:t>30</w:t>
      </w:r>
      <w:r>
        <w:rPr>
          <w:sz w:val="24"/>
          <w:szCs w:val="24"/>
        </w:rPr>
        <w:t>日</w:t>
      </w:r>
      <w:r w:rsidR="00620D53">
        <w:rPr>
          <w:rFonts w:hint="eastAsia"/>
          <w:sz w:val="24"/>
          <w:szCs w:val="24"/>
        </w:rPr>
        <w:t xml:space="preserve">　</w:t>
      </w:r>
      <w:r>
        <w:rPr>
          <w:sz w:val="24"/>
          <w:szCs w:val="24"/>
        </w:rPr>
        <w:t>改正</w:t>
      </w:r>
    </w:p>
    <w:p w:rsidR="00563810" w:rsidRDefault="00563810">
      <w:pPr>
        <w:jc w:val="center"/>
        <w:rPr>
          <w:sz w:val="28"/>
          <w:szCs w:val="28"/>
        </w:rPr>
      </w:pPr>
    </w:p>
    <w:p w:rsidR="00563810" w:rsidRDefault="00563810"/>
    <w:p w:rsidR="00563810" w:rsidRDefault="00E33897">
      <w:pPr>
        <w:ind w:firstLine="200"/>
      </w:pPr>
      <w:r>
        <w:t>岩手医科大学倫理審査委員会の審査を受けるプロトコールは、このテンプレートを参考にして作成してください。</w:t>
      </w:r>
    </w:p>
    <w:p w:rsidR="00563810" w:rsidRDefault="00E33897">
      <w:pPr>
        <w:ind w:firstLine="200"/>
      </w:pPr>
      <w:r>
        <w:t>テンプレートご使用に際しては以下の注意事項を確認すること。</w:t>
      </w:r>
    </w:p>
    <w:p w:rsidR="00563810" w:rsidRDefault="00563810"/>
    <w:p w:rsidR="00563810" w:rsidRDefault="00E33897">
      <w:r>
        <w:t>1</w:t>
      </w:r>
      <w:r>
        <w:t>）このテンプレートのご使用について</w:t>
      </w:r>
    </w:p>
    <w:p w:rsidR="00563810" w:rsidRDefault="00E33897">
      <w:pPr>
        <w:ind w:firstLine="200"/>
      </w:pPr>
      <w:r>
        <w:t>・黒字部分：</w:t>
      </w:r>
      <w:r>
        <w:rPr>
          <w:u w:val="single"/>
        </w:rPr>
        <w:t>基本的に、</w:t>
      </w:r>
      <w:r>
        <w:t>そのまま使用する。但し、実施する研究にそぐわない部分があれば、</w:t>
      </w:r>
    </w:p>
    <w:p w:rsidR="00563810" w:rsidRDefault="00E33897">
      <w:pPr>
        <w:ind w:firstLine="1400"/>
        <w:rPr>
          <w:color w:val="FF0000"/>
        </w:rPr>
      </w:pPr>
      <w:r>
        <w:t>実態に合わせて修正もしくは削除して良い。</w:t>
      </w:r>
    </w:p>
    <w:p w:rsidR="00563810" w:rsidRDefault="00E33897">
      <w:pPr>
        <w:rPr>
          <w:color w:val="FF0000"/>
        </w:rPr>
      </w:pPr>
      <w:r>
        <w:rPr>
          <w:color w:val="FF0000"/>
        </w:rPr>
        <w:t xml:space="preserve">　</w:t>
      </w:r>
      <w:r>
        <w:t>・</w:t>
      </w:r>
      <w:r>
        <w:rPr>
          <w:color w:val="FF0000"/>
        </w:rPr>
        <w:t>赤字部分：説明書きであり、プロトコール作成時には削除すること。</w:t>
      </w:r>
      <w:r>
        <w:rPr>
          <w:color w:val="FF0000"/>
        </w:rPr>
        <w:t xml:space="preserve"> </w:t>
      </w:r>
    </w:p>
    <w:p w:rsidR="00563810" w:rsidRDefault="00E33897">
      <w:pPr>
        <w:rPr>
          <w:color w:val="0070C0"/>
        </w:rPr>
      </w:pPr>
      <w:r>
        <w:rPr>
          <w:color w:val="FF0000"/>
        </w:rPr>
        <w:t xml:space="preserve">　</w:t>
      </w:r>
      <w:r>
        <w:t>・</w:t>
      </w:r>
      <w:r>
        <w:rPr>
          <w:color w:val="0070C0"/>
        </w:rPr>
        <w:t>青字部分：記載例であり、参照の上、プロトコール作成時には適宜修飾し記述すること。（実施する研究の実態に合わせて記載してください。）</w:t>
      </w:r>
      <w:r>
        <w:rPr>
          <w:color w:val="0070C0"/>
        </w:rPr>
        <w:t xml:space="preserve"> </w:t>
      </w:r>
    </w:p>
    <w:p w:rsidR="00563810" w:rsidRDefault="00E33897">
      <w:pPr>
        <w:ind w:left="200"/>
      </w:pPr>
      <w:r>
        <w:t>また、切り分けが容易ではない箇所については必ずしもこの限りではない。適宜修飾すること。</w:t>
      </w:r>
    </w:p>
    <w:p w:rsidR="00563810" w:rsidRDefault="00E33897">
      <w:pPr>
        <w:ind w:left="200" w:hanging="200"/>
        <w:jc w:val="left"/>
      </w:pPr>
      <w:r>
        <w:t xml:space="preserve">　不明な点は、岩手医科大学倫理審査委員会事務局（研究助成課研究支援係）までご連絡ください。（平日</w:t>
      </w:r>
      <w:r>
        <w:t>8:30am-5:00pm</w:t>
      </w:r>
      <w:r>
        <w:t>、</w:t>
      </w:r>
      <w:r>
        <w:t>Email</w:t>
      </w:r>
      <w:r>
        <w:t>：</w:t>
      </w:r>
      <w:r>
        <w:t>kenkyu-rinri@j.iwate-med.ac.jp</w:t>
      </w:r>
      <w:r>
        <w:t>）</w:t>
      </w:r>
    </w:p>
    <w:p w:rsidR="00563810" w:rsidRDefault="00563810"/>
    <w:p w:rsidR="00563810" w:rsidRDefault="00E33897">
      <w:r>
        <w:t>2</w:t>
      </w:r>
      <w:r>
        <w:t>）カバーページ（表紙）を作成し、以下の情報を記載する。</w:t>
      </w:r>
    </w:p>
    <w:p w:rsidR="00563810" w:rsidRDefault="00E33897">
      <w:pPr>
        <w:ind w:firstLine="400"/>
      </w:pPr>
      <w:r>
        <w:t>・研究機関名：臨床研究実施組織の名称</w:t>
      </w:r>
    </w:p>
    <w:p w:rsidR="00563810" w:rsidRDefault="00E33897">
      <w:pPr>
        <w:ind w:firstLine="400"/>
      </w:pPr>
      <w:r>
        <w:t>・実施主体の研究班名称：</w:t>
      </w:r>
      <w:r>
        <w:rPr>
          <w:color w:val="FF0000"/>
        </w:rPr>
        <w:t>研究費の資金源などを記載</w:t>
      </w:r>
    </w:p>
    <w:p w:rsidR="00563810" w:rsidRDefault="00E33897">
      <w:pPr>
        <w:ind w:firstLine="400"/>
      </w:pPr>
      <w:r>
        <w:t>・研究プロトコール番号：</w:t>
      </w:r>
      <w:r>
        <w:rPr>
          <w:color w:val="FF0000"/>
        </w:rPr>
        <w:t>該当する場合のみ記載</w:t>
      </w:r>
    </w:p>
    <w:p w:rsidR="00563810" w:rsidRDefault="00E33897">
      <w:pPr>
        <w:ind w:firstLine="400"/>
      </w:pPr>
      <w:r>
        <w:t>・プロトコール名：</w:t>
      </w:r>
      <w:r>
        <w:rPr>
          <w:color w:val="FF0000"/>
        </w:rPr>
        <w:t>必須</w:t>
      </w:r>
    </w:p>
    <w:p w:rsidR="00563810" w:rsidRDefault="00E33897">
      <w:pPr>
        <w:ind w:left="1800" w:hanging="1400"/>
      </w:pPr>
      <w:r>
        <w:t>・研究代表者：</w:t>
      </w:r>
      <w:r>
        <w:rPr>
          <w:color w:val="FF0000"/>
        </w:rPr>
        <w:t>必須・臨床研究の遂行に関して全責任を持つ研究者。各研究に</w:t>
      </w:r>
      <w:r>
        <w:rPr>
          <w:color w:val="FF0000"/>
        </w:rPr>
        <w:t>1</w:t>
      </w:r>
      <w:r>
        <w:rPr>
          <w:color w:val="FF0000"/>
        </w:rPr>
        <w:t>人とする。</w:t>
      </w:r>
    </w:p>
    <w:p w:rsidR="00563810" w:rsidRDefault="00E33897">
      <w:pPr>
        <w:ind w:firstLine="1800"/>
      </w:pPr>
      <w:r>
        <w:t>氏名、所属機関、住所、電話番号（内線）、</w:t>
      </w:r>
      <w:r>
        <w:t>FAX</w:t>
      </w:r>
      <w:r>
        <w:t>番号、</w:t>
      </w:r>
      <w:r>
        <w:t>E-mail</w:t>
      </w:r>
      <w:r>
        <w:t>アドレス</w:t>
      </w:r>
    </w:p>
    <w:p w:rsidR="00563810" w:rsidRDefault="00E33897">
      <w:pPr>
        <w:ind w:left="2124" w:hanging="1726"/>
        <w:rPr>
          <w:color w:val="FF0000"/>
        </w:rPr>
      </w:pPr>
      <w:r>
        <w:t>・施設研究責任者：</w:t>
      </w:r>
      <w:r>
        <w:rPr>
          <w:color w:val="FF0000"/>
        </w:rPr>
        <w:t>臨床研究が多機関で行われる場合、各参加施設における臨床研究の遂行に関して全ての責任を持つ研究者。各施設に</w:t>
      </w:r>
      <w:r>
        <w:rPr>
          <w:color w:val="FF0000"/>
        </w:rPr>
        <w:t>1</w:t>
      </w:r>
      <w:r>
        <w:rPr>
          <w:color w:val="FF0000"/>
        </w:rPr>
        <w:t>人とする。</w:t>
      </w:r>
    </w:p>
    <w:p w:rsidR="00563810" w:rsidRDefault="00E33897">
      <w:pPr>
        <w:ind w:firstLine="2100"/>
      </w:pPr>
      <w:r>
        <w:t>氏名、所属機関、住所、電話番号（内線）、</w:t>
      </w:r>
      <w:r>
        <w:t>FAX</w:t>
      </w:r>
      <w:r>
        <w:t>番号、</w:t>
      </w:r>
      <w:r>
        <w:t>E-mail</w:t>
      </w:r>
      <w:r>
        <w:t>アドレス</w:t>
      </w:r>
    </w:p>
    <w:p w:rsidR="00563810" w:rsidRDefault="00E33897">
      <w:pPr>
        <w:ind w:left="1800" w:hanging="1400"/>
        <w:rPr>
          <w:color w:val="FF0000"/>
        </w:rPr>
      </w:pPr>
      <w:r>
        <w:t>・研究事務局：</w:t>
      </w:r>
      <w:r>
        <w:rPr>
          <w:color w:val="FF0000"/>
        </w:rPr>
        <w:t>臨床研究の遂行に必要な事務業務の実務を担当する研究者。具体的な業務としてプロトコール作成（改訂を含む）。参加施設</w:t>
      </w:r>
      <w:r>
        <w:rPr>
          <w:color w:val="FF0000"/>
        </w:rPr>
        <w:t>/</w:t>
      </w:r>
      <w:r>
        <w:rPr>
          <w:color w:val="FF0000"/>
        </w:rPr>
        <w:t>担当医との連絡、参加施設</w:t>
      </w:r>
      <w:r>
        <w:rPr>
          <w:color w:val="FF0000"/>
        </w:rPr>
        <w:t>/</w:t>
      </w:r>
      <w:r>
        <w:rPr>
          <w:color w:val="FF0000"/>
        </w:rPr>
        <w:t>担当医からの問い合わせに対する対応などが挙げられる。各研究に最低</w:t>
      </w:r>
      <w:r>
        <w:rPr>
          <w:color w:val="FF0000"/>
        </w:rPr>
        <w:t>1</w:t>
      </w:r>
      <w:r>
        <w:rPr>
          <w:color w:val="FF0000"/>
        </w:rPr>
        <w:t>人は必要で、研究責任者との兼務可能。</w:t>
      </w:r>
    </w:p>
    <w:p w:rsidR="00563810" w:rsidRDefault="00E33897">
      <w:pPr>
        <w:ind w:firstLine="1800"/>
      </w:pPr>
      <w:r>
        <w:t>氏名、所属機関、住所、電話番号（内線）、</w:t>
      </w:r>
      <w:r>
        <w:t>FAX</w:t>
      </w:r>
      <w:r>
        <w:t>番号、</w:t>
      </w:r>
      <w:r>
        <w:t>E-mail</w:t>
      </w:r>
      <w:r>
        <w:t>アドレス</w:t>
      </w:r>
    </w:p>
    <w:p w:rsidR="00563810" w:rsidRDefault="00E33897">
      <w:pPr>
        <w:ind w:firstLine="400"/>
      </w:pPr>
      <w:r>
        <w:t>・プロトコール作成日、版番号、改正・改訂：</w:t>
      </w:r>
      <w:r>
        <w:rPr>
          <w:color w:val="FF0000"/>
        </w:rPr>
        <w:t>必須</w:t>
      </w:r>
    </w:p>
    <w:p w:rsidR="00563810" w:rsidRDefault="00E33897">
      <w:pPr>
        <w:ind w:firstLine="800"/>
        <w:rPr>
          <w:color w:val="0070C0"/>
        </w:rPr>
      </w:pPr>
      <w:r>
        <w:rPr>
          <w:color w:val="0070C0"/>
        </w:rPr>
        <w:t>例：</w:t>
      </w:r>
      <w:r>
        <w:rPr>
          <w:color w:val="0070C0"/>
        </w:rPr>
        <w:t>20XX</w:t>
      </w:r>
      <w:r>
        <w:rPr>
          <w:color w:val="0070C0"/>
        </w:rPr>
        <w:t>年</w:t>
      </w:r>
      <w:r>
        <w:rPr>
          <w:color w:val="0070C0"/>
        </w:rPr>
        <w:t>XX</w:t>
      </w:r>
      <w:r>
        <w:rPr>
          <w:color w:val="0070C0"/>
        </w:rPr>
        <w:t>月</w:t>
      </w:r>
      <w:r>
        <w:rPr>
          <w:color w:val="0070C0"/>
        </w:rPr>
        <w:t>XX</w:t>
      </w:r>
      <w:r>
        <w:rPr>
          <w:color w:val="0070C0"/>
        </w:rPr>
        <w:t xml:space="preserve">日　</w:t>
      </w:r>
      <w:r>
        <w:rPr>
          <w:color w:val="0070C0"/>
        </w:rPr>
        <w:t>Version 1.0</w:t>
      </w:r>
      <w:r>
        <w:rPr>
          <w:color w:val="0070C0"/>
        </w:rPr>
        <w:t xml:space="preserve">　作成　</w:t>
      </w:r>
    </w:p>
    <w:p w:rsidR="00563810" w:rsidRDefault="00E33897">
      <w:pPr>
        <w:ind w:left="1200"/>
        <w:rPr>
          <w:color w:val="0070C0"/>
        </w:rPr>
      </w:pPr>
      <w:r>
        <w:rPr>
          <w:color w:val="0070C0"/>
        </w:rPr>
        <w:t>20XX</w:t>
      </w:r>
      <w:r>
        <w:rPr>
          <w:color w:val="0070C0"/>
        </w:rPr>
        <w:t>年</w:t>
      </w:r>
      <w:r>
        <w:rPr>
          <w:color w:val="0070C0"/>
        </w:rPr>
        <w:t>XX</w:t>
      </w:r>
      <w:r>
        <w:rPr>
          <w:color w:val="0070C0"/>
        </w:rPr>
        <w:t>月</w:t>
      </w:r>
      <w:r>
        <w:rPr>
          <w:color w:val="0070C0"/>
        </w:rPr>
        <w:t>XX</w:t>
      </w:r>
      <w:r>
        <w:rPr>
          <w:color w:val="0070C0"/>
        </w:rPr>
        <w:t xml:space="preserve">日　</w:t>
      </w:r>
      <w:r>
        <w:rPr>
          <w:color w:val="0070C0"/>
        </w:rPr>
        <w:t>Version 1.1</w:t>
      </w:r>
      <w:r>
        <w:rPr>
          <w:color w:val="0070C0"/>
        </w:rPr>
        <w:t xml:space="preserve">　改正　</w:t>
      </w:r>
    </w:p>
    <w:p w:rsidR="00563810" w:rsidRDefault="00E33897">
      <w:pPr>
        <w:ind w:left="1200"/>
        <w:rPr>
          <w:color w:val="0070C0"/>
        </w:rPr>
      </w:pPr>
      <w:r>
        <w:rPr>
          <w:color w:val="0070C0"/>
        </w:rPr>
        <w:t>20XX</w:t>
      </w:r>
      <w:r>
        <w:rPr>
          <w:color w:val="0070C0"/>
        </w:rPr>
        <w:t>年</w:t>
      </w:r>
      <w:r>
        <w:rPr>
          <w:color w:val="0070C0"/>
        </w:rPr>
        <w:t>XX</w:t>
      </w:r>
      <w:r>
        <w:rPr>
          <w:color w:val="0070C0"/>
        </w:rPr>
        <w:t>月</w:t>
      </w:r>
      <w:r>
        <w:rPr>
          <w:color w:val="0070C0"/>
        </w:rPr>
        <w:t>XX</w:t>
      </w:r>
      <w:r>
        <w:rPr>
          <w:color w:val="0070C0"/>
        </w:rPr>
        <w:t xml:space="preserve">日　</w:t>
      </w:r>
      <w:r>
        <w:rPr>
          <w:color w:val="0070C0"/>
        </w:rPr>
        <w:t>Version 2.0</w:t>
      </w:r>
      <w:r>
        <w:rPr>
          <w:color w:val="0070C0"/>
        </w:rPr>
        <w:t xml:space="preserve">　改訂　</w:t>
      </w:r>
    </w:p>
    <w:p w:rsidR="00563810" w:rsidRDefault="00563810">
      <w:pPr>
        <w:rPr>
          <w:color w:val="0070C0"/>
        </w:rPr>
      </w:pPr>
    </w:p>
    <w:p w:rsidR="00563810" w:rsidRDefault="00E33897">
      <w:r>
        <w:t>3</w:t>
      </w:r>
      <w:r>
        <w:t>）プロトコールの内容変更について</w:t>
      </w:r>
    </w:p>
    <w:p w:rsidR="00563810" w:rsidRDefault="00E33897">
      <w:r>
        <w:t xml:space="preserve">　倫理審査委員会承認後のプロトコール内容の変更を、改正・改訂の二種類に分けて取り扱う。また、プロトコール内容の変更に該当しない補足説明の追加を、メモランダムとして区別する。定義と取扱いは以下の通りとする。</w:t>
      </w:r>
    </w:p>
    <w:p w:rsidR="00563810" w:rsidRDefault="00563810"/>
    <w:p w:rsidR="00563810" w:rsidRDefault="00E33897">
      <w:pPr>
        <w:rPr>
          <w:u w:val="single"/>
        </w:rPr>
      </w:pPr>
      <w:r>
        <w:rPr>
          <w:u w:val="single"/>
        </w:rPr>
        <w:t>改正（</w:t>
      </w:r>
      <w:r>
        <w:rPr>
          <w:u w:val="single"/>
        </w:rPr>
        <w:t>Amendment</w:t>
      </w:r>
      <w:r>
        <w:rPr>
          <w:u w:val="single"/>
        </w:rPr>
        <w:t>）</w:t>
      </w:r>
    </w:p>
    <w:p w:rsidR="00563810" w:rsidRDefault="00E33897">
      <w:r>
        <w:t xml:space="preserve">　研究に参加する患者の危険を増大させる可能性のある、もしくは研究の</w:t>
      </w:r>
      <w:r>
        <w:t>primary endpoint</w:t>
      </w:r>
      <w:r>
        <w:t>に関連するプロトコールの部分的変更。倫理審査委員会の審査・承認及び研究機関の長の許可を要する（</w:t>
      </w:r>
      <w:r>
        <w:t>full review</w:t>
      </w:r>
      <w:r>
        <w:t>）。カバーページに倫理審査委員会の承認日を記載する。</w:t>
      </w:r>
    </w:p>
    <w:p w:rsidR="00563810" w:rsidRDefault="00E33897">
      <w:r>
        <w:t xml:space="preserve">　「改正」に相当すると判断された時点で</w:t>
      </w:r>
      <w:r>
        <w:rPr>
          <w:u w:val="single"/>
        </w:rPr>
        <w:t>患者登録を一時停止し</w:t>
      </w:r>
      <w:r>
        <w:t>(</w:t>
      </w:r>
      <w:r>
        <w:t>通常：プロトコールに記載されていれば登録を継続してもよい</w:t>
      </w:r>
      <w:r>
        <w:t>)</w:t>
      </w:r>
      <w:r>
        <w:t>、倫理審査委員会の審査・承認及び研究機関の長の許可が得られた場合に患者登録を再開する。通常は、説明・同意書の変更も要するため、すでに登録された被験者には個々に新プロトコールの変更についての報告をし、新説明・同意書にての再同意を要する。</w:t>
      </w:r>
    </w:p>
    <w:p w:rsidR="00563810" w:rsidRDefault="00563810"/>
    <w:p w:rsidR="00563810" w:rsidRDefault="00E33897">
      <w:pPr>
        <w:rPr>
          <w:u w:val="single"/>
        </w:rPr>
      </w:pPr>
      <w:r>
        <w:rPr>
          <w:u w:val="single"/>
        </w:rPr>
        <w:t>改訂（</w:t>
      </w:r>
      <w:r>
        <w:rPr>
          <w:u w:val="single"/>
        </w:rPr>
        <w:t>Revision</w:t>
      </w:r>
      <w:r>
        <w:rPr>
          <w:u w:val="single"/>
        </w:rPr>
        <w:t>）</w:t>
      </w:r>
    </w:p>
    <w:p w:rsidR="00563810" w:rsidRDefault="00E33897">
      <w:r>
        <w:t xml:space="preserve">　研究に参加する患者の危険を増大させる可能性がなく、かつ研究の</w:t>
      </w:r>
      <w:r>
        <w:t>primary endpoint</w:t>
      </w:r>
      <w:r>
        <w:t>にも関連しないプロトコールの変更。程度により、研究代表者と倫理審査委員会の審査・承認及び研究機関の長の許可を要する（迅速審査でも可）。原則として「改訂」の際には患者登録の一時中止は行わない。</w:t>
      </w:r>
    </w:p>
    <w:p w:rsidR="00563810" w:rsidRDefault="00E33897">
      <w:pPr>
        <w:ind w:firstLine="200"/>
      </w:pPr>
      <w:r>
        <w:t>プロトコールのカバーページに発行日を記載する。また、倫理審査委員会の審査・承認及び研究機関の長の許可前であっても改訂内容に従って研究を実施する。</w:t>
      </w:r>
    </w:p>
    <w:p w:rsidR="00563810" w:rsidRDefault="00563810"/>
    <w:p w:rsidR="00563810" w:rsidRDefault="00E33897">
      <w:pPr>
        <w:rPr>
          <w:u w:val="single"/>
        </w:rPr>
      </w:pPr>
      <w:r>
        <w:rPr>
          <w:u w:val="single"/>
        </w:rPr>
        <w:t>メモランダム／覚え書き（</w:t>
      </w:r>
      <w:r>
        <w:rPr>
          <w:u w:val="single"/>
        </w:rPr>
        <w:t>Memorandum</w:t>
      </w:r>
      <w:r>
        <w:rPr>
          <w:u w:val="single"/>
        </w:rPr>
        <w:t>）</w:t>
      </w:r>
    </w:p>
    <w:p w:rsidR="00563810" w:rsidRDefault="00E33897">
      <w:r>
        <w:t xml:space="preserve">　プロトコール内容の変更ではなく、文面の解釈上のバラツキを減らしたり、特に注意を喚起するなどの目的で、研究代表者から研究の関係者に配布するプロトコールの補足説明。書式は問わない。配布前もしくは配布後すみやかに倫理審査委員会への報告を要する（迅速審査で可）。</w:t>
      </w:r>
    </w:p>
    <w:p w:rsidR="00563810" w:rsidRDefault="00E33897">
      <w:r>
        <w:t xml:space="preserve">　カバーページへの記載は不要である。</w:t>
      </w:r>
    </w:p>
    <w:p w:rsidR="00563810" w:rsidRDefault="00563810"/>
    <w:p w:rsidR="00563810" w:rsidRDefault="00E33897">
      <w:pPr>
        <w:rPr>
          <w:u w:val="single"/>
        </w:rPr>
      </w:pPr>
      <w:r>
        <w:rPr>
          <w:u w:val="single"/>
        </w:rPr>
        <w:t>安全性情報報告　（国内、国外の知見）</w:t>
      </w:r>
    </w:p>
    <w:p w:rsidR="00563810" w:rsidRDefault="00E33897">
      <w:r>
        <w:t xml:space="preserve">　</w:t>
      </w:r>
      <w:r>
        <w:t>ICH-GCP</w:t>
      </w:r>
      <w:r>
        <w:t>にもとづき、介入薬の国内外の副作用報告を</w:t>
      </w:r>
      <w:r>
        <w:t>2</w:t>
      </w:r>
      <w:r>
        <w:t>週間に一度程度行うことが必要である。（すべての関係者に周知する（周知したという証拠が必要）とともに、倫理審査委員会への報告義務がある。重篤なものに関しては、上位の責任者に報告する必要がある：病院長、規制当局、厚生労働大臣など）。ラインリストにして倫理審査委員会へ提出する。</w:t>
      </w:r>
    </w:p>
    <w:p w:rsidR="00563810" w:rsidRDefault="00563810">
      <w:pPr>
        <w:rPr>
          <w:color w:val="FF0000"/>
        </w:rPr>
      </w:pPr>
    </w:p>
    <w:p w:rsidR="00563810" w:rsidRDefault="00E33897">
      <w:r>
        <w:t>4</w:t>
      </w:r>
      <w:r>
        <w:t>）文章表現について</w:t>
      </w:r>
    </w:p>
    <w:p w:rsidR="00563810" w:rsidRDefault="00E33897">
      <w:pPr>
        <w:ind w:firstLine="400"/>
      </w:pPr>
      <w:r>
        <w:t>・冗長な表現は極力避け、簡潔明瞭な記載を心がけること。</w:t>
      </w:r>
    </w:p>
    <w:p w:rsidR="00563810" w:rsidRDefault="00E33897">
      <w:pPr>
        <w:ind w:left="600" w:hanging="200"/>
      </w:pPr>
      <w:r>
        <w:t>・適格基準、診断基準、治療変更基準などの記載において、「または」や「かつ」を用いて、「</w:t>
      </w:r>
      <w:r>
        <w:t>○○</w:t>
      </w:r>
      <w:r>
        <w:t>または</w:t>
      </w:r>
      <w:r>
        <w:t>××</w:t>
      </w:r>
      <w:r>
        <w:t>であり、かつ</w:t>
      </w:r>
      <w:r>
        <w:t>△△</w:t>
      </w:r>
      <w:r>
        <w:t>である」などのように一文内に複数の基準を組み込むと、論理が不明確または非論理的となることが多い。下記のような表現を用いる方がよい。</w:t>
      </w:r>
    </w:p>
    <w:p w:rsidR="00563810" w:rsidRDefault="00E33897">
      <w:pPr>
        <w:ind w:firstLine="1000"/>
        <w:rPr>
          <w:color w:val="0070C0"/>
        </w:rPr>
      </w:pPr>
      <w:r>
        <w:rPr>
          <w:color w:val="0070C0"/>
        </w:rPr>
        <w:t>例：以下の</w:t>
      </w:r>
      <w:r>
        <w:rPr>
          <w:color w:val="0070C0"/>
          <w:u w:val="single"/>
        </w:rPr>
        <w:t>すべて</w:t>
      </w:r>
      <w:r>
        <w:rPr>
          <w:color w:val="0070C0"/>
        </w:rPr>
        <w:t>を満たす場合</w:t>
      </w:r>
      <w:r>
        <w:rPr>
          <w:color w:val="0070C0"/>
        </w:rPr>
        <w:t>…</w:t>
      </w:r>
    </w:p>
    <w:p w:rsidR="00563810" w:rsidRDefault="00E33897">
      <w:pPr>
        <w:ind w:firstLine="1600"/>
        <w:rPr>
          <w:color w:val="0070C0"/>
        </w:rPr>
      </w:pPr>
      <w:r>
        <w:rPr>
          <w:color w:val="0070C0"/>
        </w:rPr>
        <w:t>①○○</w:t>
      </w:r>
      <w:r>
        <w:rPr>
          <w:color w:val="0070C0"/>
        </w:rPr>
        <w:t>または</w:t>
      </w:r>
      <w:r>
        <w:rPr>
          <w:color w:val="0070C0"/>
        </w:rPr>
        <w:t>××</w:t>
      </w:r>
      <w:r>
        <w:rPr>
          <w:color w:val="0070C0"/>
        </w:rPr>
        <w:t>である</w:t>
      </w:r>
    </w:p>
    <w:p w:rsidR="00563810" w:rsidRDefault="00E33897">
      <w:pPr>
        <w:ind w:firstLine="1600"/>
        <w:rPr>
          <w:color w:val="0070C0"/>
        </w:rPr>
      </w:pPr>
      <w:r>
        <w:rPr>
          <w:color w:val="0070C0"/>
        </w:rPr>
        <w:t>②△△</w:t>
      </w:r>
      <w:r>
        <w:rPr>
          <w:color w:val="0070C0"/>
        </w:rPr>
        <w:t>である</w:t>
      </w:r>
    </w:p>
    <w:p w:rsidR="00563810" w:rsidRDefault="00E33897">
      <w:pPr>
        <w:ind w:firstLine="1600"/>
        <w:rPr>
          <w:color w:val="0070C0"/>
        </w:rPr>
      </w:pPr>
      <w:r>
        <w:rPr>
          <w:color w:val="0070C0"/>
        </w:rPr>
        <w:t>③◎◎</w:t>
      </w:r>
      <w:r>
        <w:rPr>
          <w:color w:val="0070C0"/>
        </w:rPr>
        <w:t>である</w:t>
      </w:r>
    </w:p>
    <w:p w:rsidR="00563810" w:rsidRDefault="00563810">
      <w:pPr>
        <w:ind w:firstLine="1600"/>
        <w:rPr>
          <w:color w:val="0070C0"/>
        </w:rPr>
      </w:pPr>
    </w:p>
    <w:p w:rsidR="00563810" w:rsidRDefault="00E33897">
      <w:pPr>
        <w:ind w:firstLine="1400"/>
        <w:rPr>
          <w:color w:val="0070C0"/>
        </w:rPr>
      </w:pPr>
      <w:r>
        <w:rPr>
          <w:color w:val="0070C0"/>
        </w:rPr>
        <w:t>以下の</w:t>
      </w:r>
      <w:r>
        <w:rPr>
          <w:color w:val="0070C0"/>
          <w:u w:val="single"/>
        </w:rPr>
        <w:t>いずれか</w:t>
      </w:r>
      <w:r>
        <w:rPr>
          <w:color w:val="0070C0"/>
        </w:rPr>
        <w:t>を満たす場合</w:t>
      </w:r>
      <w:r>
        <w:rPr>
          <w:color w:val="0070C0"/>
        </w:rPr>
        <w:t>…</w:t>
      </w:r>
    </w:p>
    <w:p w:rsidR="00563810" w:rsidRDefault="00E33897">
      <w:pPr>
        <w:ind w:firstLine="1400"/>
        <w:rPr>
          <w:color w:val="0070C0"/>
        </w:rPr>
      </w:pPr>
      <w:r>
        <w:rPr>
          <w:color w:val="0070C0"/>
        </w:rPr>
        <w:t>①○○</w:t>
      </w:r>
      <w:r>
        <w:rPr>
          <w:color w:val="0070C0"/>
        </w:rPr>
        <w:t>である</w:t>
      </w:r>
    </w:p>
    <w:p w:rsidR="00563810" w:rsidRDefault="00E33897">
      <w:pPr>
        <w:ind w:firstLine="1400"/>
        <w:rPr>
          <w:color w:val="0070C0"/>
        </w:rPr>
      </w:pPr>
      <w:r>
        <w:rPr>
          <w:color w:val="0070C0"/>
        </w:rPr>
        <w:t>②××</w:t>
      </w:r>
      <w:r>
        <w:rPr>
          <w:color w:val="0070C0"/>
        </w:rPr>
        <w:t>かつ</w:t>
      </w:r>
      <w:r>
        <w:rPr>
          <w:color w:val="0070C0"/>
        </w:rPr>
        <w:t>△△</w:t>
      </w:r>
      <w:r>
        <w:rPr>
          <w:color w:val="0070C0"/>
        </w:rPr>
        <w:t>である</w:t>
      </w:r>
    </w:p>
    <w:p w:rsidR="00563810" w:rsidRDefault="00E33897">
      <w:pPr>
        <w:ind w:firstLine="400"/>
      </w:pPr>
      <w:r>
        <w:t>・ひとつの文に肯定条件と否定条件を含まれないように注意すること。</w:t>
      </w:r>
    </w:p>
    <w:p w:rsidR="00563810" w:rsidRDefault="00E33897">
      <w:pPr>
        <w:ind w:firstLine="400"/>
      </w:pPr>
      <w:r>
        <w:t>・二重否定表現（否定の否定）は避ける。</w:t>
      </w:r>
    </w:p>
    <w:p w:rsidR="00563810" w:rsidRDefault="00E33897">
      <w:pPr>
        <w:ind w:firstLine="400"/>
      </w:pPr>
      <w:r>
        <w:t>・「、」「・」「／」などは、「</w:t>
      </w:r>
      <w:r>
        <w:t>and</w:t>
      </w:r>
      <w:r>
        <w:t>」「</w:t>
      </w:r>
      <w:r>
        <w:t>or</w:t>
      </w:r>
      <w:r>
        <w:t>」いずれにも解釈されるので、極力避けること。</w:t>
      </w:r>
    </w:p>
    <w:p w:rsidR="00563810" w:rsidRDefault="00E33897">
      <w:pPr>
        <w:ind w:left="600" w:hanging="200"/>
      </w:pPr>
      <w:r>
        <w:t>・プロトコールでは解釈のバラツキを避けるために、「</w:t>
      </w:r>
      <w:r>
        <w:rPr>
          <w:u w:val="single"/>
        </w:rPr>
        <w:t>同じ意味のものには同じ言葉を用</w:t>
      </w:r>
      <w:r>
        <w:rPr>
          <w:u w:val="single"/>
        </w:rPr>
        <w:lastRenderedPageBreak/>
        <w:t>いる</w:t>
      </w:r>
      <w:r>
        <w:t>」原則を重視し、「異なる意味のものに同じ言葉は用いない」ことが重要である。</w:t>
      </w:r>
    </w:p>
    <w:p w:rsidR="00563810" w:rsidRDefault="00563810"/>
    <w:p w:rsidR="00563810" w:rsidRDefault="00E33897">
      <w:r>
        <w:t>5</w:t>
      </w:r>
      <w:r>
        <w:t>）章構成にについて</w:t>
      </w:r>
    </w:p>
    <w:p w:rsidR="00563810" w:rsidRDefault="00E33897">
      <w:pPr>
        <w:ind w:left="600" w:hanging="200"/>
        <w:rPr>
          <w:color w:val="0070C0"/>
        </w:rPr>
      </w:pPr>
      <w:r>
        <w:t>・プロトコール検討や審査、研究実施中の参照を効率化するため、少なくとも最上位レベル、できればレベル</w:t>
      </w:r>
      <w:r>
        <w:t>2</w:t>
      </w:r>
      <w:r>
        <w:t>までの章番号はテンプレートの記載に従う</w:t>
      </w:r>
      <w:r>
        <w:rPr>
          <w:color w:val="0070C0"/>
        </w:rPr>
        <w:t>（例：</w:t>
      </w:r>
      <w:r>
        <w:rPr>
          <w:color w:val="0070C0"/>
        </w:rPr>
        <w:t>1.</w:t>
      </w:r>
      <w:r>
        <w:rPr>
          <w:color w:val="0070C0"/>
        </w:rPr>
        <w:t>目的、</w:t>
      </w:r>
      <w:r>
        <w:rPr>
          <w:color w:val="0070C0"/>
        </w:rPr>
        <w:t>2.1.</w:t>
      </w:r>
      <w:r>
        <w:rPr>
          <w:color w:val="0070C0"/>
        </w:rPr>
        <w:t>対象）</w:t>
      </w:r>
      <w:r>
        <w:t>。</w:t>
      </w:r>
    </w:p>
    <w:p w:rsidR="00563810" w:rsidRDefault="00E33897">
      <w:pPr>
        <w:ind w:left="600" w:hanging="200"/>
      </w:pPr>
      <w:r>
        <w:t>・原則として章番号はレベル</w:t>
      </w:r>
      <w:r>
        <w:t>3</w:t>
      </w:r>
      <w:r>
        <w:t>まで</w:t>
      </w:r>
      <w:r>
        <w:rPr>
          <w:color w:val="0070C0"/>
        </w:rPr>
        <w:t>（例：</w:t>
      </w:r>
      <w:r>
        <w:rPr>
          <w:color w:val="0070C0"/>
        </w:rPr>
        <w:t>1.1.1.</w:t>
      </w:r>
      <w:r>
        <w:rPr>
          <w:color w:val="0070C0"/>
        </w:rPr>
        <w:t>）</w:t>
      </w:r>
      <w:r>
        <w:t>とし、</w:t>
      </w:r>
      <w:r>
        <w:rPr>
          <w:u w:val="single"/>
        </w:rPr>
        <w:t>すべての章に章タイトルを付ける。</w:t>
      </w:r>
      <w:r>
        <w:t>レベル</w:t>
      </w:r>
      <w:r>
        <w:t>4</w:t>
      </w:r>
      <w:r>
        <w:t>に相当する章立てや、章タイトルが不適切だと思われる項目については</w:t>
      </w:r>
      <w:r>
        <w:t>1</w:t>
      </w:r>
      <w:r>
        <w:t>）、</w:t>
      </w:r>
      <w:r>
        <w:t>2</w:t>
      </w:r>
      <w:r>
        <w:t>）や</w:t>
      </w:r>
      <w:r>
        <w:rPr>
          <w:rFonts w:ascii="ＭＳ 明朝" w:eastAsia="ＭＳ 明朝" w:hAnsi="ＭＳ 明朝" w:cs="ＭＳ 明朝"/>
        </w:rPr>
        <w:t>①</w:t>
      </w:r>
      <w:r>
        <w:t>、</w:t>
      </w:r>
      <w:r>
        <w:rPr>
          <w:rFonts w:ascii="ＭＳ 明朝" w:eastAsia="ＭＳ 明朝" w:hAnsi="ＭＳ 明朝" w:cs="ＭＳ 明朝"/>
        </w:rPr>
        <w:t>②</w:t>
      </w:r>
      <w:r>
        <w:t>などとする。</w:t>
      </w:r>
    </w:p>
    <w:p w:rsidR="00563810" w:rsidRDefault="00E33897">
      <w:pPr>
        <w:ind w:left="600" w:hanging="600"/>
      </w:pPr>
      <w:r>
        <w:t xml:space="preserve">　　　章立てに用いる項目の種類は、レベル</w:t>
      </w:r>
      <w:r>
        <w:t>4</w:t>
      </w:r>
      <w:r>
        <w:t>は</w:t>
      </w:r>
      <w:r>
        <w:t>1</w:t>
      </w:r>
      <w:r>
        <w:t>）のような片カッコつきの数字にし、レベル</w:t>
      </w:r>
      <w:r>
        <w:t>5</w:t>
      </w:r>
      <w:r>
        <w:t>は</w:t>
      </w:r>
      <w:r>
        <w:rPr>
          <w:rFonts w:ascii="ＭＳ 明朝" w:eastAsia="ＭＳ 明朝" w:hAnsi="ＭＳ 明朝" w:cs="ＭＳ 明朝"/>
        </w:rPr>
        <w:t>①</w:t>
      </w:r>
      <w:r>
        <w:t>のような囲み数字とする、のように統一するとよい。</w:t>
      </w:r>
    </w:p>
    <w:p w:rsidR="00563810" w:rsidRDefault="00E33897">
      <w:pPr>
        <w:ind w:left="600" w:hanging="200"/>
      </w:pPr>
      <w:r>
        <w:t>・本テンプレートの構成に従って必要な記述をし、該当しない項目がある場合には「該当しない」と記載するか、その項目を削除して章番号を繰り上げて作成すること。</w:t>
      </w:r>
    </w:p>
    <w:p w:rsidR="00563810" w:rsidRDefault="00E33897">
      <w:pPr>
        <w:ind w:firstLine="400"/>
      </w:pPr>
      <w:r>
        <w:t>・ヘッダーに研究プロトコール番号またはプロトコール名と、バージョンを入れる。</w:t>
      </w:r>
    </w:p>
    <w:p w:rsidR="00563810" w:rsidRDefault="00E33897">
      <w:pPr>
        <w:ind w:firstLine="800"/>
      </w:pPr>
      <w:r>
        <w:rPr>
          <w:color w:val="0070C0"/>
        </w:rPr>
        <w:t xml:space="preserve">例：岩手医科大学プロトコールテンプレート　</w:t>
      </w:r>
      <w:r>
        <w:rPr>
          <w:color w:val="0070C0"/>
        </w:rPr>
        <w:t>version 1.0</w:t>
      </w:r>
    </w:p>
    <w:p w:rsidR="00563810" w:rsidRDefault="00E33897">
      <w:pPr>
        <w:ind w:firstLine="400"/>
        <w:rPr>
          <w:color w:val="0070C0"/>
        </w:rPr>
      </w:pPr>
      <w:r>
        <w:t>・フッダーにページ番号を入れる。</w:t>
      </w:r>
    </w:p>
    <w:p w:rsidR="00563810" w:rsidRDefault="00563810"/>
    <w:p w:rsidR="00563810" w:rsidRDefault="00E33897">
      <w:r>
        <w:t>6</w:t>
      </w:r>
      <w:r>
        <w:t>）用語について</w:t>
      </w:r>
    </w:p>
    <w:p w:rsidR="00563810" w:rsidRDefault="00E33897">
      <w:r>
        <w:t xml:space="preserve">　　・「症例」か「患者」か？</w:t>
      </w:r>
    </w:p>
    <w:p w:rsidR="00563810" w:rsidRDefault="00E33897">
      <w:pPr>
        <w:ind w:left="600" w:hanging="600"/>
      </w:pPr>
      <w:r>
        <w:t xml:space="preserve">　　　　プロトコールは患者からの要望があった際には提示するものであり、患者が読んで不愉快に感じる可能性を最小にする目的で、「症例」は用いず「患者」「～例」などを用いた方が望ましい。「症例報告」、（解析における）「症例の取り扱い」など、「患者」とすると意味が違ってしまう場合はこの限りではない。</w:t>
      </w:r>
    </w:p>
    <w:p w:rsidR="00563810" w:rsidRDefault="00563810"/>
    <w:p w:rsidR="00563810" w:rsidRDefault="00E33897">
      <w:r>
        <w:t>7</w:t>
      </w:r>
      <w:r>
        <w:t>）バージョンについて</w:t>
      </w:r>
    </w:p>
    <w:p w:rsidR="00563810" w:rsidRDefault="00E33897">
      <w:pPr>
        <w:ind w:left="600" w:hanging="600"/>
      </w:pPr>
      <w:r>
        <w:t xml:space="preserve">　　・プロトコールの内容に「改正」「改訂」などの大きな変更があった場合のバージョンアップは</w:t>
      </w:r>
      <w:r>
        <w:t>version 2.0</w:t>
      </w:r>
      <w:r>
        <w:t>、</w:t>
      </w:r>
      <w:r>
        <w:t>version 3.0</w:t>
      </w:r>
      <w:r>
        <w:t>のように</w:t>
      </w:r>
      <w:r>
        <w:t>1</w:t>
      </w:r>
      <w:r>
        <w:t>の位で示す。字句の修正・追記など「メモランダム」による内容変更は</w:t>
      </w:r>
      <w:r>
        <w:t>version 1.1</w:t>
      </w:r>
      <w:r>
        <w:t>、</w:t>
      </w:r>
      <w:r>
        <w:t>version 1.2</w:t>
      </w:r>
      <w:r>
        <w:t>のように小数第一位以下で示す。</w:t>
      </w:r>
    </w:p>
    <w:p w:rsidR="00563810" w:rsidRDefault="00E33897">
      <w:pPr>
        <w:pageBreakBefore/>
        <w:jc w:val="center"/>
      </w:pPr>
      <w:r>
        <w:lastRenderedPageBreak/>
        <w:t>カバーページレイアウト例</w:t>
      </w:r>
    </w:p>
    <w:p w:rsidR="00563810" w:rsidRDefault="00563810">
      <w:pPr>
        <w:rPr>
          <w:color w:val="FF0000"/>
        </w:rPr>
      </w:pPr>
    </w:p>
    <w:p w:rsidR="00563810" w:rsidRDefault="00563810">
      <w:pPr>
        <w:rPr>
          <w:color w:val="FF0000"/>
        </w:rPr>
      </w:pPr>
    </w:p>
    <w:p w:rsidR="00563810" w:rsidRDefault="00E33897">
      <w:pPr>
        <w:jc w:val="center"/>
        <w:rPr>
          <w:color w:val="0070C0"/>
          <w:sz w:val="32"/>
          <w:szCs w:val="32"/>
        </w:rPr>
      </w:pPr>
      <w:r>
        <w:rPr>
          <w:color w:val="0070C0"/>
          <w:sz w:val="32"/>
          <w:szCs w:val="32"/>
        </w:rPr>
        <w:t>XXXX</w:t>
      </w:r>
      <w:r>
        <w:rPr>
          <w:color w:val="0070C0"/>
          <w:sz w:val="32"/>
          <w:szCs w:val="32"/>
        </w:rPr>
        <w:t>を対象とした</w:t>
      </w:r>
      <w:r>
        <w:rPr>
          <w:color w:val="0070C0"/>
          <w:sz w:val="32"/>
          <w:szCs w:val="32"/>
        </w:rPr>
        <w:t>XXXX</w:t>
      </w:r>
      <w:r>
        <w:rPr>
          <w:color w:val="0070C0"/>
          <w:sz w:val="32"/>
          <w:szCs w:val="32"/>
        </w:rPr>
        <w:t>治療の有効性に関する</w:t>
      </w:r>
    </w:p>
    <w:p w:rsidR="00563810" w:rsidRDefault="00E33897">
      <w:pPr>
        <w:jc w:val="center"/>
        <w:rPr>
          <w:color w:val="0070C0"/>
          <w:sz w:val="32"/>
          <w:szCs w:val="32"/>
        </w:rPr>
      </w:pPr>
      <w:r>
        <w:rPr>
          <w:color w:val="0070C0"/>
          <w:sz w:val="32"/>
          <w:szCs w:val="32"/>
        </w:rPr>
        <w:t>第</w:t>
      </w:r>
      <w:r>
        <w:rPr>
          <w:rFonts w:ascii="ＭＳ 明朝" w:eastAsia="ＭＳ 明朝" w:hAnsi="ＭＳ 明朝" w:cs="ＭＳ 明朝"/>
          <w:color w:val="0070C0"/>
          <w:sz w:val="32"/>
          <w:szCs w:val="32"/>
        </w:rPr>
        <w:t>Ⅱ</w:t>
      </w:r>
      <w:r>
        <w:rPr>
          <w:color w:val="0070C0"/>
          <w:sz w:val="32"/>
          <w:szCs w:val="32"/>
        </w:rPr>
        <w:t>相臨床研究</w:t>
      </w:r>
    </w:p>
    <w:p w:rsidR="00563810" w:rsidRDefault="00563810">
      <w:pPr>
        <w:jc w:val="center"/>
        <w:rPr>
          <w:color w:val="0070C0"/>
        </w:rPr>
      </w:pPr>
    </w:p>
    <w:p w:rsidR="00563810" w:rsidRDefault="00E33897">
      <w:pPr>
        <w:jc w:val="center"/>
        <w:rPr>
          <w:color w:val="0070C0"/>
          <w:sz w:val="32"/>
          <w:szCs w:val="32"/>
        </w:rPr>
      </w:pPr>
      <w:r>
        <w:rPr>
          <w:color w:val="0070C0"/>
          <w:sz w:val="32"/>
          <w:szCs w:val="32"/>
        </w:rPr>
        <w:t>研究実施計画書</w:t>
      </w:r>
    </w:p>
    <w:p w:rsidR="00563810" w:rsidRDefault="00563810">
      <w:pPr>
        <w:jc w:val="center"/>
        <w:rPr>
          <w:color w:val="0070C0"/>
        </w:rPr>
      </w:pPr>
    </w:p>
    <w:p w:rsidR="00563810" w:rsidRDefault="00E33897">
      <w:pPr>
        <w:ind w:left="840" w:firstLine="840"/>
        <w:rPr>
          <w:color w:val="0070C0"/>
        </w:rPr>
      </w:pPr>
      <w:r>
        <w:t>研究責任者：</w:t>
      </w:r>
      <w:r>
        <w:rPr>
          <w:color w:val="0070C0"/>
        </w:rPr>
        <w:t>XXXX</w:t>
      </w:r>
    </w:p>
    <w:p w:rsidR="00563810" w:rsidRDefault="00E33897">
      <w:pPr>
        <w:ind w:left="1680" w:firstLine="1200"/>
        <w:rPr>
          <w:color w:val="0070C0"/>
        </w:rPr>
      </w:pPr>
      <w:r>
        <w:rPr>
          <w:color w:val="0070C0"/>
        </w:rPr>
        <w:t>岩手医科大学</w:t>
      </w:r>
      <w:r>
        <w:rPr>
          <w:color w:val="0070C0"/>
        </w:rPr>
        <w:t>XXXX</w:t>
      </w:r>
      <w:r>
        <w:rPr>
          <w:color w:val="0070C0"/>
        </w:rPr>
        <w:t>講座</w:t>
      </w:r>
    </w:p>
    <w:p w:rsidR="00563810" w:rsidRDefault="00E33897">
      <w:pPr>
        <w:ind w:left="1680" w:firstLine="1200"/>
        <w:rPr>
          <w:color w:val="0070C0"/>
        </w:rPr>
      </w:pPr>
      <w:r>
        <w:rPr>
          <w:color w:val="0070C0"/>
        </w:rPr>
        <w:t>〒</w:t>
      </w:r>
      <w:r>
        <w:rPr>
          <w:color w:val="0070C0"/>
        </w:rPr>
        <w:t>028-3695</w:t>
      </w:r>
      <w:r>
        <w:rPr>
          <w:color w:val="0070C0"/>
        </w:rPr>
        <w:t xml:space="preserve">　岩手県紫波郡矢巾町医大通二丁目</w:t>
      </w:r>
      <w:r>
        <w:rPr>
          <w:color w:val="0070C0"/>
        </w:rPr>
        <w:t>1</w:t>
      </w:r>
      <w:r>
        <w:rPr>
          <w:color w:val="0070C0"/>
        </w:rPr>
        <w:t>番</w:t>
      </w:r>
      <w:r>
        <w:rPr>
          <w:color w:val="0070C0"/>
        </w:rPr>
        <w:t>1</w:t>
      </w:r>
      <w:r>
        <w:rPr>
          <w:color w:val="0070C0"/>
        </w:rPr>
        <w:t>号</w:t>
      </w:r>
    </w:p>
    <w:p w:rsidR="00563810" w:rsidRDefault="00E33897">
      <w:pPr>
        <w:ind w:left="1680" w:firstLine="1200"/>
        <w:rPr>
          <w:color w:val="0070C0"/>
        </w:rPr>
      </w:pPr>
      <w:r>
        <w:rPr>
          <w:color w:val="0070C0"/>
        </w:rPr>
        <w:t>TEL</w:t>
      </w:r>
      <w:r>
        <w:rPr>
          <w:color w:val="0070C0"/>
        </w:rPr>
        <w:t>：</w:t>
      </w:r>
      <w:r>
        <w:rPr>
          <w:color w:val="0070C0"/>
        </w:rPr>
        <w:t>019-613-7111</w:t>
      </w:r>
      <w:r>
        <w:rPr>
          <w:color w:val="0070C0"/>
        </w:rPr>
        <w:t>（内線</w:t>
      </w:r>
      <w:r>
        <w:rPr>
          <w:color w:val="0070C0"/>
        </w:rPr>
        <w:t>XXXX</w:t>
      </w:r>
      <w:r>
        <w:rPr>
          <w:color w:val="0070C0"/>
        </w:rPr>
        <w:t>）</w:t>
      </w:r>
    </w:p>
    <w:p w:rsidR="00563810" w:rsidRDefault="00E33897">
      <w:pPr>
        <w:ind w:left="1680" w:firstLine="1200"/>
        <w:rPr>
          <w:color w:val="0070C0"/>
        </w:rPr>
      </w:pPr>
      <w:r>
        <w:rPr>
          <w:color w:val="0070C0"/>
        </w:rPr>
        <w:t>FAX</w:t>
      </w:r>
      <w:r>
        <w:rPr>
          <w:color w:val="0070C0"/>
        </w:rPr>
        <w:t>：</w:t>
      </w:r>
      <w:r>
        <w:rPr>
          <w:color w:val="0070C0"/>
        </w:rPr>
        <w:t>019-XXX-XXXX</w:t>
      </w:r>
    </w:p>
    <w:p w:rsidR="00563810" w:rsidRDefault="00E33897">
      <w:pPr>
        <w:ind w:left="1680" w:firstLine="1200"/>
        <w:rPr>
          <w:color w:val="0070C0"/>
        </w:rPr>
      </w:pPr>
      <w:r>
        <w:rPr>
          <w:color w:val="0070C0"/>
        </w:rPr>
        <w:t>E-mail</w:t>
      </w:r>
      <w:r>
        <w:rPr>
          <w:color w:val="0070C0"/>
        </w:rPr>
        <w:t>：</w:t>
      </w:r>
      <w:hyperlink r:id="rId8">
        <w:r>
          <w:rPr>
            <w:color w:val="0000FF"/>
            <w:u w:val="single"/>
          </w:rPr>
          <w:t>XXXX@iwate-med.ac.jp</w:t>
        </w:r>
      </w:hyperlink>
    </w:p>
    <w:p w:rsidR="00563810" w:rsidRDefault="00E33897">
      <w:pPr>
        <w:numPr>
          <w:ilvl w:val="0"/>
          <w:numId w:val="6"/>
        </w:numPr>
        <w:pBdr>
          <w:top w:val="nil"/>
          <w:left w:val="nil"/>
          <w:bottom w:val="nil"/>
          <w:right w:val="nil"/>
          <w:between w:val="nil"/>
        </w:pBdr>
        <w:ind w:left="2977" w:firstLine="0"/>
        <w:rPr>
          <w:color w:val="FF0000"/>
        </w:rPr>
      </w:pPr>
      <w:r>
        <w:rPr>
          <w:rFonts w:eastAsia="Century"/>
          <w:color w:val="FF0000"/>
        </w:rPr>
        <w:t>岩手医科大学（単施設）の研究である場合は、「研究責　　　　　　任者」、多機関共同研究の研究代表機関であり、その中の研究責任者であれば、「研究代表者」と記載する。</w:t>
      </w:r>
    </w:p>
    <w:p w:rsidR="00563810" w:rsidRDefault="00E33897">
      <w:pPr>
        <w:numPr>
          <w:ilvl w:val="0"/>
          <w:numId w:val="6"/>
        </w:numPr>
        <w:pBdr>
          <w:top w:val="nil"/>
          <w:left w:val="nil"/>
          <w:bottom w:val="nil"/>
          <w:right w:val="nil"/>
          <w:between w:val="nil"/>
        </w:pBdr>
        <w:ind w:left="2977" w:firstLine="0"/>
        <w:rPr>
          <w:color w:val="FF0000"/>
        </w:rPr>
      </w:pPr>
      <w:r>
        <w:rPr>
          <w:rFonts w:eastAsia="Century"/>
          <w:color w:val="FF0000"/>
        </w:rPr>
        <w:t>住所、郵便番号は矢巾（キャンパスまたは附属病院）、内丸に適宜修正する。</w:t>
      </w:r>
    </w:p>
    <w:p w:rsidR="00563810" w:rsidRDefault="00563810">
      <w:pPr>
        <w:rPr>
          <w:color w:val="0070C0"/>
        </w:rPr>
      </w:pPr>
    </w:p>
    <w:p w:rsidR="00563810" w:rsidRDefault="00E33897">
      <w:pPr>
        <w:ind w:left="840" w:firstLine="840"/>
        <w:rPr>
          <w:color w:val="0070C0"/>
        </w:rPr>
      </w:pPr>
      <w:r>
        <w:t>研究事務局：</w:t>
      </w:r>
      <w:r>
        <w:rPr>
          <w:color w:val="0070C0"/>
        </w:rPr>
        <w:t>XXXX</w:t>
      </w:r>
    </w:p>
    <w:p w:rsidR="00563810" w:rsidRDefault="00E33897">
      <w:pPr>
        <w:ind w:left="840" w:firstLine="2000"/>
        <w:rPr>
          <w:color w:val="0070C0"/>
        </w:rPr>
      </w:pPr>
      <w:r>
        <w:rPr>
          <w:color w:val="0070C0"/>
        </w:rPr>
        <w:t>岩手医科大学</w:t>
      </w:r>
      <w:r>
        <w:rPr>
          <w:color w:val="0070C0"/>
        </w:rPr>
        <w:t>XXXX</w:t>
      </w:r>
      <w:r>
        <w:rPr>
          <w:color w:val="0070C0"/>
        </w:rPr>
        <w:t>講座</w:t>
      </w:r>
    </w:p>
    <w:p w:rsidR="00563810" w:rsidRDefault="00E33897">
      <w:pPr>
        <w:ind w:left="851" w:firstLine="2000"/>
        <w:rPr>
          <w:color w:val="0070C0"/>
        </w:rPr>
      </w:pPr>
      <w:r>
        <w:rPr>
          <w:color w:val="0070C0"/>
        </w:rPr>
        <w:t>〒</w:t>
      </w:r>
      <w:r>
        <w:rPr>
          <w:color w:val="0070C0"/>
        </w:rPr>
        <w:t>028-3695</w:t>
      </w:r>
      <w:r>
        <w:rPr>
          <w:color w:val="0070C0"/>
        </w:rPr>
        <w:t xml:space="preserve">　岩手県紫波郡矢巾町医大通二丁目</w:t>
      </w:r>
      <w:r>
        <w:rPr>
          <w:color w:val="0070C0"/>
        </w:rPr>
        <w:t>1</w:t>
      </w:r>
      <w:r>
        <w:rPr>
          <w:color w:val="0070C0"/>
        </w:rPr>
        <w:t>番</w:t>
      </w:r>
      <w:r>
        <w:rPr>
          <w:color w:val="0070C0"/>
        </w:rPr>
        <w:t>1</w:t>
      </w:r>
      <w:r>
        <w:rPr>
          <w:color w:val="0070C0"/>
        </w:rPr>
        <w:t>号</w:t>
      </w:r>
    </w:p>
    <w:p w:rsidR="00563810" w:rsidRDefault="00E33897">
      <w:pPr>
        <w:ind w:left="851" w:firstLine="2000"/>
        <w:rPr>
          <w:color w:val="0070C0"/>
        </w:rPr>
      </w:pPr>
      <w:r>
        <w:rPr>
          <w:color w:val="0070C0"/>
        </w:rPr>
        <w:t>TEL</w:t>
      </w:r>
      <w:r>
        <w:rPr>
          <w:color w:val="0070C0"/>
        </w:rPr>
        <w:t>：</w:t>
      </w:r>
      <w:r>
        <w:rPr>
          <w:color w:val="0070C0"/>
        </w:rPr>
        <w:t>019-613-7111</w:t>
      </w:r>
      <w:r>
        <w:rPr>
          <w:color w:val="0070C0"/>
        </w:rPr>
        <w:t>（内線</w:t>
      </w:r>
      <w:r>
        <w:rPr>
          <w:color w:val="0070C0"/>
        </w:rPr>
        <w:t>XXXX</w:t>
      </w:r>
      <w:r>
        <w:rPr>
          <w:color w:val="0070C0"/>
        </w:rPr>
        <w:t>）</w:t>
      </w:r>
    </w:p>
    <w:p w:rsidR="00563810" w:rsidRDefault="00E33897">
      <w:pPr>
        <w:ind w:left="840" w:firstLine="2000"/>
        <w:rPr>
          <w:color w:val="0070C0"/>
        </w:rPr>
      </w:pPr>
      <w:r>
        <w:rPr>
          <w:color w:val="0070C0"/>
        </w:rPr>
        <w:t>FAX</w:t>
      </w:r>
      <w:r>
        <w:rPr>
          <w:color w:val="0070C0"/>
        </w:rPr>
        <w:t>：</w:t>
      </w:r>
      <w:r>
        <w:rPr>
          <w:color w:val="0070C0"/>
        </w:rPr>
        <w:t>019-XXX-XXXX</w:t>
      </w:r>
    </w:p>
    <w:p w:rsidR="00563810" w:rsidRDefault="00E33897">
      <w:pPr>
        <w:ind w:left="840" w:firstLine="2000"/>
        <w:rPr>
          <w:color w:val="0070C0"/>
        </w:rPr>
      </w:pPr>
      <w:r>
        <w:rPr>
          <w:color w:val="0070C0"/>
        </w:rPr>
        <w:t>E-mail</w:t>
      </w:r>
      <w:r>
        <w:rPr>
          <w:color w:val="0070C0"/>
        </w:rPr>
        <w:t>：</w:t>
      </w:r>
      <w:r>
        <w:rPr>
          <w:color w:val="0070C0"/>
        </w:rPr>
        <w:t>XXXX@iwate-med.ac.jp</w:t>
      </w:r>
    </w:p>
    <w:p w:rsidR="00563810" w:rsidRDefault="00563810">
      <w:pPr>
        <w:rPr>
          <w:color w:val="0070C0"/>
        </w:rPr>
      </w:pPr>
    </w:p>
    <w:p w:rsidR="00563810" w:rsidRDefault="00E33897">
      <w:pPr>
        <w:jc w:val="center"/>
        <w:rPr>
          <w:color w:val="0070C0"/>
        </w:rPr>
      </w:pPr>
      <w:r>
        <w:rPr>
          <w:color w:val="0070C0"/>
        </w:rPr>
        <w:t>20XX</w:t>
      </w:r>
      <w:r>
        <w:rPr>
          <w:color w:val="0070C0"/>
        </w:rPr>
        <w:t>年</w:t>
      </w:r>
      <w:r>
        <w:rPr>
          <w:color w:val="0070C0"/>
        </w:rPr>
        <w:t>XX</w:t>
      </w:r>
      <w:r>
        <w:rPr>
          <w:color w:val="0070C0"/>
        </w:rPr>
        <w:t>月</w:t>
      </w:r>
      <w:r>
        <w:rPr>
          <w:color w:val="0070C0"/>
        </w:rPr>
        <w:t>XX</w:t>
      </w:r>
      <w:r>
        <w:rPr>
          <w:color w:val="0070C0"/>
        </w:rPr>
        <w:t xml:space="preserve">日　</w:t>
      </w:r>
      <w:r>
        <w:rPr>
          <w:color w:val="0070C0"/>
        </w:rPr>
        <w:t>version 0</w:t>
      </w:r>
      <w:r>
        <w:rPr>
          <w:color w:val="0070C0"/>
        </w:rPr>
        <w:t xml:space="preserve">　　草稿</w:t>
      </w:r>
    </w:p>
    <w:p w:rsidR="00563810" w:rsidRDefault="00E33897">
      <w:pPr>
        <w:jc w:val="center"/>
        <w:rPr>
          <w:color w:val="0070C0"/>
        </w:rPr>
      </w:pPr>
      <w:r>
        <w:rPr>
          <w:color w:val="0070C0"/>
        </w:rPr>
        <w:t>20XX</w:t>
      </w:r>
      <w:r>
        <w:rPr>
          <w:color w:val="0070C0"/>
        </w:rPr>
        <w:t>年</w:t>
      </w:r>
      <w:r>
        <w:rPr>
          <w:color w:val="0070C0"/>
        </w:rPr>
        <w:t>XX</w:t>
      </w:r>
      <w:r>
        <w:rPr>
          <w:color w:val="0070C0"/>
        </w:rPr>
        <w:t>月</w:t>
      </w:r>
      <w:r>
        <w:rPr>
          <w:color w:val="0070C0"/>
        </w:rPr>
        <w:t>XX</w:t>
      </w:r>
      <w:r>
        <w:rPr>
          <w:color w:val="0070C0"/>
        </w:rPr>
        <w:t xml:space="preserve">日　</w:t>
      </w:r>
      <w:r>
        <w:rPr>
          <w:color w:val="0070C0"/>
        </w:rPr>
        <w:t>version 1.0</w:t>
      </w:r>
      <w:r>
        <w:rPr>
          <w:color w:val="0070C0"/>
        </w:rPr>
        <w:t xml:space="preserve">　作成　</w:t>
      </w:r>
    </w:p>
    <w:p w:rsidR="00563810" w:rsidRDefault="00E33897">
      <w:pPr>
        <w:jc w:val="center"/>
        <w:rPr>
          <w:color w:val="0070C0"/>
        </w:rPr>
      </w:pPr>
      <w:r>
        <w:rPr>
          <w:color w:val="0070C0"/>
        </w:rPr>
        <w:t>20XX</w:t>
      </w:r>
      <w:r>
        <w:rPr>
          <w:color w:val="0070C0"/>
        </w:rPr>
        <w:t>年</w:t>
      </w:r>
      <w:r>
        <w:rPr>
          <w:color w:val="0070C0"/>
        </w:rPr>
        <w:t>XX</w:t>
      </w:r>
      <w:r>
        <w:rPr>
          <w:color w:val="0070C0"/>
        </w:rPr>
        <w:t>月</w:t>
      </w:r>
      <w:r>
        <w:rPr>
          <w:color w:val="0070C0"/>
        </w:rPr>
        <w:t>XX</w:t>
      </w:r>
      <w:r>
        <w:rPr>
          <w:color w:val="0070C0"/>
        </w:rPr>
        <w:t xml:space="preserve">日　</w:t>
      </w:r>
      <w:r>
        <w:rPr>
          <w:color w:val="0070C0"/>
        </w:rPr>
        <w:t>version 1.1</w:t>
      </w:r>
      <w:r>
        <w:rPr>
          <w:color w:val="0070C0"/>
        </w:rPr>
        <w:t xml:space="preserve">　改正　</w:t>
      </w:r>
    </w:p>
    <w:p w:rsidR="00563810" w:rsidRDefault="00E33897">
      <w:pPr>
        <w:jc w:val="center"/>
        <w:rPr>
          <w:color w:val="0070C0"/>
        </w:rPr>
      </w:pPr>
      <w:r>
        <w:rPr>
          <w:color w:val="0070C0"/>
        </w:rPr>
        <w:t>20XX</w:t>
      </w:r>
      <w:r>
        <w:rPr>
          <w:color w:val="0070C0"/>
        </w:rPr>
        <w:t>年</w:t>
      </w:r>
      <w:r>
        <w:rPr>
          <w:color w:val="0070C0"/>
        </w:rPr>
        <w:t>XX</w:t>
      </w:r>
      <w:r>
        <w:rPr>
          <w:color w:val="0070C0"/>
        </w:rPr>
        <w:t>月</w:t>
      </w:r>
      <w:r>
        <w:rPr>
          <w:color w:val="0070C0"/>
        </w:rPr>
        <w:t>XX</w:t>
      </w:r>
      <w:r>
        <w:rPr>
          <w:color w:val="0070C0"/>
        </w:rPr>
        <w:t xml:space="preserve">日　</w:t>
      </w:r>
      <w:r>
        <w:rPr>
          <w:color w:val="0070C0"/>
        </w:rPr>
        <w:t>version 2.0</w:t>
      </w:r>
      <w:r>
        <w:rPr>
          <w:color w:val="0070C0"/>
        </w:rPr>
        <w:t xml:space="preserve">　改訂　</w:t>
      </w:r>
    </w:p>
    <w:p w:rsidR="00563810" w:rsidRDefault="00E33897">
      <w:pPr>
        <w:widowControl/>
        <w:jc w:val="left"/>
        <w:rPr>
          <w:color w:val="0070C0"/>
        </w:rPr>
      </w:pPr>
      <w:r>
        <w:br w:type="page"/>
      </w:r>
    </w:p>
    <w:p w:rsidR="00563810" w:rsidRDefault="00563810">
      <w:pPr>
        <w:jc w:val="center"/>
        <w:rPr>
          <w:color w:val="0070C0"/>
        </w:rPr>
      </w:pPr>
    </w:p>
    <w:p w:rsidR="00563810" w:rsidRDefault="00E33897">
      <w:pPr>
        <w:pStyle w:val="1"/>
        <w:rPr>
          <w:rFonts w:ascii="Century" w:hAnsi="Century" w:cs="Century"/>
        </w:rPr>
      </w:pPr>
      <w:bookmarkStart w:id="1" w:name="_Toc139042825"/>
      <w:r>
        <w:rPr>
          <w:rFonts w:ascii="Century" w:eastAsia="Century" w:hAnsi="Century" w:cs="Century"/>
        </w:rPr>
        <w:t>0. 概要</w:t>
      </w:r>
      <w:bookmarkEnd w:id="1"/>
    </w:p>
    <w:p w:rsidR="00563810" w:rsidRDefault="00E33897">
      <w:pPr>
        <w:ind w:firstLine="400"/>
        <w:rPr>
          <w:color w:val="FF0000"/>
        </w:rPr>
      </w:pPr>
      <w:r>
        <w:rPr>
          <w:color w:val="FF0000"/>
        </w:rPr>
        <w:t>・</w:t>
      </w:r>
      <w:r>
        <w:rPr>
          <w:color w:val="FF0000"/>
        </w:rPr>
        <w:t>2</w:t>
      </w:r>
      <w:r>
        <w:rPr>
          <w:color w:val="FF0000"/>
        </w:rPr>
        <w:t>ページ以内（見開きで一読できるよう）で研究の概要を記載する。</w:t>
      </w:r>
    </w:p>
    <w:p w:rsidR="00563810" w:rsidRDefault="00563810">
      <w:pPr>
        <w:rPr>
          <w:color w:val="FF0000"/>
        </w:rPr>
      </w:pPr>
    </w:p>
    <w:p w:rsidR="00563810" w:rsidRDefault="00E33897">
      <w:pPr>
        <w:pStyle w:val="2"/>
        <w:ind w:left="200"/>
      </w:pPr>
      <w:bookmarkStart w:id="2" w:name="_Toc139042826"/>
      <w:r>
        <w:rPr>
          <w:rFonts w:ascii="Century" w:eastAsia="Century" w:hAnsi="Century" w:cs="Century"/>
        </w:rPr>
        <w:t>0.1.</w:t>
      </w:r>
      <w:r>
        <w:rPr>
          <w:rFonts w:ascii="Arial Unicode MS" w:eastAsia="Arial Unicode MS" w:hAnsi="Arial Unicode MS" w:cs="Arial Unicode MS"/>
        </w:rPr>
        <w:t xml:space="preserve"> シェーマ</w:t>
      </w:r>
      <w:bookmarkEnd w:id="2"/>
    </w:p>
    <w:p w:rsidR="00563810" w:rsidRDefault="00E33897">
      <w:r>
        <w:rPr>
          <w:noProof/>
        </w:rPr>
        <mc:AlternateContent>
          <mc:Choice Requires="wps">
            <w:drawing>
              <wp:anchor distT="0" distB="0" distL="114300" distR="114300" simplePos="0" relativeHeight="251658240" behindDoc="0" locked="0" layoutInCell="1" hidden="0" allowOverlap="1" wp14:editId="3B16600E">
                <wp:simplePos x="0" y="0"/>
                <wp:positionH relativeFrom="column">
                  <wp:posOffset>1101090</wp:posOffset>
                </wp:positionH>
                <wp:positionV relativeFrom="paragraph">
                  <wp:posOffset>71755</wp:posOffset>
                </wp:positionV>
                <wp:extent cx="3365500" cy="371475"/>
                <wp:effectExtent l="0" t="0" r="25400" b="28575"/>
                <wp:wrapNone/>
                <wp:docPr id="57" name="正方形/長方形 57"/>
                <wp:cNvGraphicFramePr/>
                <a:graphic xmlns:a="http://schemas.openxmlformats.org/drawingml/2006/main">
                  <a:graphicData uri="http://schemas.microsoft.com/office/word/2010/wordprocessingShape">
                    <wps:wsp>
                      <wps:cNvSpPr/>
                      <wps:spPr>
                        <a:xfrm>
                          <a:off x="0" y="0"/>
                          <a:ext cx="3365500" cy="371475"/>
                        </a:xfrm>
                        <a:prstGeom prst="rect">
                          <a:avLst/>
                        </a:prstGeom>
                        <a:solidFill>
                          <a:schemeClr val="lt1"/>
                        </a:solidFill>
                        <a:ln w="25400" cap="flat" cmpd="sng">
                          <a:solidFill>
                            <a:schemeClr val="dk1"/>
                          </a:solidFill>
                          <a:prstDash val="solid"/>
                          <a:round/>
                          <a:headEnd type="none" w="sm" len="sm"/>
                          <a:tailEnd type="none" w="sm" len="sm"/>
                        </a:ln>
                      </wps:spPr>
                      <wps:txbx>
                        <w:txbxContent>
                          <w:p w:rsidR="00306796" w:rsidRDefault="00306796">
                            <w:pPr>
                              <w:jc w:val="center"/>
                              <w:textDirection w:val="btLr"/>
                            </w:pPr>
                            <w:r>
                              <w:rPr>
                                <w:rFonts w:eastAsia="Century"/>
                                <w:color w:val="0070C0"/>
                              </w:rPr>
                              <w:t>例：○○障害を発症し当院に入院した○○患者</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57" o:spid="_x0000_s1026" style="position:absolute;left:0;text-align:left;margin-left:86.7pt;margin-top:5.65pt;width:265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" fillcolor="white [3201]" strokecolor="black [3200]" strokeweight="2pt">
                <v:stroke startarrowwidth="narrow" startarrowlength="short" endarrowwidth="narrow" endarrowlength="short" joinstyle="round"/>
                <v:textbox inset="2.53958mm,1.2694mm,2.53958mm,1.2694mm">
                  <w:txbxContent>
                    <w:p w:rsidR="00306796" w:rsidRDefault="00306796">
                      <w:pPr>
                        <w:jc w:val="center"/>
                        <w:textDirection w:val="btLr"/>
                      </w:pPr>
                      <w:r>
                        <w:rPr>
                          <w:rFonts w:eastAsia="Century"/>
                          <w:color w:val="0070C0"/>
                        </w:rPr>
                        <w:t>例：○○障害を発症し当院に入院した○○患者</w:t>
                      </w:r>
                    </w:p>
                  </w:txbxContent>
                </v:textbox>
              </v:rect>
            </w:pict>
          </mc:Fallback>
        </mc:AlternateContent>
      </w:r>
    </w:p>
    <w:p w:rsidR="00563810" w:rsidRDefault="00563810"/>
    <w:p w:rsidR="00563810" w:rsidRDefault="00E33897">
      <w:r>
        <w:rPr>
          <w:noProof/>
        </w:rPr>
        <mc:AlternateContent>
          <mc:Choice Requires="wps">
            <w:drawing>
              <wp:anchor distT="0" distB="0" distL="114300" distR="114300" simplePos="0" relativeHeight="251659264" behindDoc="0" locked="0" layoutInCell="1" hidden="0" allowOverlap="1" wp14:editId="22CA8628">
                <wp:simplePos x="0" y="0"/>
                <wp:positionH relativeFrom="column">
                  <wp:posOffset>2806700</wp:posOffset>
                </wp:positionH>
                <wp:positionV relativeFrom="paragraph">
                  <wp:posOffset>133350</wp:posOffset>
                </wp:positionV>
                <wp:extent cx="0" cy="288000"/>
                <wp:effectExtent l="0" t="0" r="0" b="0"/>
                <wp:wrapNone/>
                <wp:docPr id="55" name="直線矢印コネクタ 55"/>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w:pict>
              <v:shapetype w14:anchorId="172DB13D" id="_x0000_t32" coordsize="21600,21600" o:spt="32" o:oned="t" path="m,l21600,21600e" filled="f">
                <v:path arrowok="t" fillok="f" o:connecttype="none"/>
                <o:lock v:ext="edit" shapetype="t"/>
              </v:shapetype>
              <v:shape id="直線矢印コネクタ 55" o:spid="_x0000_s1026" type="#_x0000_t32" style="position:absolute;left:0;text-align:left;margin-left:221pt;margin-top:10.5pt;width:0;height:22.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" strokecolor="#4a7dba">
                <v:stroke startarrowwidth="narrow" startarrowlength="short" endarrow="block"/>
              </v:shape>
            </w:pict>
          </mc:Fallback>
        </mc:AlternateContent>
      </w:r>
    </w:p>
    <w:p w:rsidR="00563810" w:rsidRDefault="00563810"/>
    <w:p w:rsidR="00563810" w:rsidRDefault="00563810"/>
    <w:p w:rsidR="00563810" w:rsidRDefault="00306796">
      <w:r>
        <w:rPr>
          <w:noProof/>
        </w:rPr>
        <mc:AlternateContent>
          <mc:Choice Requires="wps">
            <w:drawing>
              <wp:anchor distT="0" distB="0" distL="114300" distR="114300" simplePos="0" relativeHeight="251660288" behindDoc="0" locked="0" layoutInCell="1" hidden="0" allowOverlap="1" wp14:editId="6D8C2EEB">
                <wp:simplePos x="0" y="0"/>
                <wp:positionH relativeFrom="column">
                  <wp:posOffset>2129790</wp:posOffset>
                </wp:positionH>
                <wp:positionV relativeFrom="paragraph">
                  <wp:posOffset>13335</wp:posOffset>
                </wp:positionV>
                <wp:extent cx="1327150" cy="323850"/>
                <wp:effectExtent l="0" t="0" r="25400" b="19050"/>
                <wp:wrapNone/>
                <wp:docPr id="60" name="正方形/長方形 60"/>
                <wp:cNvGraphicFramePr/>
                <a:graphic xmlns:a="http://schemas.openxmlformats.org/drawingml/2006/main">
                  <a:graphicData uri="http://schemas.microsoft.com/office/word/2010/wordprocessingShape">
                    <wps:wsp>
                      <wps:cNvSpPr/>
                      <wps:spPr>
                        <a:xfrm>
                          <a:off x="0" y="0"/>
                          <a:ext cx="1327150" cy="323850"/>
                        </a:xfrm>
                        <a:prstGeom prst="rect">
                          <a:avLst/>
                        </a:prstGeom>
                        <a:solidFill>
                          <a:schemeClr val="lt1"/>
                        </a:solidFill>
                        <a:ln w="25400" cap="flat" cmpd="sng">
                          <a:solidFill>
                            <a:schemeClr val="dk1"/>
                          </a:solidFill>
                          <a:prstDash val="solid"/>
                          <a:round/>
                          <a:headEnd type="none" w="sm" len="sm"/>
                          <a:tailEnd type="none" w="sm" len="sm"/>
                        </a:ln>
                      </wps:spPr>
                      <wps:txbx>
                        <w:txbxContent>
                          <w:p w:rsidR="00306796" w:rsidRDefault="00306796">
                            <w:pPr>
                              <w:jc w:val="center"/>
                              <w:textDirection w:val="btLr"/>
                            </w:pPr>
                            <w:r>
                              <w:rPr>
                                <w:rFonts w:eastAsia="Century"/>
                                <w:color w:val="0070C0"/>
                              </w:rPr>
                              <w:t>同意取得・登録</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60" o:spid="_x0000_s1027" style="position:absolute;left:0;text-align:left;margin-left:167.7pt;margin-top:1.05pt;width:104.5pt;height:2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" fillcolor="white [3201]" strokecolor="black [3200]" strokeweight="2pt">
                <v:stroke startarrowwidth="narrow" startarrowlength="short" endarrowwidth="narrow" endarrowlength="short" joinstyle="round"/>
                <v:textbox inset="2.53958mm,1.2694mm,2.53958mm,1.2694mm">
                  <w:txbxContent>
                    <w:p w:rsidR="00306796" w:rsidRDefault="00306796">
                      <w:pPr>
                        <w:jc w:val="center"/>
                        <w:textDirection w:val="btLr"/>
                      </w:pPr>
                      <w:r>
                        <w:rPr>
                          <w:rFonts w:eastAsia="Century"/>
                          <w:color w:val="0070C0"/>
                        </w:rPr>
                        <w:t>同意取得・登録</w:t>
                      </w:r>
                    </w:p>
                  </w:txbxContent>
                </v:textbox>
              </v:rect>
            </w:pict>
          </mc:Fallback>
        </mc:AlternateContent>
      </w:r>
    </w:p>
    <w:p w:rsidR="00563810" w:rsidRDefault="00563810"/>
    <w:p w:rsidR="00563810" w:rsidRDefault="00306796">
      <w:r>
        <w:rPr>
          <w:noProof/>
        </w:rPr>
        <mc:AlternateContent>
          <mc:Choice Requires="wps">
            <w:drawing>
              <wp:anchor distT="0" distB="0" distL="114300" distR="114300" simplePos="0" relativeHeight="251661312" behindDoc="0" locked="0" layoutInCell="1" hidden="0" allowOverlap="1" wp14:editId="12371090">
                <wp:simplePos x="0" y="0"/>
                <wp:positionH relativeFrom="column">
                  <wp:posOffset>2797175</wp:posOffset>
                </wp:positionH>
                <wp:positionV relativeFrom="paragraph">
                  <wp:posOffset>45720</wp:posOffset>
                </wp:positionV>
                <wp:extent cx="0" cy="288000"/>
                <wp:effectExtent l="0" t="0" r="0" b="0"/>
                <wp:wrapNone/>
                <wp:docPr id="59" name="直線矢印コネクタ 59"/>
                <wp:cNvGraphicFramePr/>
                <a:graphic xmlns:a="http://schemas.openxmlformats.org/drawingml/2006/main">
                  <a:graphicData uri="http://schemas.microsoft.com/office/word/2010/wordprocessingShape">
                    <wps:wsp>
                      <wps:cNvCnPr/>
                      <wps:spPr>
                        <a:xfrm>
                          <a:off x="0" y="0"/>
                          <a:ext cx="0" cy="28800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w:pict>
              <v:shape w14:anchorId="0BEFD8C5" id="直線矢印コネクタ 59" o:spid="_x0000_s1026" type="#_x0000_t32" style="position:absolute;left:0;text-align:left;margin-left:220.25pt;margin-top:3.6pt;width:0;height:22.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" strokecolor="#4a7dba">
                <v:stroke startarrowwidth="narrow" startarrowlength="short" endarrow="block"/>
              </v:shape>
            </w:pict>
          </mc:Fallback>
        </mc:AlternateContent>
      </w:r>
    </w:p>
    <w:p w:rsidR="00563810" w:rsidRDefault="00E33897">
      <w:r>
        <w:rPr>
          <w:noProof/>
        </w:rPr>
        <mc:AlternateContent>
          <mc:Choice Requires="wps">
            <w:drawing>
              <wp:anchor distT="0" distB="0" distL="114300" distR="114300" simplePos="0" relativeHeight="251664384" behindDoc="0" locked="0" layoutInCell="1" hidden="0" allowOverlap="1">
                <wp:simplePos x="0" y="0"/>
                <wp:positionH relativeFrom="column">
                  <wp:posOffset>1612900</wp:posOffset>
                </wp:positionH>
                <wp:positionV relativeFrom="paragraph">
                  <wp:posOffset>190500</wp:posOffset>
                </wp:positionV>
                <wp:extent cx="0" cy="12700"/>
                <wp:effectExtent l="0" t="0" r="0" b="0"/>
                <wp:wrapNone/>
                <wp:docPr id="52" name="直線矢印コネクタ 52"/>
                <wp:cNvGraphicFramePr/>
                <a:graphic xmlns:a="http://schemas.openxmlformats.org/drawingml/2006/main">
                  <a:graphicData uri="http://schemas.microsoft.com/office/word/2010/wordprocessingShape">
                    <wps:wsp>
                      <wps:cNvCnPr/>
                      <wps:spPr>
                        <a:xfrm>
                          <a:off x="4149660" y="3780000"/>
                          <a:ext cx="2392680" cy="0"/>
                        </a:xfrm>
                        <a:prstGeom prst="straightConnector1">
                          <a:avLst/>
                        </a:prstGeom>
                        <a:noFill/>
                        <a:ln w="9525" cap="flat" cmpd="sng">
                          <a:solidFill>
                            <a:srgbClr val="4A7DBA"/>
                          </a:solidFill>
                          <a:prstDash val="solid"/>
                          <a:round/>
                          <a:headEnd type="none" w="sm" len="sm"/>
                          <a:tailEnd type="none" w="sm" len="sm"/>
                        </a:ln>
                      </wps:spPr>
                      <wps:bodyPr/>
                    </wps:wsp>
                  </a:graphicData>
                </a:graphic>
              </wp:anchor>
            </w:drawing>
          </mc:Choice>
          <mc:Fallback>
            <w:pict>
              <v:shape w14:anchorId="3B0CE5B7" id="直線矢印コネクタ 52" o:spid="_x0000_s1026" type="#_x0000_t32" style="position:absolute;left:0;text-align:left;margin-left:127pt;margin-top:15pt;width:0;height:1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" strokecolor="#4a7dba">
                <v:stroke startarrowwidth="narrow" startarrowlength="short" endarrowwidth="narrow" endarrowlength="short"/>
              </v:shape>
            </w:pict>
          </mc:Fallback>
        </mc:AlternateContent>
      </w:r>
    </w:p>
    <w:p w:rsidR="00563810" w:rsidRDefault="00306796">
      <w:r>
        <w:rPr>
          <w:noProof/>
        </w:rPr>
        <mc:AlternateContent>
          <mc:Choice Requires="wps">
            <w:drawing>
              <wp:anchor distT="0" distB="0" distL="114300" distR="114300" simplePos="0" relativeHeight="251662336" behindDoc="0" locked="0" layoutInCell="1" hidden="0" allowOverlap="1" wp14:editId="7FD501E4">
                <wp:simplePos x="0" y="0"/>
                <wp:positionH relativeFrom="column">
                  <wp:posOffset>1743075</wp:posOffset>
                </wp:positionH>
                <wp:positionV relativeFrom="paragraph">
                  <wp:posOffset>8255</wp:posOffset>
                </wp:positionV>
                <wp:extent cx="2197100" cy="339725"/>
                <wp:effectExtent l="0" t="0" r="0" b="0"/>
                <wp:wrapNone/>
                <wp:docPr id="49" name="正方形/長方形 49"/>
                <wp:cNvGraphicFramePr/>
                <a:graphic xmlns:a="http://schemas.openxmlformats.org/drawingml/2006/main">
                  <a:graphicData uri="http://schemas.microsoft.com/office/word/2010/wordprocessingShape">
                    <wps:wsp>
                      <wps:cNvSpPr/>
                      <wps:spPr>
                        <a:xfrm>
                          <a:off x="0" y="0"/>
                          <a:ext cx="2197100" cy="339725"/>
                        </a:xfrm>
                        <a:prstGeom prst="rect">
                          <a:avLst/>
                        </a:prstGeom>
                        <a:solidFill>
                          <a:schemeClr val="lt1"/>
                        </a:solidFill>
                        <a:ln w="25400" cap="flat" cmpd="sng">
                          <a:solidFill>
                            <a:schemeClr val="dk1"/>
                          </a:solidFill>
                          <a:prstDash val="solid"/>
                          <a:round/>
                          <a:headEnd type="none" w="sm" len="sm"/>
                          <a:tailEnd type="none" w="sm" len="sm"/>
                        </a:ln>
                      </wps:spPr>
                      <wps:txbx>
                        <w:txbxContent>
                          <w:p w:rsidR="00306796" w:rsidRDefault="00306796">
                            <w:pPr>
                              <w:textDirection w:val="btLr"/>
                            </w:pPr>
                            <w:r>
                              <w:rPr>
                                <w:rFonts w:eastAsia="Century"/>
                                <w:color w:val="0070C0"/>
                              </w:rPr>
                              <w:t>ランダム化（無作為化）割付</w:t>
                            </w:r>
                          </w:p>
                        </w:txbxContent>
                      </wps:txbx>
                      <wps:bodyPr spcFirstLastPara="1" wrap="square" lIns="91425" tIns="45700" rIns="91425" bIns="45700" anchor="ctr" anchorCtr="0">
                        <a:noAutofit/>
                      </wps:bodyPr>
                    </wps:wsp>
                  </a:graphicData>
                </a:graphic>
              </wp:anchor>
            </w:drawing>
          </mc:Choice>
          <mc:Fallback>
            <w:pict>
              <v:rect id="正方形/長方形 49" o:spid="_x0000_s1028" style="position:absolute;left:0;text-align:left;margin-left:137.25pt;margin-top:.65pt;width:173pt;height:2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" fillcolor="white [3201]" strokecolor="black [3200]" strokeweight="2pt">
                <v:stroke startarrowwidth="narrow" startarrowlength="short" endarrowwidth="narrow" endarrowlength="short" joinstyle="round"/>
                <v:textbox inset="2.53958mm,1.2694mm,2.53958mm,1.2694mm">
                  <w:txbxContent>
                    <w:p w:rsidR="00306796" w:rsidRDefault="00306796">
                      <w:pPr>
                        <w:textDirection w:val="btLr"/>
                      </w:pPr>
                      <w:r>
                        <w:rPr>
                          <w:rFonts w:eastAsia="Century"/>
                          <w:color w:val="0070C0"/>
                        </w:rPr>
                        <w:t>ランダム化（無作為化）割付</w:t>
                      </w:r>
                    </w:p>
                  </w:txbxContent>
                </v:textbox>
              </v:rect>
            </w:pict>
          </mc:Fallback>
        </mc:AlternateContent>
      </w:r>
    </w:p>
    <w:p w:rsidR="00563810" w:rsidRDefault="00563810"/>
    <w:p w:rsidR="00563810" w:rsidRDefault="00563810"/>
    <w:p w:rsidR="00563810" w:rsidRDefault="00306796">
      <w:r>
        <w:rPr>
          <w:noProof/>
        </w:rPr>
        <mc:AlternateContent>
          <mc:Choice Requires="wps">
            <w:drawing>
              <wp:anchor distT="0" distB="0" distL="114300" distR="114300" simplePos="0" relativeHeight="251666432" behindDoc="0" locked="0" layoutInCell="1" hidden="0" allowOverlap="1" wp14:editId="3DA2E391">
                <wp:simplePos x="0" y="0"/>
                <wp:positionH relativeFrom="column">
                  <wp:posOffset>3749675</wp:posOffset>
                </wp:positionH>
                <wp:positionV relativeFrom="paragraph">
                  <wp:posOffset>14605</wp:posOffset>
                </wp:positionV>
                <wp:extent cx="0" cy="215900"/>
                <wp:effectExtent l="0" t="0" r="0" b="0"/>
                <wp:wrapNone/>
                <wp:docPr id="50" name="直線矢印コネクタ 50"/>
                <wp:cNvGraphicFramePr/>
                <a:graphic xmlns:a="http://schemas.openxmlformats.org/drawingml/2006/main">
                  <a:graphicData uri="http://schemas.microsoft.com/office/word/2010/wordprocessingShape">
                    <wps:wsp>
                      <wps:cNvCnPr/>
                      <wps:spPr>
                        <a:xfrm>
                          <a:off x="0" y="0"/>
                          <a:ext cx="0" cy="21590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w:pict>
              <v:shape w14:anchorId="4C690B44" id="直線矢印コネクタ 50" o:spid="_x0000_s1026" type="#_x0000_t32" style="position:absolute;left:0;text-align:left;margin-left:295.25pt;margin-top:1.15pt;width:0;height:17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" strokecolor="#4a7dba">
                <v:stroke startarrowwidth="narrow" startarrowlength="short" endarrow="block"/>
              </v:shape>
            </w:pict>
          </mc:Fallback>
        </mc:AlternateContent>
      </w:r>
      <w:r>
        <w:rPr>
          <w:noProof/>
        </w:rPr>
        <mc:AlternateContent>
          <mc:Choice Requires="wps">
            <w:drawing>
              <wp:anchor distT="0" distB="0" distL="114300" distR="114300" simplePos="0" relativeHeight="251665408" behindDoc="0" locked="0" layoutInCell="1" hidden="0" allowOverlap="1" wp14:editId="333E1B00">
                <wp:simplePos x="0" y="0"/>
                <wp:positionH relativeFrom="column">
                  <wp:posOffset>1924050</wp:posOffset>
                </wp:positionH>
                <wp:positionV relativeFrom="paragraph">
                  <wp:posOffset>11430</wp:posOffset>
                </wp:positionV>
                <wp:extent cx="0" cy="216000"/>
                <wp:effectExtent l="0" t="0" r="0" b="0"/>
                <wp:wrapNone/>
                <wp:docPr id="47" name="直線矢印コネクタ 47"/>
                <wp:cNvGraphicFramePr/>
                <a:graphic xmlns:a="http://schemas.openxmlformats.org/drawingml/2006/main">
                  <a:graphicData uri="http://schemas.microsoft.com/office/word/2010/wordprocessingShape">
                    <wps:wsp>
                      <wps:cNvCnPr/>
                      <wps:spPr>
                        <a:xfrm>
                          <a:off x="0" y="0"/>
                          <a:ext cx="0" cy="216000"/>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w:pict>
              <v:shape w14:anchorId="53693B1C" id="直線矢印コネクタ 47" o:spid="_x0000_s1026" type="#_x0000_t32" style="position:absolute;left:0;text-align:left;margin-left:151.5pt;margin-top:.9pt;width:0;height:1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" strokecolor="#4a7dba">
                <v:stroke startarrowwidth="narrow" startarrowlength="short" endarrow="block"/>
              </v:shape>
            </w:pict>
          </mc:Fallback>
        </mc:AlternateContent>
      </w:r>
    </w:p>
    <w:p w:rsidR="00563810" w:rsidRDefault="00306796">
      <w:r>
        <w:rPr>
          <w:noProof/>
        </w:rPr>
        <mc:AlternateContent>
          <mc:Choice Requires="wps">
            <w:drawing>
              <wp:anchor distT="0" distB="0" distL="114300" distR="114300" simplePos="0" relativeHeight="251668480" behindDoc="0" locked="0" layoutInCell="1" hidden="0" allowOverlap="1" wp14:editId="2B9D03D6">
                <wp:simplePos x="0" y="0"/>
                <wp:positionH relativeFrom="column">
                  <wp:posOffset>1272540</wp:posOffset>
                </wp:positionH>
                <wp:positionV relativeFrom="paragraph">
                  <wp:posOffset>125095</wp:posOffset>
                </wp:positionV>
                <wp:extent cx="1317625" cy="371475"/>
                <wp:effectExtent l="0" t="0" r="15875" b="28575"/>
                <wp:wrapNone/>
                <wp:docPr id="53" name="正方形/長方形 53"/>
                <wp:cNvGraphicFramePr/>
                <a:graphic xmlns:a="http://schemas.openxmlformats.org/drawingml/2006/main">
                  <a:graphicData uri="http://schemas.microsoft.com/office/word/2010/wordprocessingShape">
                    <wps:wsp>
                      <wps:cNvSpPr/>
                      <wps:spPr>
                        <a:xfrm>
                          <a:off x="0" y="0"/>
                          <a:ext cx="1317625" cy="371475"/>
                        </a:xfrm>
                        <a:prstGeom prst="rect">
                          <a:avLst/>
                        </a:prstGeom>
                        <a:solidFill>
                          <a:schemeClr val="lt1"/>
                        </a:solidFill>
                        <a:ln w="25400" cap="flat" cmpd="sng">
                          <a:solidFill>
                            <a:schemeClr val="dk1"/>
                          </a:solidFill>
                          <a:prstDash val="solid"/>
                          <a:round/>
                          <a:headEnd type="none" w="sm" len="sm"/>
                          <a:tailEnd type="none" w="sm" len="sm"/>
                        </a:ln>
                      </wps:spPr>
                      <wps:txbx>
                        <w:txbxContent>
                          <w:p w:rsidR="00306796" w:rsidRDefault="00306796">
                            <w:pPr>
                              <w:jc w:val="center"/>
                              <w:textDirection w:val="btLr"/>
                            </w:pPr>
                            <w:r>
                              <w:rPr>
                                <w:rFonts w:eastAsia="Century"/>
                                <w:color w:val="0070C0"/>
                              </w:rPr>
                              <w:t>A薬投与群</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53" o:spid="_x0000_s1029" style="position:absolute;left:0;text-align:left;margin-left:100.2pt;margin-top:9.85pt;width:103.7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" fillcolor="white [3201]" strokecolor="black [3200]" strokeweight="2pt">
                <v:stroke startarrowwidth="narrow" startarrowlength="short" endarrowwidth="narrow" endarrowlength="short" joinstyle="round"/>
                <v:textbox inset="2.53958mm,1.2694mm,2.53958mm,1.2694mm">
                  <w:txbxContent>
                    <w:p w:rsidR="00306796" w:rsidRDefault="00306796">
                      <w:pPr>
                        <w:jc w:val="center"/>
                        <w:textDirection w:val="btLr"/>
                      </w:pPr>
                      <w:r>
                        <w:rPr>
                          <w:rFonts w:eastAsia="Century"/>
                          <w:color w:val="0070C0"/>
                        </w:rPr>
                        <w:t>A薬投与群</w:t>
                      </w:r>
                    </w:p>
                  </w:txbxContent>
                </v:textbox>
              </v:rect>
            </w:pict>
          </mc:Fallback>
        </mc:AlternateContent>
      </w:r>
      <w:r>
        <w:rPr>
          <w:noProof/>
        </w:rPr>
        <mc:AlternateContent>
          <mc:Choice Requires="wps">
            <w:drawing>
              <wp:anchor distT="0" distB="0" distL="114300" distR="114300" simplePos="0" relativeHeight="251667456" behindDoc="0" locked="0" layoutInCell="1" hidden="0" allowOverlap="1" wp14:editId="2A53B415">
                <wp:simplePos x="0" y="0"/>
                <wp:positionH relativeFrom="column">
                  <wp:posOffset>3110865</wp:posOffset>
                </wp:positionH>
                <wp:positionV relativeFrom="paragraph">
                  <wp:posOffset>125730</wp:posOffset>
                </wp:positionV>
                <wp:extent cx="1343025" cy="381000"/>
                <wp:effectExtent l="0" t="0" r="28575" b="19050"/>
                <wp:wrapNone/>
                <wp:docPr id="54" name="正方形/長方形 54"/>
                <wp:cNvGraphicFramePr/>
                <a:graphic xmlns:a="http://schemas.openxmlformats.org/drawingml/2006/main">
                  <a:graphicData uri="http://schemas.microsoft.com/office/word/2010/wordprocessingShape">
                    <wps:wsp>
                      <wps:cNvSpPr/>
                      <wps:spPr>
                        <a:xfrm>
                          <a:off x="0" y="0"/>
                          <a:ext cx="1343025" cy="381000"/>
                        </a:xfrm>
                        <a:prstGeom prst="rect">
                          <a:avLst/>
                        </a:prstGeom>
                        <a:solidFill>
                          <a:schemeClr val="lt1"/>
                        </a:solidFill>
                        <a:ln w="25400" cap="flat" cmpd="sng">
                          <a:solidFill>
                            <a:schemeClr val="dk1"/>
                          </a:solidFill>
                          <a:prstDash val="solid"/>
                          <a:round/>
                          <a:headEnd type="none" w="sm" len="sm"/>
                          <a:tailEnd type="none" w="sm" len="sm"/>
                        </a:ln>
                      </wps:spPr>
                      <wps:txbx>
                        <w:txbxContent>
                          <w:p w:rsidR="00306796" w:rsidRDefault="00306796">
                            <w:pPr>
                              <w:jc w:val="center"/>
                              <w:textDirection w:val="btLr"/>
                            </w:pPr>
                            <w:r>
                              <w:rPr>
                                <w:rFonts w:eastAsia="Century"/>
                                <w:color w:val="0070C0"/>
                              </w:rPr>
                              <w:t>B薬投与群</w:t>
                            </w: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ect id="正方形/長方形 54" o:spid="_x0000_s1030" style="position:absolute;left:0;text-align:left;margin-left:244.95pt;margin-top:9.9pt;width:105.75pt;height:30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" fillcolor="white [3201]" strokecolor="black [3200]" strokeweight="2pt">
                <v:stroke startarrowwidth="narrow" startarrowlength="short" endarrowwidth="narrow" endarrowlength="short" joinstyle="round"/>
                <v:textbox inset="2.53958mm,1.2694mm,2.53958mm,1.2694mm">
                  <w:txbxContent>
                    <w:p w:rsidR="00306796" w:rsidRDefault="00306796">
                      <w:pPr>
                        <w:jc w:val="center"/>
                        <w:textDirection w:val="btLr"/>
                      </w:pPr>
                      <w:r>
                        <w:rPr>
                          <w:rFonts w:eastAsia="Century"/>
                          <w:color w:val="0070C0"/>
                        </w:rPr>
                        <w:t>B薬投与群</w:t>
                      </w:r>
                    </w:p>
                  </w:txbxContent>
                </v:textbox>
              </v:rect>
            </w:pict>
          </mc:Fallback>
        </mc:AlternateContent>
      </w:r>
    </w:p>
    <w:p w:rsidR="00563810" w:rsidRDefault="00E33897">
      <w:r>
        <w:t xml:space="preserve">　</w:t>
      </w:r>
    </w:p>
    <w:p w:rsidR="00563810" w:rsidRDefault="00563810"/>
    <w:p w:rsidR="00563810" w:rsidRDefault="00306796">
      <w:r>
        <w:rPr>
          <w:noProof/>
        </w:rPr>
        <mc:AlternateContent>
          <mc:Choice Requires="wps">
            <w:drawing>
              <wp:anchor distT="0" distB="0" distL="114300" distR="114300" simplePos="0" relativeHeight="251669504" behindDoc="0" locked="0" layoutInCell="1" hidden="0" allowOverlap="1" wp14:editId="10C80680">
                <wp:simplePos x="0" y="0"/>
                <wp:positionH relativeFrom="column">
                  <wp:posOffset>3771900</wp:posOffset>
                </wp:positionH>
                <wp:positionV relativeFrom="paragraph">
                  <wp:posOffset>119380</wp:posOffset>
                </wp:positionV>
                <wp:extent cx="0" cy="287655"/>
                <wp:effectExtent l="0" t="0" r="0" b="0"/>
                <wp:wrapNone/>
                <wp:docPr id="48" name="直線矢印コネクタ 48"/>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w:pict>
              <v:shape w14:anchorId="6C1EEF08" id="直線矢印コネクタ 48" o:spid="_x0000_s1026" type="#_x0000_t32" style="position:absolute;left:0;text-align:left;margin-left:297pt;margin-top:9.4pt;width:0;height:22.65pt;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" strokecolor="#4a7dba">
                <v:stroke startarrowwidth="narrow" startarrowlength="short" endarrow="block"/>
              </v:shape>
            </w:pict>
          </mc:Fallback>
        </mc:AlternateContent>
      </w:r>
      <w:r>
        <w:rPr>
          <w:noProof/>
        </w:rPr>
        <mc:AlternateContent>
          <mc:Choice Requires="wps">
            <w:drawing>
              <wp:anchor distT="0" distB="0" distL="114300" distR="114300" simplePos="0" relativeHeight="251670528" behindDoc="0" locked="0" layoutInCell="1" hidden="0" allowOverlap="1" wp14:editId="6D66B8E2">
                <wp:simplePos x="0" y="0"/>
                <wp:positionH relativeFrom="column">
                  <wp:posOffset>1933575</wp:posOffset>
                </wp:positionH>
                <wp:positionV relativeFrom="paragraph">
                  <wp:posOffset>113030</wp:posOffset>
                </wp:positionV>
                <wp:extent cx="0" cy="287655"/>
                <wp:effectExtent l="0" t="0" r="0" b="0"/>
                <wp:wrapNone/>
                <wp:docPr id="56" name="直線矢印コネクタ 56"/>
                <wp:cNvGraphicFramePr/>
                <a:graphic xmlns:a="http://schemas.openxmlformats.org/drawingml/2006/main">
                  <a:graphicData uri="http://schemas.microsoft.com/office/word/2010/wordprocessingShape">
                    <wps:wsp>
                      <wps:cNvCnPr/>
                      <wps:spPr>
                        <a:xfrm>
                          <a:off x="0" y="0"/>
                          <a:ext cx="0" cy="287655"/>
                        </a:xfrm>
                        <a:prstGeom prst="straightConnector1">
                          <a:avLst/>
                        </a:prstGeom>
                        <a:noFill/>
                        <a:ln w="9525" cap="flat" cmpd="sng">
                          <a:solidFill>
                            <a:srgbClr val="4A7DBA"/>
                          </a:solidFill>
                          <a:prstDash val="solid"/>
                          <a:round/>
                          <a:headEnd type="none" w="sm" len="sm"/>
                          <a:tailEnd type="triangle" w="med" len="med"/>
                        </a:ln>
                      </wps:spPr>
                      <wps:bodyPr/>
                    </wps:wsp>
                  </a:graphicData>
                </a:graphic>
              </wp:anchor>
            </w:drawing>
          </mc:Choice>
          <mc:Fallback>
            <w:pict>
              <v:shape w14:anchorId="0A753D28" id="直線矢印コネクタ 56" o:spid="_x0000_s1026" type="#_x0000_t32" style="position:absolute;left:0;text-align:left;margin-left:152.25pt;margin-top:8.9pt;width:0;height:22.65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" strokecolor="#4a7dba">
                <v:stroke startarrowwidth="narrow" startarrowlength="short" endarrow="block"/>
              </v:shape>
            </w:pict>
          </mc:Fallback>
        </mc:AlternateContent>
      </w:r>
      <w:r w:rsidR="00E33897">
        <w:t xml:space="preserve">　　　</w:t>
      </w:r>
    </w:p>
    <w:p w:rsidR="00563810" w:rsidRDefault="00563810"/>
    <w:p w:rsidR="00306796" w:rsidRDefault="00306796"/>
    <w:p w:rsidR="00306796" w:rsidRDefault="00306796">
      <w:r>
        <w:rPr>
          <w:noProof/>
        </w:rPr>
        <mc:AlternateContent>
          <mc:Choice Requires="wps">
            <w:drawing>
              <wp:anchor distT="0" distB="0" distL="114300" distR="114300" simplePos="0" relativeHeight="251671552" behindDoc="0" locked="0" layoutInCell="1" hidden="0" allowOverlap="1" wp14:editId="3C80137A">
                <wp:simplePos x="0" y="0"/>
                <wp:positionH relativeFrom="column">
                  <wp:posOffset>586740</wp:posOffset>
                </wp:positionH>
                <wp:positionV relativeFrom="paragraph">
                  <wp:posOffset>9525</wp:posOffset>
                </wp:positionV>
                <wp:extent cx="4709160" cy="571500"/>
                <wp:effectExtent l="0" t="0" r="15240" b="19050"/>
                <wp:wrapNone/>
                <wp:docPr id="58" name="正方形/長方形 58"/>
                <wp:cNvGraphicFramePr/>
                <a:graphic xmlns:a="http://schemas.openxmlformats.org/drawingml/2006/main">
                  <a:graphicData uri="http://schemas.microsoft.com/office/word/2010/wordprocessingShape">
                    <wps:wsp>
                      <wps:cNvSpPr/>
                      <wps:spPr>
                        <a:xfrm flipH="1">
                          <a:off x="0" y="0"/>
                          <a:ext cx="4709160" cy="571500"/>
                        </a:xfrm>
                        <a:prstGeom prst="rect">
                          <a:avLst/>
                        </a:prstGeom>
                        <a:solidFill>
                          <a:schemeClr val="lt1"/>
                        </a:solidFill>
                        <a:ln w="22225" cap="flat" cmpd="sng">
                          <a:solidFill>
                            <a:schemeClr val="dk1"/>
                          </a:solidFill>
                          <a:prstDash val="solid"/>
                          <a:round/>
                          <a:headEnd type="none" w="sm" len="sm"/>
                          <a:tailEnd type="none" w="sm" len="sm"/>
                        </a:ln>
                      </wps:spPr>
                      <wps:txbx>
                        <w:txbxContent>
                          <w:p w:rsidR="00306796" w:rsidRDefault="00306796">
                            <w:pPr>
                              <w:jc w:val="center"/>
                              <w:textDirection w:val="btLr"/>
                            </w:pPr>
                            <w:r>
                              <w:rPr>
                                <w:rFonts w:eastAsia="Century"/>
                                <w:color w:val="0070C0"/>
                              </w:rPr>
                              <w:t>○○日までに得られた臨床情報をもとに、○○検定を用いて比較検討する。</w:t>
                            </w:r>
                          </w:p>
                          <w:p w:rsidR="00306796" w:rsidRDefault="00306796">
                            <w:pPr>
                              <w:spacing w:line="180" w:lineRule="auto"/>
                              <w:jc w:val="center"/>
                              <w:textDirection w:val="btLr"/>
                            </w:pPr>
                          </w:p>
                          <w:p w:rsidR="00306796" w:rsidRDefault="00306796">
                            <w:pPr>
                              <w:jc w:val="center"/>
                              <w:textDirection w:val="btLr"/>
                            </w:pPr>
                            <w:r>
                              <w:rPr>
                                <w:rFonts w:eastAsia="Century"/>
                                <w:color w:val="0070C0"/>
                              </w:rPr>
                              <w:t>Primary endpoint（主要評価項目）：○○日以内の△△△または□□□の悪化</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ect id="正方形/長方形 58" o:spid="_x0000_s1031" style="position:absolute;left:0;text-align:left;margin-left:46.2pt;margin-top:.75pt;width:370.8pt;height:4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" fillcolor="white [3201]" strokecolor="black [3200]" strokeweight="1.75pt">
                <v:stroke startarrowwidth="narrow" startarrowlength="short" endarrowwidth="narrow" endarrowlength="short" joinstyle="round"/>
                <v:textbox inset="2.53958mm,1.2694mm,2.53958mm,1.2694mm">
                  <w:txbxContent>
                    <w:p w:rsidR="00306796" w:rsidRDefault="00306796">
                      <w:pPr>
                        <w:jc w:val="center"/>
                        <w:textDirection w:val="btLr"/>
                      </w:pPr>
                      <w:r>
                        <w:rPr>
                          <w:rFonts w:eastAsia="Century"/>
                          <w:color w:val="0070C0"/>
                        </w:rPr>
                        <w:t>○○日までに得られた臨床情報をもとに、○○検定を用いて比較検討する。</w:t>
                      </w:r>
                    </w:p>
                    <w:p w:rsidR="00306796" w:rsidRDefault="00306796">
                      <w:pPr>
                        <w:spacing w:line="180" w:lineRule="auto"/>
                        <w:jc w:val="center"/>
                        <w:textDirection w:val="btLr"/>
                      </w:pPr>
                    </w:p>
                    <w:p w:rsidR="00306796" w:rsidRDefault="00306796">
                      <w:pPr>
                        <w:jc w:val="center"/>
                        <w:textDirection w:val="btLr"/>
                      </w:pPr>
                      <w:r>
                        <w:rPr>
                          <w:rFonts w:eastAsia="Century"/>
                          <w:color w:val="0070C0"/>
                        </w:rPr>
                        <w:t>Primary endpoint（主要評価項目）：○○日以内の△△△または□□□の悪化</w:t>
                      </w:r>
                    </w:p>
                  </w:txbxContent>
                </v:textbox>
              </v:rect>
            </w:pict>
          </mc:Fallback>
        </mc:AlternateContent>
      </w:r>
    </w:p>
    <w:p w:rsidR="00306796" w:rsidRDefault="00306796"/>
    <w:p w:rsidR="00306796" w:rsidRDefault="00306796"/>
    <w:p w:rsidR="00306796" w:rsidRDefault="00306796"/>
    <w:p w:rsidR="00306796" w:rsidRPr="00306796" w:rsidRDefault="00306796"/>
    <w:p w:rsidR="00563810" w:rsidRDefault="00E33897">
      <w:pPr>
        <w:pStyle w:val="2"/>
        <w:ind w:left="200"/>
      </w:pPr>
      <w:bookmarkStart w:id="3" w:name="_Toc139042827"/>
      <w:r>
        <w:rPr>
          <w:rFonts w:ascii="Century" w:eastAsia="Century" w:hAnsi="Century" w:cs="Century"/>
        </w:rPr>
        <w:t>0.2.</w:t>
      </w:r>
      <w:r>
        <w:rPr>
          <w:rFonts w:ascii="Arial Unicode MS" w:eastAsia="Arial Unicode MS" w:hAnsi="Arial Unicode MS" w:cs="Arial Unicode MS"/>
        </w:rPr>
        <w:t xml:space="preserve"> 目的</w:t>
      </w:r>
      <w:bookmarkEnd w:id="3"/>
    </w:p>
    <w:p w:rsidR="00563810" w:rsidRDefault="00E33897" w:rsidP="00306796">
      <w:pPr>
        <w:ind w:firstLine="400"/>
        <w:rPr>
          <w:color w:val="FF0000"/>
        </w:rPr>
      </w:pPr>
      <w:r>
        <w:rPr>
          <w:color w:val="FF0000"/>
        </w:rPr>
        <w:t>・本文の目的と同文にする。</w:t>
      </w:r>
      <w:r>
        <w:rPr>
          <w:color w:val="FF0000"/>
        </w:rPr>
        <w:t>2</w:t>
      </w:r>
      <w:r>
        <w:rPr>
          <w:color w:val="FF0000"/>
        </w:rPr>
        <w:t>～</w:t>
      </w:r>
      <w:r>
        <w:rPr>
          <w:color w:val="FF0000"/>
        </w:rPr>
        <w:t>3</w:t>
      </w:r>
      <w:r>
        <w:rPr>
          <w:color w:val="FF0000"/>
        </w:rPr>
        <w:t>行を目安に簡潔に研究目的を記述する。</w:t>
      </w:r>
    </w:p>
    <w:p w:rsidR="00563810" w:rsidRDefault="00563810"/>
    <w:p w:rsidR="00563810" w:rsidRDefault="00E33897">
      <w:pPr>
        <w:pStyle w:val="2"/>
        <w:ind w:left="200"/>
      </w:pPr>
      <w:bookmarkStart w:id="4" w:name="_Toc139042828"/>
      <w:r>
        <w:rPr>
          <w:rFonts w:ascii="Century" w:eastAsia="Century" w:hAnsi="Century" w:cs="Century"/>
        </w:rPr>
        <w:t>0.3.</w:t>
      </w:r>
      <w:r>
        <w:rPr>
          <w:rFonts w:ascii="Arial Unicode MS" w:eastAsia="Arial Unicode MS" w:hAnsi="Arial Unicode MS" w:cs="Arial Unicode MS"/>
        </w:rPr>
        <w:t xml:space="preserve"> 対象</w:t>
      </w:r>
      <w:bookmarkEnd w:id="4"/>
    </w:p>
    <w:p w:rsidR="00563810" w:rsidRDefault="00E33897">
      <w:pPr>
        <w:pStyle w:val="3"/>
        <w:ind w:left="400"/>
      </w:pPr>
      <w:bookmarkStart w:id="5" w:name="_Toc139042829"/>
      <w:r>
        <w:rPr>
          <w:rFonts w:ascii="Century" w:eastAsia="Century" w:hAnsi="Century" w:cs="Century"/>
        </w:rPr>
        <w:t>0.3.1.</w:t>
      </w:r>
      <w:r>
        <w:rPr>
          <w:rFonts w:ascii="Arial Unicode MS" w:eastAsia="Arial Unicode MS" w:hAnsi="Arial Unicode MS" w:cs="Arial Unicode MS"/>
        </w:rPr>
        <w:t xml:space="preserve"> 適格基準</w:t>
      </w:r>
      <w:bookmarkEnd w:id="5"/>
    </w:p>
    <w:p w:rsidR="00563810" w:rsidRDefault="00E33897">
      <w:pPr>
        <w:ind w:firstLine="400"/>
        <w:rPr>
          <w:color w:val="0070C0"/>
        </w:rPr>
      </w:pPr>
      <w:bookmarkStart w:id="6" w:name="_heading=h.3dy6vkm" w:colFirst="0" w:colLast="0"/>
      <w:bookmarkEnd w:id="6"/>
      <w:r>
        <w:rPr>
          <w:color w:val="0070C0"/>
        </w:rPr>
        <w:t>・箇条書きで対象を示す。</w:t>
      </w:r>
    </w:p>
    <w:p w:rsidR="00563810" w:rsidRDefault="00E33897">
      <w:pPr>
        <w:ind w:firstLine="400"/>
        <w:rPr>
          <w:color w:val="0070C0"/>
        </w:rPr>
      </w:pPr>
      <w:r>
        <w:rPr>
          <w:color w:val="0070C0"/>
        </w:rPr>
        <w:t>・本文の「</w:t>
      </w:r>
      <w:r>
        <w:rPr>
          <w:color w:val="0070C0"/>
        </w:rPr>
        <w:t>4.1.</w:t>
      </w:r>
      <w:r>
        <w:rPr>
          <w:color w:val="0070C0"/>
        </w:rPr>
        <w:t>適格基準」を記載する（本文と齟齬がないように留意すること）。</w:t>
      </w:r>
    </w:p>
    <w:p w:rsidR="00563810" w:rsidRDefault="00563810">
      <w:pPr>
        <w:ind w:firstLine="400"/>
        <w:rPr>
          <w:color w:val="0070C0"/>
        </w:rPr>
      </w:pPr>
    </w:p>
    <w:p w:rsidR="00563810" w:rsidRDefault="00E33897">
      <w:pPr>
        <w:pStyle w:val="3"/>
        <w:ind w:left="400"/>
      </w:pPr>
      <w:bookmarkStart w:id="7" w:name="_Toc139042830"/>
      <w:r>
        <w:rPr>
          <w:rFonts w:ascii="Century" w:eastAsia="Century" w:hAnsi="Century" w:cs="Century"/>
        </w:rPr>
        <w:t>0.3.2.</w:t>
      </w:r>
      <w:r>
        <w:rPr>
          <w:rFonts w:ascii="Arial Unicode MS" w:eastAsia="Arial Unicode MS" w:hAnsi="Arial Unicode MS" w:cs="Arial Unicode MS"/>
        </w:rPr>
        <w:t xml:space="preserve"> 除外基準</w:t>
      </w:r>
      <w:bookmarkEnd w:id="7"/>
    </w:p>
    <w:p w:rsidR="00563810" w:rsidRDefault="00E33897">
      <w:pPr>
        <w:ind w:firstLine="400"/>
        <w:rPr>
          <w:color w:val="0070C0"/>
        </w:rPr>
      </w:pPr>
      <w:r>
        <w:rPr>
          <w:color w:val="0070C0"/>
        </w:rPr>
        <w:t>・箇条書きで対象を示す。</w:t>
      </w:r>
    </w:p>
    <w:p w:rsidR="00563810" w:rsidRDefault="00E33897">
      <w:pPr>
        <w:ind w:firstLine="400"/>
        <w:rPr>
          <w:color w:val="0070C0"/>
        </w:rPr>
      </w:pPr>
      <w:r>
        <w:rPr>
          <w:color w:val="0070C0"/>
        </w:rPr>
        <w:t>・本文の「</w:t>
      </w:r>
      <w:r>
        <w:rPr>
          <w:color w:val="0070C0"/>
        </w:rPr>
        <w:t>4.2.</w:t>
      </w:r>
      <w:r>
        <w:rPr>
          <w:color w:val="0070C0"/>
        </w:rPr>
        <w:t>除外基準」を記載する（本文と齟齬がないように留意すること）。</w:t>
      </w:r>
    </w:p>
    <w:p w:rsidR="00563810" w:rsidRDefault="00563810">
      <w:pPr>
        <w:ind w:firstLine="400"/>
        <w:rPr>
          <w:color w:val="FF0000"/>
        </w:rPr>
      </w:pPr>
    </w:p>
    <w:p w:rsidR="00563810" w:rsidRDefault="00E33897">
      <w:pPr>
        <w:pStyle w:val="2"/>
        <w:ind w:left="200"/>
      </w:pPr>
      <w:bookmarkStart w:id="8" w:name="_Toc139042831"/>
      <w:r>
        <w:rPr>
          <w:rFonts w:ascii="Century" w:eastAsia="Century" w:hAnsi="Century" w:cs="Century"/>
        </w:rPr>
        <w:t xml:space="preserve">0.4. </w:t>
      </w:r>
      <w:r>
        <w:rPr>
          <w:rFonts w:ascii="Arial Unicode MS" w:eastAsia="Arial Unicode MS" w:hAnsi="Arial Unicode MS" w:cs="Arial Unicode MS"/>
        </w:rPr>
        <w:t>治療</w:t>
      </w:r>
      <w:bookmarkEnd w:id="8"/>
    </w:p>
    <w:p w:rsidR="00563810" w:rsidRDefault="00E33897">
      <w:pPr>
        <w:ind w:firstLine="400"/>
        <w:rPr>
          <w:color w:val="FF0000"/>
        </w:rPr>
      </w:pPr>
      <w:r>
        <w:rPr>
          <w:color w:val="FF0000"/>
        </w:rPr>
        <w:t>・研究計画書治療の全体像、レジメンの骨子、使用薬剤と用量・投与法等を記載する。</w:t>
      </w:r>
    </w:p>
    <w:p w:rsidR="00563810" w:rsidRDefault="00E33897">
      <w:pPr>
        <w:numPr>
          <w:ilvl w:val="0"/>
          <w:numId w:val="6"/>
        </w:numPr>
        <w:pBdr>
          <w:top w:val="nil"/>
          <w:left w:val="nil"/>
          <w:bottom w:val="nil"/>
          <w:right w:val="nil"/>
          <w:between w:val="nil"/>
        </w:pBdr>
        <w:ind w:left="993" w:hanging="426"/>
        <w:rPr>
          <w:color w:val="FF0000"/>
        </w:rPr>
      </w:pPr>
      <w:r>
        <w:rPr>
          <w:rFonts w:eastAsia="Century"/>
          <w:color w:val="FF0000"/>
        </w:rPr>
        <w:t>本文の記載内容と齟齬がないよう確認し、記載すること。</w:t>
      </w:r>
    </w:p>
    <w:p w:rsidR="00563810" w:rsidRDefault="00E33897">
      <w:pPr>
        <w:rPr>
          <w:color w:val="FF0000"/>
        </w:rPr>
      </w:pPr>
      <w:r>
        <w:rPr>
          <w:color w:val="FF0000"/>
        </w:rPr>
        <w:t xml:space="preserve">　</w:t>
      </w:r>
    </w:p>
    <w:p w:rsidR="00563810" w:rsidRDefault="00E33897">
      <w:pPr>
        <w:pStyle w:val="2"/>
        <w:ind w:left="200"/>
      </w:pPr>
      <w:bookmarkStart w:id="9" w:name="_Toc139042832"/>
      <w:r>
        <w:rPr>
          <w:rFonts w:ascii="Century" w:eastAsia="Century" w:hAnsi="Century" w:cs="Century"/>
        </w:rPr>
        <w:t xml:space="preserve">0.5. </w:t>
      </w:r>
      <w:r>
        <w:rPr>
          <w:rFonts w:ascii="Arial Unicode MS" w:eastAsia="Arial Unicode MS" w:hAnsi="Arial Unicode MS" w:cs="Arial Unicode MS"/>
        </w:rPr>
        <w:t>予定登録数と研究期間</w:t>
      </w:r>
      <w:bookmarkEnd w:id="9"/>
    </w:p>
    <w:p w:rsidR="00563810" w:rsidRDefault="00E33897">
      <w:pPr>
        <w:ind w:firstLine="400"/>
        <w:rPr>
          <w:color w:val="0070C0"/>
        </w:rPr>
      </w:pPr>
      <w:bookmarkStart w:id="10" w:name="_heading=h.17dp8vu" w:colFirst="0" w:colLast="0"/>
      <w:bookmarkEnd w:id="10"/>
      <w:r>
        <w:rPr>
          <w:color w:val="0070C0"/>
        </w:rPr>
        <w:t>予定登録患者数：</w:t>
      </w:r>
      <w:r>
        <w:rPr>
          <w:color w:val="0070C0"/>
        </w:rPr>
        <w:t>XXX</w:t>
      </w:r>
      <w:r>
        <w:rPr>
          <w:color w:val="0070C0"/>
        </w:rPr>
        <w:t>人</w:t>
      </w:r>
    </w:p>
    <w:p w:rsidR="00563810" w:rsidRDefault="00E33897">
      <w:pPr>
        <w:ind w:firstLine="400"/>
        <w:rPr>
          <w:color w:val="0070C0"/>
        </w:rPr>
      </w:pPr>
      <w:r>
        <w:rPr>
          <w:color w:val="0070C0"/>
        </w:rPr>
        <w:t>研究期間：研究実施許可日～</w:t>
      </w:r>
      <w:r>
        <w:rPr>
          <w:color w:val="0070C0"/>
        </w:rPr>
        <w:t>20XX</w:t>
      </w:r>
      <w:r>
        <w:rPr>
          <w:color w:val="0070C0"/>
        </w:rPr>
        <w:t>年</w:t>
      </w:r>
      <w:r>
        <w:rPr>
          <w:color w:val="0070C0"/>
        </w:rPr>
        <w:t>XX</w:t>
      </w:r>
      <w:r>
        <w:rPr>
          <w:color w:val="0070C0"/>
        </w:rPr>
        <w:t>月</w:t>
      </w:r>
      <w:r>
        <w:rPr>
          <w:color w:val="0070C0"/>
        </w:rPr>
        <w:t>XX</w:t>
      </w:r>
      <w:r>
        <w:rPr>
          <w:color w:val="0070C0"/>
        </w:rPr>
        <w:t>日</w:t>
      </w:r>
    </w:p>
    <w:p w:rsidR="00563810" w:rsidRDefault="00E33897">
      <w:pPr>
        <w:ind w:firstLine="400"/>
        <w:rPr>
          <w:color w:val="0070C0"/>
        </w:rPr>
      </w:pPr>
      <w:r>
        <w:rPr>
          <w:color w:val="0070C0"/>
        </w:rPr>
        <w:t>登録期間：研究実施許可日～</w:t>
      </w:r>
      <w:r>
        <w:rPr>
          <w:color w:val="0070C0"/>
        </w:rPr>
        <w:t>20XX</w:t>
      </w:r>
      <w:r>
        <w:rPr>
          <w:color w:val="0070C0"/>
        </w:rPr>
        <w:t>年</w:t>
      </w:r>
      <w:r>
        <w:rPr>
          <w:color w:val="0070C0"/>
        </w:rPr>
        <w:t>XX</w:t>
      </w:r>
      <w:r>
        <w:rPr>
          <w:color w:val="0070C0"/>
        </w:rPr>
        <w:t>月</w:t>
      </w:r>
      <w:r>
        <w:rPr>
          <w:color w:val="0070C0"/>
        </w:rPr>
        <w:t>XX</w:t>
      </w:r>
      <w:r>
        <w:rPr>
          <w:color w:val="0070C0"/>
        </w:rPr>
        <w:t>日</w:t>
      </w:r>
    </w:p>
    <w:p w:rsidR="00563810" w:rsidRDefault="00E33897">
      <w:pPr>
        <w:ind w:firstLine="400"/>
        <w:rPr>
          <w:color w:val="0070C0"/>
        </w:rPr>
      </w:pPr>
      <w:r>
        <w:rPr>
          <w:color w:val="0070C0"/>
        </w:rPr>
        <w:t>追跡期間：登録終了後</w:t>
      </w:r>
      <w:r>
        <w:rPr>
          <w:color w:val="0070C0"/>
        </w:rPr>
        <w:t>△</w:t>
      </w:r>
      <w:r>
        <w:rPr>
          <w:color w:val="0070C0"/>
        </w:rPr>
        <w:t>年。（研究実施許可日～</w:t>
      </w:r>
      <w:r>
        <w:rPr>
          <w:color w:val="0070C0"/>
        </w:rPr>
        <w:t>20XX</w:t>
      </w:r>
      <w:r>
        <w:rPr>
          <w:color w:val="0070C0"/>
        </w:rPr>
        <w:t>年</w:t>
      </w:r>
      <w:r>
        <w:rPr>
          <w:color w:val="0070C0"/>
        </w:rPr>
        <w:t>XX</w:t>
      </w:r>
      <w:r>
        <w:rPr>
          <w:color w:val="0070C0"/>
        </w:rPr>
        <w:t>月</w:t>
      </w:r>
      <w:r>
        <w:rPr>
          <w:color w:val="0070C0"/>
        </w:rPr>
        <w:t>XX</w:t>
      </w:r>
      <w:r>
        <w:rPr>
          <w:color w:val="0070C0"/>
        </w:rPr>
        <w:t>日）</w:t>
      </w:r>
    </w:p>
    <w:p w:rsidR="00563810" w:rsidRDefault="00E33897">
      <w:pPr>
        <w:ind w:firstLine="400"/>
      </w:pPr>
      <w:r>
        <w:t>ただし、患者の登録状況により期間の延長もしくは短縮をすることもある。</w:t>
      </w:r>
    </w:p>
    <w:p w:rsidR="00563810" w:rsidRDefault="00E33897">
      <w:pPr>
        <w:numPr>
          <w:ilvl w:val="0"/>
          <w:numId w:val="6"/>
        </w:numPr>
        <w:pBdr>
          <w:top w:val="nil"/>
          <w:left w:val="nil"/>
          <w:bottom w:val="nil"/>
          <w:right w:val="nil"/>
          <w:between w:val="nil"/>
        </w:pBdr>
        <w:ind w:left="993" w:hanging="426"/>
        <w:rPr>
          <w:color w:val="FF0000"/>
        </w:rPr>
      </w:pPr>
      <w:r>
        <w:rPr>
          <w:rFonts w:eastAsia="Century"/>
          <w:color w:val="FF0000"/>
        </w:rPr>
        <w:lastRenderedPageBreak/>
        <w:t>本文と齟齬がないように留意すること</w:t>
      </w:r>
    </w:p>
    <w:p w:rsidR="00563810" w:rsidRDefault="00563810"/>
    <w:p w:rsidR="00563810" w:rsidRDefault="00E33897">
      <w:pPr>
        <w:pStyle w:val="2"/>
        <w:ind w:left="200"/>
      </w:pPr>
      <w:bookmarkStart w:id="11" w:name="_Toc139042833"/>
      <w:r>
        <w:rPr>
          <w:rFonts w:ascii="Century" w:eastAsia="Century" w:hAnsi="Century" w:cs="Century"/>
        </w:rPr>
        <w:t xml:space="preserve">0.6. </w:t>
      </w:r>
      <w:r>
        <w:rPr>
          <w:rFonts w:ascii="Arial Unicode MS" w:eastAsia="Arial Unicode MS" w:hAnsi="Arial Unicode MS" w:cs="Arial Unicode MS"/>
        </w:rPr>
        <w:t>問い合わせ先</w:t>
      </w:r>
      <w:bookmarkEnd w:id="11"/>
    </w:p>
    <w:p w:rsidR="00563810" w:rsidRDefault="00E33897">
      <w:pPr>
        <w:ind w:firstLine="800"/>
        <w:rPr>
          <w:color w:val="0070C0"/>
        </w:rPr>
      </w:pPr>
      <w:r>
        <w:rPr>
          <w:color w:val="0070C0"/>
        </w:rPr>
        <w:t>研究事務局：</w:t>
      </w:r>
      <w:r>
        <w:rPr>
          <w:color w:val="0070C0"/>
        </w:rPr>
        <w:t>XXXX</w:t>
      </w:r>
    </w:p>
    <w:p w:rsidR="00563810" w:rsidRDefault="00E33897">
      <w:pPr>
        <w:ind w:firstLine="2000"/>
        <w:rPr>
          <w:color w:val="0070C0"/>
        </w:rPr>
      </w:pPr>
      <w:r>
        <w:rPr>
          <w:color w:val="0070C0"/>
        </w:rPr>
        <w:t>岩手医科大学</w:t>
      </w:r>
      <w:r>
        <w:rPr>
          <w:color w:val="0070C0"/>
        </w:rPr>
        <w:t>XXXX</w:t>
      </w:r>
      <w:r>
        <w:rPr>
          <w:color w:val="0070C0"/>
        </w:rPr>
        <w:t>講座</w:t>
      </w:r>
    </w:p>
    <w:p w:rsidR="00563810" w:rsidRDefault="00E33897">
      <w:pPr>
        <w:ind w:firstLine="2000"/>
        <w:rPr>
          <w:color w:val="0070C0"/>
        </w:rPr>
      </w:pPr>
      <w:r>
        <w:rPr>
          <w:color w:val="0070C0"/>
        </w:rPr>
        <w:t>〒</w:t>
      </w:r>
      <w:r>
        <w:rPr>
          <w:color w:val="0070C0"/>
        </w:rPr>
        <w:t>028-3695</w:t>
      </w:r>
      <w:r>
        <w:rPr>
          <w:color w:val="0070C0"/>
        </w:rPr>
        <w:t xml:space="preserve">　岩手県紫波郡矢巾町医大通二丁目</w:t>
      </w:r>
      <w:r>
        <w:rPr>
          <w:color w:val="0070C0"/>
        </w:rPr>
        <w:t>1</w:t>
      </w:r>
      <w:r>
        <w:rPr>
          <w:color w:val="0070C0"/>
        </w:rPr>
        <w:t>番</w:t>
      </w:r>
      <w:r>
        <w:rPr>
          <w:color w:val="0070C0"/>
        </w:rPr>
        <w:t>1</w:t>
      </w:r>
      <w:r>
        <w:rPr>
          <w:color w:val="0070C0"/>
        </w:rPr>
        <w:t>号</w:t>
      </w:r>
    </w:p>
    <w:p w:rsidR="00563810" w:rsidRDefault="00E33897">
      <w:pPr>
        <w:ind w:firstLine="2000"/>
        <w:rPr>
          <w:color w:val="0070C0"/>
        </w:rPr>
      </w:pPr>
      <w:r>
        <w:rPr>
          <w:color w:val="0070C0"/>
        </w:rPr>
        <w:t>TEL</w:t>
      </w:r>
      <w:r>
        <w:rPr>
          <w:color w:val="0070C0"/>
        </w:rPr>
        <w:t>：</w:t>
      </w:r>
      <w:r>
        <w:rPr>
          <w:color w:val="0070C0"/>
        </w:rPr>
        <w:t>019-613-7111</w:t>
      </w:r>
      <w:r>
        <w:rPr>
          <w:color w:val="0070C0"/>
        </w:rPr>
        <w:t>（内線</w:t>
      </w:r>
      <w:r>
        <w:rPr>
          <w:color w:val="0070C0"/>
        </w:rPr>
        <w:t>XXXX</w:t>
      </w:r>
      <w:r>
        <w:rPr>
          <w:color w:val="0070C0"/>
        </w:rPr>
        <w:t>）</w:t>
      </w:r>
    </w:p>
    <w:p w:rsidR="00563810" w:rsidRDefault="00E33897">
      <w:pPr>
        <w:ind w:firstLine="2000"/>
        <w:rPr>
          <w:color w:val="0070C0"/>
        </w:rPr>
      </w:pPr>
      <w:r>
        <w:rPr>
          <w:color w:val="0070C0"/>
        </w:rPr>
        <w:t>FAX</w:t>
      </w:r>
      <w:r>
        <w:rPr>
          <w:color w:val="0070C0"/>
        </w:rPr>
        <w:t>：</w:t>
      </w:r>
      <w:r>
        <w:rPr>
          <w:color w:val="0070C0"/>
        </w:rPr>
        <w:t>019-XXX-XXXX</w:t>
      </w:r>
    </w:p>
    <w:p w:rsidR="00563810" w:rsidRDefault="00E33897">
      <w:pPr>
        <w:ind w:firstLine="2000"/>
        <w:rPr>
          <w:color w:val="0000FF"/>
          <w:u w:val="single"/>
        </w:rPr>
      </w:pPr>
      <w:r>
        <w:rPr>
          <w:color w:val="0070C0"/>
        </w:rPr>
        <w:t>E-mail</w:t>
      </w:r>
      <w:r>
        <w:rPr>
          <w:color w:val="0070C0"/>
        </w:rPr>
        <w:t>：</w:t>
      </w:r>
      <w:hyperlink r:id="rId9">
        <w:r>
          <w:rPr>
            <w:color w:val="0000FF"/>
            <w:u w:val="single"/>
          </w:rPr>
          <w:t>XXXX@iwate-med.ac.jp</w:t>
        </w:r>
      </w:hyperlink>
    </w:p>
    <w:p w:rsidR="00563810" w:rsidRDefault="00563810">
      <w:pPr>
        <w:ind w:firstLine="2000"/>
        <w:rPr>
          <w:color w:val="0070C0"/>
        </w:rPr>
      </w:pPr>
    </w:p>
    <w:p w:rsidR="00563810" w:rsidRDefault="00563810">
      <w:pPr>
        <w:rPr>
          <w:color w:val="0070C0"/>
        </w:rPr>
      </w:pPr>
    </w:p>
    <w:p w:rsidR="00563810" w:rsidRDefault="00E33897">
      <w:pPr>
        <w:pageBreakBefore/>
        <w:jc w:val="center"/>
        <w:rPr>
          <w:b/>
        </w:rPr>
      </w:pPr>
      <w:bookmarkStart w:id="12" w:name="_heading=h.26in1rg" w:colFirst="0" w:colLast="0"/>
      <w:bookmarkEnd w:id="12"/>
      <w:r>
        <w:rPr>
          <w:b/>
        </w:rPr>
        <w:lastRenderedPageBreak/>
        <w:t>目次</w:t>
      </w:r>
    </w:p>
    <w:p w:rsidR="00563810" w:rsidRDefault="00E33897">
      <w:pPr>
        <w:rPr>
          <w:color w:val="FF0000"/>
        </w:rPr>
      </w:pPr>
      <w:r>
        <w:rPr>
          <w:color w:val="FF0000"/>
        </w:rPr>
        <w:t>原則としてレベル</w:t>
      </w:r>
      <w:r>
        <w:rPr>
          <w:color w:val="FF0000"/>
        </w:rPr>
        <w:t>2</w:t>
      </w:r>
      <w:r>
        <w:rPr>
          <w:color w:val="FF0000"/>
        </w:rPr>
        <w:t>（例：</w:t>
      </w:r>
      <w:r>
        <w:rPr>
          <w:color w:val="FF0000"/>
        </w:rPr>
        <w:t>1.1.</w:t>
      </w:r>
      <w:r>
        <w:rPr>
          <w:color w:val="FF0000"/>
        </w:rPr>
        <w:t>）までの目次を作成する。ワープロソフトの目次機能使用推奨。</w:t>
      </w:r>
    </w:p>
    <w:p w:rsidR="00563810" w:rsidRPr="00306796" w:rsidRDefault="00E33897" w:rsidP="00306796">
      <w:pPr>
        <w:rPr>
          <w:color w:val="FF0000"/>
        </w:rPr>
      </w:pPr>
      <w:r>
        <w:rPr>
          <w:color w:val="FF0000"/>
        </w:rPr>
        <w:t>「</w:t>
      </w:r>
      <w:r>
        <w:rPr>
          <w:color w:val="FF0000"/>
        </w:rPr>
        <w:t xml:space="preserve">0. </w:t>
      </w:r>
      <w:r>
        <w:rPr>
          <w:color w:val="FF0000"/>
        </w:rPr>
        <w:t>概要」と「</w:t>
      </w:r>
      <w:r>
        <w:rPr>
          <w:color w:val="FF0000"/>
        </w:rPr>
        <w:t xml:space="preserve">1. </w:t>
      </w:r>
      <w:r>
        <w:rPr>
          <w:color w:val="FF0000"/>
        </w:rPr>
        <w:t>目的」の間に設ける</w:t>
      </w:r>
    </w:p>
    <w:sdt>
      <w:sdtPr>
        <w:rPr>
          <w:rFonts w:ascii="Century" w:eastAsiaTheme="minorEastAsia" w:hAnsi="Century" w:cs="Century"/>
          <w:b w:val="0"/>
          <w:bCs w:val="0"/>
          <w:color w:val="auto"/>
          <w:sz w:val="20"/>
          <w:szCs w:val="20"/>
          <w:lang w:val="ja-JP"/>
        </w:rPr>
        <w:id w:val="1951210154"/>
        <w:docPartObj>
          <w:docPartGallery w:val="Table of Contents"/>
          <w:docPartUnique/>
        </w:docPartObj>
      </w:sdtPr>
      <w:sdtEndPr/>
      <w:sdtContent>
        <w:p w:rsidR="00306796" w:rsidRDefault="00306796">
          <w:pPr>
            <w:pStyle w:val="af1"/>
          </w:pPr>
          <w:r>
            <w:rPr>
              <w:lang w:val="ja-JP"/>
            </w:rPr>
            <w:t>内容</w:t>
          </w:r>
        </w:p>
        <w:p w:rsidR="00715CD8" w:rsidRDefault="00306796">
          <w:pPr>
            <w:pStyle w:val="11"/>
            <w:rPr>
              <w:rFonts w:asciiTheme="minorHAnsi" w:hAnsiTheme="minorHAnsi" w:cstheme="minorBidi"/>
              <w:noProof/>
              <w:kern w:val="2"/>
              <w:sz w:val="21"/>
              <w:szCs w:val="22"/>
            </w:rPr>
          </w:pPr>
          <w:r>
            <w:fldChar w:fldCharType="begin"/>
          </w:r>
          <w:r>
            <w:instrText xml:space="preserve"> TOC \o "1-3" \h \z \u </w:instrText>
          </w:r>
          <w:r>
            <w:fldChar w:fldCharType="separate"/>
          </w:r>
          <w:hyperlink w:anchor="_Toc139042824" w:history="1">
            <w:r w:rsidR="00715CD8" w:rsidRPr="00850C8F">
              <w:rPr>
                <w:rStyle w:val="af0"/>
                <w:rFonts w:ascii="ＭＳ ゴシック" w:eastAsia="ＭＳ ゴシック" w:hAnsi="ＭＳ ゴシック" w:cs="ＭＳ ゴシック" w:hint="eastAsia"/>
                <w:noProof/>
              </w:rPr>
              <w:t>岩手医科大学プロトコールテンプレート</w:t>
            </w:r>
            <w:r w:rsidR="00715CD8">
              <w:rPr>
                <w:noProof/>
                <w:webHidden/>
              </w:rPr>
              <w:tab/>
            </w:r>
            <w:r w:rsidR="00715CD8">
              <w:rPr>
                <w:noProof/>
                <w:webHidden/>
              </w:rPr>
              <w:fldChar w:fldCharType="begin"/>
            </w:r>
            <w:r w:rsidR="00715CD8">
              <w:rPr>
                <w:noProof/>
                <w:webHidden/>
              </w:rPr>
              <w:instrText xml:space="preserve"> PAGEREF _Toc139042824 \h </w:instrText>
            </w:r>
            <w:r w:rsidR="00715CD8">
              <w:rPr>
                <w:noProof/>
                <w:webHidden/>
              </w:rPr>
            </w:r>
            <w:r w:rsidR="00715CD8">
              <w:rPr>
                <w:noProof/>
                <w:webHidden/>
              </w:rPr>
              <w:fldChar w:fldCharType="separate"/>
            </w:r>
            <w:r w:rsidR="00715CD8">
              <w:rPr>
                <w:noProof/>
                <w:webHidden/>
              </w:rPr>
              <w:t>1</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25" w:history="1">
            <w:r w:rsidR="00715CD8" w:rsidRPr="00850C8F">
              <w:rPr>
                <w:rStyle w:val="af0"/>
                <w:rFonts w:eastAsia="Century"/>
                <w:noProof/>
              </w:rPr>
              <w:t xml:space="preserve">0. </w:t>
            </w:r>
            <w:r w:rsidR="00715CD8" w:rsidRPr="00850C8F">
              <w:rPr>
                <w:rStyle w:val="af0"/>
                <w:rFonts w:ascii="ＭＳ 明朝" w:eastAsia="ＭＳ 明朝" w:hAnsi="ＭＳ 明朝" w:cs="ＭＳ 明朝" w:hint="eastAsia"/>
                <w:noProof/>
              </w:rPr>
              <w:t>概要</w:t>
            </w:r>
            <w:r w:rsidR="00715CD8">
              <w:rPr>
                <w:noProof/>
                <w:webHidden/>
              </w:rPr>
              <w:tab/>
            </w:r>
            <w:r w:rsidR="00715CD8">
              <w:rPr>
                <w:noProof/>
                <w:webHidden/>
              </w:rPr>
              <w:fldChar w:fldCharType="begin"/>
            </w:r>
            <w:r w:rsidR="00715CD8">
              <w:rPr>
                <w:noProof/>
                <w:webHidden/>
              </w:rPr>
              <w:instrText xml:space="preserve"> PAGEREF _Toc139042825 \h </w:instrText>
            </w:r>
            <w:r w:rsidR="00715CD8">
              <w:rPr>
                <w:noProof/>
                <w:webHidden/>
              </w:rPr>
            </w:r>
            <w:r w:rsidR="00715CD8">
              <w:rPr>
                <w:noProof/>
                <w:webHidden/>
              </w:rPr>
              <w:fldChar w:fldCharType="separate"/>
            </w:r>
            <w:r w:rsidR="00715CD8">
              <w:rPr>
                <w:noProof/>
                <w:webHidden/>
              </w:rPr>
              <w:t>5</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26" w:history="1">
            <w:r w:rsidR="00715CD8" w:rsidRPr="00850C8F">
              <w:rPr>
                <w:rStyle w:val="af0"/>
                <w:rFonts w:eastAsia="Century"/>
                <w:noProof/>
              </w:rPr>
              <w:t>0.1.</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シェーマ</w:t>
            </w:r>
            <w:r w:rsidR="00715CD8">
              <w:rPr>
                <w:noProof/>
                <w:webHidden/>
              </w:rPr>
              <w:tab/>
            </w:r>
            <w:r w:rsidR="00715CD8">
              <w:rPr>
                <w:noProof/>
                <w:webHidden/>
              </w:rPr>
              <w:fldChar w:fldCharType="begin"/>
            </w:r>
            <w:r w:rsidR="00715CD8">
              <w:rPr>
                <w:noProof/>
                <w:webHidden/>
              </w:rPr>
              <w:instrText xml:space="preserve"> PAGEREF _Toc139042826 \h </w:instrText>
            </w:r>
            <w:r w:rsidR="00715CD8">
              <w:rPr>
                <w:noProof/>
                <w:webHidden/>
              </w:rPr>
            </w:r>
            <w:r w:rsidR="00715CD8">
              <w:rPr>
                <w:noProof/>
                <w:webHidden/>
              </w:rPr>
              <w:fldChar w:fldCharType="separate"/>
            </w:r>
            <w:r w:rsidR="00715CD8">
              <w:rPr>
                <w:noProof/>
                <w:webHidden/>
              </w:rPr>
              <w:t>5</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27" w:history="1">
            <w:r w:rsidR="00715CD8" w:rsidRPr="00850C8F">
              <w:rPr>
                <w:rStyle w:val="af0"/>
                <w:rFonts w:eastAsia="Century"/>
                <w:noProof/>
              </w:rPr>
              <w:t>0.2.</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目的</w:t>
            </w:r>
            <w:r w:rsidR="00715CD8">
              <w:rPr>
                <w:noProof/>
                <w:webHidden/>
              </w:rPr>
              <w:tab/>
            </w:r>
            <w:r w:rsidR="00715CD8">
              <w:rPr>
                <w:noProof/>
                <w:webHidden/>
              </w:rPr>
              <w:fldChar w:fldCharType="begin"/>
            </w:r>
            <w:r w:rsidR="00715CD8">
              <w:rPr>
                <w:noProof/>
                <w:webHidden/>
              </w:rPr>
              <w:instrText xml:space="preserve"> PAGEREF _Toc139042827 \h </w:instrText>
            </w:r>
            <w:r w:rsidR="00715CD8">
              <w:rPr>
                <w:noProof/>
                <w:webHidden/>
              </w:rPr>
            </w:r>
            <w:r w:rsidR="00715CD8">
              <w:rPr>
                <w:noProof/>
                <w:webHidden/>
              </w:rPr>
              <w:fldChar w:fldCharType="separate"/>
            </w:r>
            <w:r w:rsidR="00715CD8">
              <w:rPr>
                <w:noProof/>
                <w:webHidden/>
              </w:rPr>
              <w:t>5</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28" w:history="1">
            <w:r w:rsidR="00715CD8" w:rsidRPr="00850C8F">
              <w:rPr>
                <w:rStyle w:val="af0"/>
                <w:rFonts w:eastAsia="Century"/>
                <w:noProof/>
              </w:rPr>
              <w:t>0.3.</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対象</w:t>
            </w:r>
            <w:r w:rsidR="00715CD8">
              <w:rPr>
                <w:noProof/>
                <w:webHidden/>
              </w:rPr>
              <w:tab/>
            </w:r>
            <w:r w:rsidR="00715CD8">
              <w:rPr>
                <w:noProof/>
                <w:webHidden/>
              </w:rPr>
              <w:fldChar w:fldCharType="begin"/>
            </w:r>
            <w:r w:rsidR="00715CD8">
              <w:rPr>
                <w:noProof/>
                <w:webHidden/>
              </w:rPr>
              <w:instrText xml:space="preserve"> PAGEREF _Toc139042828 \h </w:instrText>
            </w:r>
            <w:r w:rsidR="00715CD8">
              <w:rPr>
                <w:noProof/>
                <w:webHidden/>
              </w:rPr>
            </w:r>
            <w:r w:rsidR="00715CD8">
              <w:rPr>
                <w:noProof/>
                <w:webHidden/>
              </w:rPr>
              <w:fldChar w:fldCharType="separate"/>
            </w:r>
            <w:r w:rsidR="00715CD8">
              <w:rPr>
                <w:noProof/>
                <w:webHidden/>
              </w:rPr>
              <w:t>5</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29" w:history="1">
            <w:r w:rsidR="00715CD8" w:rsidRPr="00850C8F">
              <w:rPr>
                <w:rStyle w:val="af0"/>
                <w:rFonts w:eastAsia="Century"/>
                <w:noProof/>
              </w:rPr>
              <w:t>0.3.1.</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適格基準</w:t>
            </w:r>
            <w:r w:rsidR="00715CD8">
              <w:rPr>
                <w:noProof/>
                <w:webHidden/>
              </w:rPr>
              <w:tab/>
            </w:r>
            <w:r w:rsidR="00715CD8">
              <w:rPr>
                <w:noProof/>
                <w:webHidden/>
              </w:rPr>
              <w:fldChar w:fldCharType="begin"/>
            </w:r>
            <w:r w:rsidR="00715CD8">
              <w:rPr>
                <w:noProof/>
                <w:webHidden/>
              </w:rPr>
              <w:instrText xml:space="preserve"> PAGEREF _Toc139042829 \h </w:instrText>
            </w:r>
            <w:r w:rsidR="00715CD8">
              <w:rPr>
                <w:noProof/>
                <w:webHidden/>
              </w:rPr>
            </w:r>
            <w:r w:rsidR="00715CD8">
              <w:rPr>
                <w:noProof/>
                <w:webHidden/>
              </w:rPr>
              <w:fldChar w:fldCharType="separate"/>
            </w:r>
            <w:r w:rsidR="00715CD8">
              <w:rPr>
                <w:noProof/>
                <w:webHidden/>
              </w:rPr>
              <w:t>5</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30" w:history="1">
            <w:r w:rsidR="00715CD8" w:rsidRPr="00850C8F">
              <w:rPr>
                <w:rStyle w:val="af0"/>
                <w:rFonts w:eastAsia="Century"/>
                <w:noProof/>
              </w:rPr>
              <w:t>0.3.2.</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除外基準</w:t>
            </w:r>
            <w:r w:rsidR="00715CD8">
              <w:rPr>
                <w:noProof/>
                <w:webHidden/>
              </w:rPr>
              <w:tab/>
            </w:r>
            <w:r w:rsidR="00715CD8">
              <w:rPr>
                <w:noProof/>
                <w:webHidden/>
              </w:rPr>
              <w:fldChar w:fldCharType="begin"/>
            </w:r>
            <w:r w:rsidR="00715CD8">
              <w:rPr>
                <w:noProof/>
                <w:webHidden/>
              </w:rPr>
              <w:instrText xml:space="preserve"> PAGEREF _Toc139042830 \h </w:instrText>
            </w:r>
            <w:r w:rsidR="00715CD8">
              <w:rPr>
                <w:noProof/>
                <w:webHidden/>
              </w:rPr>
            </w:r>
            <w:r w:rsidR="00715CD8">
              <w:rPr>
                <w:noProof/>
                <w:webHidden/>
              </w:rPr>
              <w:fldChar w:fldCharType="separate"/>
            </w:r>
            <w:r w:rsidR="00715CD8">
              <w:rPr>
                <w:noProof/>
                <w:webHidden/>
              </w:rPr>
              <w:t>5</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31" w:history="1">
            <w:r w:rsidR="00715CD8" w:rsidRPr="00850C8F">
              <w:rPr>
                <w:rStyle w:val="af0"/>
                <w:rFonts w:eastAsia="Century"/>
                <w:noProof/>
              </w:rPr>
              <w:t xml:space="preserve">0.4. </w:t>
            </w:r>
            <w:r w:rsidR="00715CD8" w:rsidRPr="00850C8F">
              <w:rPr>
                <w:rStyle w:val="af0"/>
                <w:rFonts w:ascii="ＭＳ ゴシック" w:eastAsia="ＭＳ ゴシック" w:hAnsi="ＭＳ ゴシック" w:cs="ＭＳ ゴシック" w:hint="eastAsia"/>
                <w:noProof/>
              </w:rPr>
              <w:t>治療</w:t>
            </w:r>
            <w:r w:rsidR="00715CD8">
              <w:rPr>
                <w:noProof/>
                <w:webHidden/>
              </w:rPr>
              <w:tab/>
            </w:r>
            <w:r w:rsidR="00715CD8">
              <w:rPr>
                <w:noProof/>
                <w:webHidden/>
              </w:rPr>
              <w:fldChar w:fldCharType="begin"/>
            </w:r>
            <w:r w:rsidR="00715CD8">
              <w:rPr>
                <w:noProof/>
                <w:webHidden/>
              </w:rPr>
              <w:instrText xml:space="preserve"> PAGEREF _Toc139042831 \h </w:instrText>
            </w:r>
            <w:r w:rsidR="00715CD8">
              <w:rPr>
                <w:noProof/>
                <w:webHidden/>
              </w:rPr>
            </w:r>
            <w:r w:rsidR="00715CD8">
              <w:rPr>
                <w:noProof/>
                <w:webHidden/>
              </w:rPr>
              <w:fldChar w:fldCharType="separate"/>
            </w:r>
            <w:r w:rsidR="00715CD8">
              <w:rPr>
                <w:noProof/>
                <w:webHidden/>
              </w:rPr>
              <w:t>5</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32" w:history="1">
            <w:r w:rsidR="00715CD8" w:rsidRPr="00850C8F">
              <w:rPr>
                <w:rStyle w:val="af0"/>
                <w:rFonts w:eastAsia="Century"/>
                <w:noProof/>
              </w:rPr>
              <w:t xml:space="preserve">0.5. </w:t>
            </w:r>
            <w:r w:rsidR="00715CD8" w:rsidRPr="00850C8F">
              <w:rPr>
                <w:rStyle w:val="af0"/>
                <w:rFonts w:ascii="ＭＳ ゴシック" w:eastAsia="ＭＳ ゴシック" w:hAnsi="ＭＳ ゴシック" w:cs="ＭＳ ゴシック" w:hint="eastAsia"/>
                <w:noProof/>
              </w:rPr>
              <w:t>予定登録数と研究期間</w:t>
            </w:r>
            <w:r w:rsidR="00715CD8">
              <w:rPr>
                <w:noProof/>
                <w:webHidden/>
              </w:rPr>
              <w:tab/>
            </w:r>
            <w:r w:rsidR="00715CD8">
              <w:rPr>
                <w:noProof/>
                <w:webHidden/>
              </w:rPr>
              <w:fldChar w:fldCharType="begin"/>
            </w:r>
            <w:r w:rsidR="00715CD8">
              <w:rPr>
                <w:noProof/>
                <w:webHidden/>
              </w:rPr>
              <w:instrText xml:space="preserve"> PAGEREF _Toc139042832 \h </w:instrText>
            </w:r>
            <w:r w:rsidR="00715CD8">
              <w:rPr>
                <w:noProof/>
                <w:webHidden/>
              </w:rPr>
            </w:r>
            <w:r w:rsidR="00715CD8">
              <w:rPr>
                <w:noProof/>
                <w:webHidden/>
              </w:rPr>
              <w:fldChar w:fldCharType="separate"/>
            </w:r>
            <w:r w:rsidR="00715CD8">
              <w:rPr>
                <w:noProof/>
                <w:webHidden/>
              </w:rPr>
              <w:t>5</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33" w:history="1">
            <w:r w:rsidR="00715CD8" w:rsidRPr="00850C8F">
              <w:rPr>
                <w:rStyle w:val="af0"/>
                <w:rFonts w:eastAsia="Century"/>
                <w:noProof/>
              </w:rPr>
              <w:t xml:space="preserve">0.6. </w:t>
            </w:r>
            <w:r w:rsidR="00715CD8" w:rsidRPr="00850C8F">
              <w:rPr>
                <w:rStyle w:val="af0"/>
                <w:rFonts w:ascii="ＭＳ ゴシック" w:eastAsia="ＭＳ ゴシック" w:hAnsi="ＭＳ ゴシック" w:cs="ＭＳ ゴシック" w:hint="eastAsia"/>
                <w:noProof/>
              </w:rPr>
              <w:t>問い合わせ先</w:t>
            </w:r>
            <w:r w:rsidR="00715CD8">
              <w:rPr>
                <w:noProof/>
                <w:webHidden/>
              </w:rPr>
              <w:tab/>
            </w:r>
            <w:r w:rsidR="00715CD8">
              <w:rPr>
                <w:noProof/>
                <w:webHidden/>
              </w:rPr>
              <w:fldChar w:fldCharType="begin"/>
            </w:r>
            <w:r w:rsidR="00715CD8">
              <w:rPr>
                <w:noProof/>
                <w:webHidden/>
              </w:rPr>
              <w:instrText xml:space="preserve"> PAGEREF _Toc139042833 \h </w:instrText>
            </w:r>
            <w:r w:rsidR="00715CD8">
              <w:rPr>
                <w:noProof/>
                <w:webHidden/>
              </w:rPr>
            </w:r>
            <w:r w:rsidR="00715CD8">
              <w:rPr>
                <w:noProof/>
                <w:webHidden/>
              </w:rPr>
              <w:fldChar w:fldCharType="separate"/>
            </w:r>
            <w:r w:rsidR="00715CD8">
              <w:rPr>
                <w:noProof/>
                <w:webHidden/>
              </w:rPr>
              <w:t>6</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34" w:history="1">
            <w:r w:rsidR="00715CD8" w:rsidRPr="00850C8F">
              <w:rPr>
                <w:rStyle w:val="af0"/>
                <w:rFonts w:ascii="Arial Unicode MS" w:eastAsia="Arial Unicode MS" w:hAnsi="Arial Unicode MS" w:cs="Arial Unicode MS"/>
                <w:noProof/>
              </w:rPr>
              <w:t xml:space="preserve">1. </w:t>
            </w:r>
            <w:r w:rsidR="00715CD8" w:rsidRPr="00850C8F">
              <w:rPr>
                <w:rStyle w:val="af0"/>
                <w:rFonts w:ascii="ＭＳ ゴシック" w:eastAsia="ＭＳ ゴシック" w:hAnsi="ＭＳ ゴシック" w:cs="ＭＳ ゴシック" w:hint="eastAsia"/>
                <w:noProof/>
              </w:rPr>
              <w:t>目的</w:t>
            </w:r>
            <w:r w:rsidR="00715CD8">
              <w:rPr>
                <w:noProof/>
                <w:webHidden/>
              </w:rPr>
              <w:tab/>
            </w:r>
            <w:r w:rsidR="00715CD8">
              <w:rPr>
                <w:noProof/>
                <w:webHidden/>
              </w:rPr>
              <w:fldChar w:fldCharType="begin"/>
            </w:r>
            <w:r w:rsidR="00715CD8">
              <w:rPr>
                <w:noProof/>
                <w:webHidden/>
              </w:rPr>
              <w:instrText xml:space="preserve"> PAGEREF _Toc139042834 \h </w:instrText>
            </w:r>
            <w:r w:rsidR="00715CD8">
              <w:rPr>
                <w:noProof/>
                <w:webHidden/>
              </w:rPr>
            </w:r>
            <w:r w:rsidR="00715CD8">
              <w:rPr>
                <w:noProof/>
                <w:webHidden/>
              </w:rPr>
              <w:fldChar w:fldCharType="separate"/>
            </w:r>
            <w:r w:rsidR="00715CD8">
              <w:rPr>
                <w:noProof/>
                <w:webHidden/>
              </w:rPr>
              <w:t>10</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35" w:history="1">
            <w:r w:rsidR="00715CD8" w:rsidRPr="00850C8F">
              <w:rPr>
                <w:rStyle w:val="af0"/>
                <w:rFonts w:eastAsia="Century"/>
                <w:noProof/>
              </w:rPr>
              <w:t xml:space="preserve">2. </w:t>
            </w:r>
            <w:r w:rsidR="00715CD8" w:rsidRPr="00850C8F">
              <w:rPr>
                <w:rStyle w:val="af0"/>
                <w:rFonts w:ascii="ＭＳ 明朝" w:eastAsia="ＭＳ 明朝" w:hAnsi="ＭＳ 明朝" w:cs="ＭＳ 明朝" w:hint="eastAsia"/>
                <w:noProof/>
              </w:rPr>
              <w:t>背</w:t>
            </w:r>
            <w:r w:rsidR="00715CD8" w:rsidRPr="00850C8F">
              <w:rPr>
                <w:rStyle w:val="af0"/>
                <w:rFonts w:ascii="ＭＳ ゴシック" w:eastAsia="ＭＳ ゴシック" w:hAnsi="ＭＳ ゴシック" w:cs="ＭＳ ゴシック" w:hint="eastAsia"/>
                <w:noProof/>
              </w:rPr>
              <w:t>景と研究計画の根拠</w:t>
            </w:r>
            <w:r w:rsidR="00715CD8">
              <w:rPr>
                <w:noProof/>
                <w:webHidden/>
              </w:rPr>
              <w:tab/>
            </w:r>
            <w:r w:rsidR="00715CD8">
              <w:rPr>
                <w:noProof/>
                <w:webHidden/>
              </w:rPr>
              <w:fldChar w:fldCharType="begin"/>
            </w:r>
            <w:r w:rsidR="00715CD8">
              <w:rPr>
                <w:noProof/>
                <w:webHidden/>
              </w:rPr>
              <w:instrText xml:space="preserve"> PAGEREF _Toc139042835 \h </w:instrText>
            </w:r>
            <w:r w:rsidR="00715CD8">
              <w:rPr>
                <w:noProof/>
                <w:webHidden/>
              </w:rPr>
            </w:r>
            <w:r w:rsidR="00715CD8">
              <w:rPr>
                <w:noProof/>
                <w:webHidden/>
              </w:rPr>
              <w:fldChar w:fldCharType="separate"/>
            </w:r>
            <w:r w:rsidR="00715CD8">
              <w:rPr>
                <w:noProof/>
                <w:webHidden/>
              </w:rPr>
              <w:t>10</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36" w:history="1">
            <w:r w:rsidR="00715CD8" w:rsidRPr="00850C8F">
              <w:rPr>
                <w:rStyle w:val="af0"/>
                <w:rFonts w:eastAsia="Century"/>
                <w:noProof/>
              </w:rPr>
              <w:t xml:space="preserve">2.1. </w:t>
            </w:r>
            <w:r w:rsidR="00715CD8" w:rsidRPr="00850C8F">
              <w:rPr>
                <w:rStyle w:val="af0"/>
                <w:rFonts w:ascii="ＭＳ 明朝" w:eastAsia="ＭＳ 明朝" w:hAnsi="ＭＳ 明朝" w:cs="ＭＳ 明朝" w:hint="eastAsia"/>
                <w:noProof/>
              </w:rPr>
              <w:t>背景</w:t>
            </w:r>
            <w:r w:rsidR="00715CD8">
              <w:rPr>
                <w:noProof/>
                <w:webHidden/>
              </w:rPr>
              <w:tab/>
            </w:r>
            <w:r w:rsidR="00715CD8">
              <w:rPr>
                <w:noProof/>
                <w:webHidden/>
              </w:rPr>
              <w:fldChar w:fldCharType="begin"/>
            </w:r>
            <w:r w:rsidR="00715CD8">
              <w:rPr>
                <w:noProof/>
                <w:webHidden/>
              </w:rPr>
              <w:instrText xml:space="preserve"> PAGEREF _Toc139042836 \h </w:instrText>
            </w:r>
            <w:r w:rsidR="00715CD8">
              <w:rPr>
                <w:noProof/>
                <w:webHidden/>
              </w:rPr>
            </w:r>
            <w:r w:rsidR="00715CD8">
              <w:rPr>
                <w:noProof/>
                <w:webHidden/>
              </w:rPr>
              <w:fldChar w:fldCharType="separate"/>
            </w:r>
            <w:r w:rsidR="00715CD8">
              <w:rPr>
                <w:noProof/>
                <w:webHidden/>
              </w:rPr>
              <w:t>10</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37" w:history="1">
            <w:r w:rsidR="00715CD8" w:rsidRPr="00850C8F">
              <w:rPr>
                <w:rStyle w:val="af0"/>
                <w:rFonts w:eastAsia="Century"/>
                <w:noProof/>
              </w:rPr>
              <w:t xml:space="preserve">2.2. </w:t>
            </w:r>
            <w:r w:rsidR="00715CD8" w:rsidRPr="00850C8F">
              <w:rPr>
                <w:rStyle w:val="af0"/>
                <w:rFonts w:ascii="ＭＳ 明朝" w:eastAsia="ＭＳ 明朝" w:hAnsi="ＭＳ 明朝" w:cs="ＭＳ 明朝" w:hint="eastAsia"/>
                <w:noProof/>
              </w:rPr>
              <w:t>研究の科学的合理性の根拠</w:t>
            </w:r>
            <w:r w:rsidR="00715CD8">
              <w:rPr>
                <w:noProof/>
                <w:webHidden/>
              </w:rPr>
              <w:tab/>
            </w:r>
            <w:r w:rsidR="00715CD8">
              <w:rPr>
                <w:noProof/>
                <w:webHidden/>
              </w:rPr>
              <w:fldChar w:fldCharType="begin"/>
            </w:r>
            <w:r w:rsidR="00715CD8">
              <w:rPr>
                <w:noProof/>
                <w:webHidden/>
              </w:rPr>
              <w:instrText xml:space="preserve"> PAGEREF _Toc139042837 \h </w:instrText>
            </w:r>
            <w:r w:rsidR="00715CD8">
              <w:rPr>
                <w:noProof/>
                <w:webHidden/>
              </w:rPr>
            </w:r>
            <w:r w:rsidR="00715CD8">
              <w:rPr>
                <w:noProof/>
                <w:webHidden/>
              </w:rPr>
              <w:fldChar w:fldCharType="separate"/>
            </w:r>
            <w:r w:rsidR="00715CD8">
              <w:rPr>
                <w:noProof/>
                <w:webHidden/>
              </w:rPr>
              <w:t>10</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38" w:history="1">
            <w:r w:rsidR="00715CD8" w:rsidRPr="00850C8F">
              <w:rPr>
                <w:rStyle w:val="af0"/>
                <w:rFonts w:eastAsia="Century"/>
                <w:noProof/>
              </w:rPr>
              <w:t xml:space="preserve">2.3. </w:t>
            </w:r>
            <w:r w:rsidR="00715CD8" w:rsidRPr="00850C8F">
              <w:rPr>
                <w:rStyle w:val="af0"/>
                <w:rFonts w:ascii="ＭＳ ゴシック" w:eastAsia="ＭＳ ゴシック" w:hAnsi="ＭＳ ゴシック" w:cs="ＭＳ ゴシック" w:hint="eastAsia"/>
                <w:noProof/>
              </w:rPr>
              <w:t>研究参加に伴って予想される利益と不利益の要約</w:t>
            </w:r>
            <w:r w:rsidR="00715CD8">
              <w:rPr>
                <w:noProof/>
                <w:webHidden/>
              </w:rPr>
              <w:tab/>
            </w:r>
            <w:r w:rsidR="00715CD8">
              <w:rPr>
                <w:noProof/>
                <w:webHidden/>
              </w:rPr>
              <w:fldChar w:fldCharType="begin"/>
            </w:r>
            <w:r w:rsidR="00715CD8">
              <w:rPr>
                <w:noProof/>
                <w:webHidden/>
              </w:rPr>
              <w:instrText xml:space="preserve"> PAGEREF _Toc139042838 \h </w:instrText>
            </w:r>
            <w:r w:rsidR="00715CD8">
              <w:rPr>
                <w:noProof/>
                <w:webHidden/>
              </w:rPr>
            </w:r>
            <w:r w:rsidR="00715CD8">
              <w:rPr>
                <w:noProof/>
                <w:webHidden/>
              </w:rPr>
              <w:fldChar w:fldCharType="separate"/>
            </w:r>
            <w:r w:rsidR="00715CD8">
              <w:rPr>
                <w:noProof/>
                <w:webHidden/>
              </w:rPr>
              <w:t>10</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39" w:history="1">
            <w:r w:rsidR="00715CD8" w:rsidRPr="00850C8F">
              <w:rPr>
                <w:rStyle w:val="af0"/>
                <w:rFonts w:eastAsia="Century"/>
                <w:noProof/>
              </w:rPr>
              <w:t>2.3.1.</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予想される利益</w:t>
            </w:r>
            <w:r w:rsidR="00715CD8">
              <w:rPr>
                <w:noProof/>
                <w:webHidden/>
              </w:rPr>
              <w:tab/>
            </w:r>
            <w:r w:rsidR="00715CD8">
              <w:rPr>
                <w:noProof/>
                <w:webHidden/>
              </w:rPr>
              <w:fldChar w:fldCharType="begin"/>
            </w:r>
            <w:r w:rsidR="00715CD8">
              <w:rPr>
                <w:noProof/>
                <w:webHidden/>
              </w:rPr>
              <w:instrText xml:space="preserve"> PAGEREF _Toc139042839 \h </w:instrText>
            </w:r>
            <w:r w:rsidR="00715CD8">
              <w:rPr>
                <w:noProof/>
                <w:webHidden/>
              </w:rPr>
            </w:r>
            <w:r w:rsidR="00715CD8">
              <w:rPr>
                <w:noProof/>
                <w:webHidden/>
              </w:rPr>
              <w:fldChar w:fldCharType="separate"/>
            </w:r>
            <w:r w:rsidR="00715CD8">
              <w:rPr>
                <w:noProof/>
                <w:webHidden/>
              </w:rPr>
              <w:t>10</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40" w:history="1">
            <w:r w:rsidR="00715CD8" w:rsidRPr="00850C8F">
              <w:rPr>
                <w:rStyle w:val="af0"/>
                <w:rFonts w:eastAsia="Century"/>
                <w:noProof/>
              </w:rPr>
              <w:t>2.3.2.</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予想される危険と不利益</w:t>
            </w:r>
            <w:r w:rsidR="00715CD8">
              <w:rPr>
                <w:noProof/>
                <w:webHidden/>
              </w:rPr>
              <w:tab/>
            </w:r>
            <w:r w:rsidR="00715CD8">
              <w:rPr>
                <w:noProof/>
                <w:webHidden/>
              </w:rPr>
              <w:fldChar w:fldCharType="begin"/>
            </w:r>
            <w:r w:rsidR="00715CD8">
              <w:rPr>
                <w:noProof/>
                <w:webHidden/>
              </w:rPr>
              <w:instrText xml:space="preserve"> PAGEREF _Toc139042840 \h </w:instrText>
            </w:r>
            <w:r w:rsidR="00715CD8">
              <w:rPr>
                <w:noProof/>
                <w:webHidden/>
              </w:rPr>
            </w:r>
            <w:r w:rsidR="00715CD8">
              <w:rPr>
                <w:noProof/>
                <w:webHidden/>
              </w:rPr>
              <w:fldChar w:fldCharType="separate"/>
            </w:r>
            <w:r w:rsidR="00715CD8">
              <w:rPr>
                <w:noProof/>
                <w:webHidden/>
              </w:rPr>
              <w:t>11</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41" w:history="1">
            <w:r w:rsidR="00715CD8" w:rsidRPr="00850C8F">
              <w:rPr>
                <w:rStyle w:val="af0"/>
                <w:rFonts w:eastAsia="Century"/>
                <w:noProof/>
              </w:rPr>
              <w:t xml:space="preserve">3. </w:t>
            </w:r>
            <w:r w:rsidR="00715CD8" w:rsidRPr="00850C8F">
              <w:rPr>
                <w:rStyle w:val="af0"/>
                <w:rFonts w:ascii="ＭＳ 明朝" w:eastAsia="ＭＳ 明朝" w:hAnsi="ＭＳ 明朝" w:cs="ＭＳ 明朝" w:hint="eastAsia"/>
                <w:noProof/>
              </w:rPr>
              <w:t>本研究で用いる規準・定義、診断規準</w:t>
            </w:r>
            <w:r w:rsidR="00715CD8">
              <w:rPr>
                <w:noProof/>
                <w:webHidden/>
              </w:rPr>
              <w:tab/>
            </w:r>
            <w:r w:rsidR="00715CD8">
              <w:rPr>
                <w:noProof/>
                <w:webHidden/>
              </w:rPr>
              <w:fldChar w:fldCharType="begin"/>
            </w:r>
            <w:r w:rsidR="00715CD8">
              <w:rPr>
                <w:noProof/>
                <w:webHidden/>
              </w:rPr>
              <w:instrText xml:space="preserve"> PAGEREF _Toc139042841 \h </w:instrText>
            </w:r>
            <w:r w:rsidR="00715CD8">
              <w:rPr>
                <w:noProof/>
                <w:webHidden/>
              </w:rPr>
            </w:r>
            <w:r w:rsidR="00715CD8">
              <w:rPr>
                <w:noProof/>
                <w:webHidden/>
              </w:rPr>
              <w:fldChar w:fldCharType="separate"/>
            </w:r>
            <w:r w:rsidR="00715CD8">
              <w:rPr>
                <w:noProof/>
                <w:webHidden/>
              </w:rPr>
              <w:t>11</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42" w:history="1">
            <w:r w:rsidR="00715CD8" w:rsidRPr="00850C8F">
              <w:rPr>
                <w:rStyle w:val="af0"/>
                <w:rFonts w:eastAsia="Century"/>
                <w:noProof/>
              </w:rPr>
              <w:t xml:space="preserve">4. </w:t>
            </w:r>
            <w:r w:rsidR="00715CD8" w:rsidRPr="00850C8F">
              <w:rPr>
                <w:rStyle w:val="af0"/>
                <w:rFonts w:ascii="ＭＳ 明朝" w:eastAsia="ＭＳ 明朝" w:hAnsi="ＭＳ 明朝" w:cs="ＭＳ 明朝" w:hint="eastAsia"/>
                <w:noProof/>
              </w:rPr>
              <w:t>患者選択基準</w:t>
            </w:r>
            <w:r w:rsidR="00715CD8">
              <w:rPr>
                <w:noProof/>
                <w:webHidden/>
              </w:rPr>
              <w:tab/>
            </w:r>
            <w:r w:rsidR="00715CD8">
              <w:rPr>
                <w:noProof/>
                <w:webHidden/>
              </w:rPr>
              <w:fldChar w:fldCharType="begin"/>
            </w:r>
            <w:r w:rsidR="00715CD8">
              <w:rPr>
                <w:noProof/>
                <w:webHidden/>
              </w:rPr>
              <w:instrText xml:space="preserve"> PAGEREF _Toc139042842 \h </w:instrText>
            </w:r>
            <w:r w:rsidR="00715CD8">
              <w:rPr>
                <w:noProof/>
                <w:webHidden/>
              </w:rPr>
            </w:r>
            <w:r w:rsidR="00715CD8">
              <w:rPr>
                <w:noProof/>
                <w:webHidden/>
              </w:rPr>
              <w:fldChar w:fldCharType="separate"/>
            </w:r>
            <w:r w:rsidR="00715CD8">
              <w:rPr>
                <w:noProof/>
                <w:webHidden/>
              </w:rPr>
              <w:t>11</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43" w:history="1">
            <w:r w:rsidR="00715CD8" w:rsidRPr="00850C8F">
              <w:rPr>
                <w:rStyle w:val="af0"/>
                <w:rFonts w:eastAsia="Century"/>
                <w:noProof/>
              </w:rPr>
              <w:t xml:space="preserve">4.1. </w:t>
            </w:r>
            <w:r w:rsidR="00715CD8" w:rsidRPr="00850C8F">
              <w:rPr>
                <w:rStyle w:val="af0"/>
                <w:rFonts w:ascii="ＭＳ 明朝" w:eastAsia="ＭＳ 明朝" w:hAnsi="ＭＳ 明朝" w:cs="ＭＳ 明朝" w:hint="eastAsia"/>
                <w:noProof/>
              </w:rPr>
              <w:t>適格基準</w:t>
            </w:r>
            <w:r w:rsidR="00715CD8">
              <w:rPr>
                <w:noProof/>
                <w:webHidden/>
              </w:rPr>
              <w:tab/>
            </w:r>
            <w:r w:rsidR="00715CD8">
              <w:rPr>
                <w:noProof/>
                <w:webHidden/>
              </w:rPr>
              <w:fldChar w:fldCharType="begin"/>
            </w:r>
            <w:r w:rsidR="00715CD8">
              <w:rPr>
                <w:noProof/>
                <w:webHidden/>
              </w:rPr>
              <w:instrText xml:space="preserve"> PAGEREF _Toc139042843 \h </w:instrText>
            </w:r>
            <w:r w:rsidR="00715CD8">
              <w:rPr>
                <w:noProof/>
                <w:webHidden/>
              </w:rPr>
            </w:r>
            <w:r w:rsidR="00715CD8">
              <w:rPr>
                <w:noProof/>
                <w:webHidden/>
              </w:rPr>
              <w:fldChar w:fldCharType="separate"/>
            </w:r>
            <w:r w:rsidR="00715CD8">
              <w:rPr>
                <w:noProof/>
                <w:webHidden/>
              </w:rPr>
              <w:t>11</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44" w:history="1">
            <w:r w:rsidR="00715CD8" w:rsidRPr="00850C8F">
              <w:rPr>
                <w:rStyle w:val="af0"/>
                <w:rFonts w:eastAsia="Century"/>
                <w:noProof/>
              </w:rPr>
              <w:t xml:space="preserve">4.2. </w:t>
            </w:r>
            <w:r w:rsidR="00715CD8" w:rsidRPr="00850C8F">
              <w:rPr>
                <w:rStyle w:val="af0"/>
                <w:rFonts w:ascii="ＭＳ 明朝" w:eastAsia="ＭＳ 明朝" w:hAnsi="ＭＳ 明朝" w:cs="ＭＳ 明朝" w:hint="eastAsia"/>
                <w:noProof/>
              </w:rPr>
              <w:t>除外基準</w:t>
            </w:r>
            <w:r w:rsidR="00715CD8">
              <w:rPr>
                <w:noProof/>
                <w:webHidden/>
              </w:rPr>
              <w:tab/>
            </w:r>
            <w:r w:rsidR="00715CD8">
              <w:rPr>
                <w:noProof/>
                <w:webHidden/>
              </w:rPr>
              <w:fldChar w:fldCharType="begin"/>
            </w:r>
            <w:r w:rsidR="00715CD8">
              <w:rPr>
                <w:noProof/>
                <w:webHidden/>
              </w:rPr>
              <w:instrText xml:space="preserve"> PAGEREF _Toc139042844 \h </w:instrText>
            </w:r>
            <w:r w:rsidR="00715CD8">
              <w:rPr>
                <w:noProof/>
                <w:webHidden/>
              </w:rPr>
            </w:r>
            <w:r w:rsidR="00715CD8">
              <w:rPr>
                <w:noProof/>
                <w:webHidden/>
              </w:rPr>
              <w:fldChar w:fldCharType="separate"/>
            </w:r>
            <w:r w:rsidR="00715CD8">
              <w:rPr>
                <w:noProof/>
                <w:webHidden/>
              </w:rPr>
              <w:t>12</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45" w:history="1">
            <w:r w:rsidR="00715CD8" w:rsidRPr="00850C8F">
              <w:rPr>
                <w:rStyle w:val="af0"/>
                <w:rFonts w:eastAsia="Century"/>
                <w:noProof/>
              </w:rPr>
              <w:t xml:space="preserve">5. </w:t>
            </w:r>
            <w:r w:rsidR="00715CD8" w:rsidRPr="00850C8F">
              <w:rPr>
                <w:rStyle w:val="af0"/>
                <w:rFonts w:ascii="ＭＳ 明朝" w:eastAsia="ＭＳ 明朝" w:hAnsi="ＭＳ 明朝" w:cs="ＭＳ 明朝" w:hint="eastAsia"/>
                <w:noProof/>
              </w:rPr>
              <w:t>予定症例数、設定根拠</w:t>
            </w:r>
            <w:r w:rsidR="00715CD8">
              <w:rPr>
                <w:noProof/>
                <w:webHidden/>
              </w:rPr>
              <w:tab/>
            </w:r>
            <w:r w:rsidR="00715CD8">
              <w:rPr>
                <w:noProof/>
                <w:webHidden/>
              </w:rPr>
              <w:fldChar w:fldCharType="begin"/>
            </w:r>
            <w:r w:rsidR="00715CD8">
              <w:rPr>
                <w:noProof/>
                <w:webHidden/>
              </w:rPr>
              <w:instrText xml:space="preserve"> PAGEREF _Toc139042845 \h </w:instrText>
            </w:r>
            <w:r w:rsidR="00715CD8">
              <w:rPr>
                <w:noProof/>
                <w:webHidden/>
              </w:rPr>
            </w:r>
            <w:r w:rsidR="00715CD8">
              <w:rPr>
                <w:noProof/>
                <w:webHidden/>
              </w:rPr>
              <w:fldChar w:fldCharType="separate"/>
            </w:r>
            <w:r w:rsidR="00715CD8">
              <w:rPr>
                <w:noProof/>
                <w:webHidden/>
              </w:rPr>
              <w:t>12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46" w:history="1">
            <w:r w:rsidR="00715CD8" w:rsidRPr="00850C8F">
              <w:rPr>
                <w:rStyle w:val="af0"/>
                <w:rFonts w:eastAsia="Century"/>
                <w:noProof/>
              </w:rPr>
              <w:t>5.1.</w:t>
            </w:r>
            <w:r w:rsidR="00715CD8" w:rsidRPr="00850C8F">
              <w:rPr>
                <w:rStyle w:val="af0"/>
                <w:rFonts w:ascii="ＭＳ 明朝" w:eastAsia="ＭＳ 明朝" w:hAnsi="ＭＳ 明朝" w:cs="ＭＳ 明朝" w:hint="eastAsia"/>
                <w:noProof/>
              </w:rPr>
              <w:t>予定症例数</w:t>
            </w:r>
            <w:r w:rsidR="00715CD8">
              <w:rPr>
                <w:noProof/>
                <w:webHidden/>
              </w:rPr>
              <w:tab/>
            </w:r>
            <w:r w:rsidR="00715CD8">
              <w:rPr>
                <w:noProof/>
                <w:webHidden/>
              </w:rPr>
              <w:fldChar w:fldCharType="begin"/>
            </w:r>
            <w:r w:rsidR="00715CD8">
              <w:rPr>
                <w:noProof/>
                <w:webHidden/>
              </w:rPr>
              <w:instrText xml:space="preserve"> PAGEREF _Toc139042846 \h </w:instrText>
            </w:r>
            <w:r w:rsidR="00715CD8">
              <w:rPr>
                <w:noProof/>
                <w:webHidden/>
              </w:rPr>
            </w:r>
            <w:r w:rsidR="00715CD8">
              <w:rPr>
                <w:noProof/>
                <w:webHidden/>
              </w:rPr>
              <w:fldChar w:fldCharType="separate"/>
            </w:r>
            <w:r w:rsidR="00715CD8">
              <w:rPr>
                <w:noProof/>
                <w:webHidden/>
              </w:rPr>
              <w:t>12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47" w:history="1">
            <w:r w:rsidR="00715CD8" w:rsidRPr="00850C8F">
              <w:rPr>
                <w:rStyle w:val="af0"/>
                <w:rFonts w:eastAsia="Century"/>
                <w:noProof/>
              </w:rPr>
              <w:t>5.2.</w:t>
            </w:r>
            <w:r w:rsidR="00715CD8" w:rsidRPr="00850C8F">
              <w:rPr>
                <w:rStyle w:val="af0"/>
                <w:rFonts w:ascii="ＭＳ 明朝" w:eastAsia="ＭＳ 明朝" w:hAnsi="ＭＳ 明朝" w:cs="ＭＳ 明朝" w:hint="eastAsia"/>
                <w:noProof/>
              </w:rPr>
              <w:t>設定根拠</w:t>
            </w:r>
            <w:r w:rsidR="00715CD8">
              <w:rPr>
                <w:noProof/>
                <w:webHidden/>
              </w:rPr>
              <w:tab/>
            </w:r>
            <w:r w:rsidR="00715CD8">
              <w:rPr>
                <w:noProof/>
                <w:webHidden/>
              </w:rPr>
              <w:fldChar w:fldCharType="begin"/>
            </w:r>
            <w:r w:rsidR="00715CD8">
              <w:rPr>
                <w:noProof/>
                <w:webHidden/>
              </w:rPr>
              <w:instrText xml:space="preserve"> PAGEREF _Toc139042847 \h </w:instrText>
            </w:r>
            <w:r w:rsidR="00715CD8">
              <w:rPr>
                <w:noProof/>
                <w:webHidden/>
              </w:rPr>
            </w:r>
            <w:r w:rsidR="00715CD8">
              <w:rPr>
                <w:noProof/>
                <w:webHidden/>
              </w:rPr>
              <w:fldChar w:fldCharType="separate"/>
            </w:r>
            <w:r w:rsidR="00715CD8">
              <w:rPr>
                <w:noProof/>
                <w:webHidden/>
              </w:rPr>
              <w:t>12</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48" w:history="1">
            <w:r w:rsidR="00715CD8" w:rsidRPr="00850C8F">
              <w:rPr>
                <w:rStyle w:val="af0"/>
                <w:rFonts w:eastAsia="Century"/>
                <w:noProof/>
              </w:rPr>
              <w:t xml:space="preserve">6. </w:t>
            </w:r>
            <w:r w:rsidR="00715CD8" w:rsidRPr="00850C8F">
              <w:rPr>
                <w:rStyle w:val="af0"/>
                <w:rFonts w:ascii="ＭＳ 明朝" w:eastAsia="ＭＳ 明朝" w:hAnsi="ＭＳ 明朝" w:cs="ＭＳ 明朝" w:hint="eastAsia"/>
                <w:noProof/>
              </w:rPr>
              <w:t>研究の方法、研究期間</w:t>
            </w:r>
            <w:r w:rsidR="00715CD8">
              <w:rPr>
                <w:noProof/>
                <w:webHidden/>
              </w:rPr>
              <w:tab/>
            </w:r>
            <w:r w:rsidR="00715CD8">
              <w:rPr>
                <w:noProof/>
                <w:webHidden/>
              </w:rPr>
              <w:fldChar w:fldCharType="begin"/>
            </w:r>
            <w:r w:rsidR="00715CD8">
              <w:rPr>
                <w:noProof/>
                <w:webHidden/>
              </w:rPr>
              <w:instrText xml:space="preserve"> PAGEREF _Toc139042848 \h </w:instrText>
            </w:r>
            <w:r w:rsidR="00715CD8">
              <w:rPr>
                <w:noProof/>
                <w:webHidden/>
              </w:rPr>
            </w:r>
            <w:r w:rsidR="00715CD8">
              <w:rPr>
                <w:noProof/>
                <w:webHidden/>
              </w:rPr>
              <w:fldChar w:fldCharType="separate"/>
            </w:r>
            <w:r w:rsidR="00715CD8">
              <w:rPr>
                <w:noProof/>
                <w:webHidden/>
              </w:rPr>
              <w:t>12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49" w:history="1">
            <w:r w:rsidR="00715CD8" w:rsidRPr="00850C8F">
              <w:rPr>
                <w:rStyle w:val="af0"/>
                <w:rFonts w:eastAsia="Century"/>
                <w:noProof/>
              </w:rPr>
              <w:t xml:space="preserve">6.1. </w:t>
            </w:r>
            <w:r w:rsidR="00715CD8" w:rsidRPr="00850C8F">
              <w:rPr>
                <w:rStyle w:val="af0"/>
                <w:rFonts w:ascii="ＭＳ 明朝" w:eastAsia="ＭＳ 明朝" w:hAnsi="ＭＳ 明朝" w:cs="ＭＳ 明朝" w:hint="eastAsia"/>
                <w:noProof/>
              </w:rPr>
              <w:t>研究デザイン</w:t>
            </w:r>
            <w:r w:rsidR="00715CD8">
              <w:rPr>
                <w:noProof/>
                <w:webHidden/>
              </w:rPr>
              <w:tab/>
            </w:r>
            <w:r w:rsidR="00715CD8">
              <w:rPr>
                <w:noProof/>
                <w:webHidden/>
              </w:rPr>
              <w:fldChar w:fldCharType="begin"/>
            </w:r>
            <w:r w:rsidR="00715CD8">
              <w:rPr>
                <w:noProof/>
                <w:webHidden/>
              </w:rPr>
              <w:instrText xml:space="preserve"> PAGEREF _Toc139042849 \h </w:instrText>
            </w:r>
            <w:r w:rsidR="00715CD8">
              <w:rPr>
                <w:noProof/>
                <w:webHidden/>
              </w:rPr>
            </w:r>
            <w:r w:rsidR="00715CD8">
              <w:rPr>
                <w:noProof/>
                <w:webHidden/>
              </w:rPr>
              <w:fldChar w:fldCharType="separate"/>
            </w:r>
            <w:r w:rsidR="00715CD8">
              <w:rPr>
                <w:noProof/>
                <w:webHidden/>
              </w:rPr>
              <w:t>12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50" w:history="1">
            <w:r w:rsidR="00715CD8" w:rsidRPr="00850C8F">
              <w:rPr>
                <w:rStyle w:val="af0"/>
                <w:rFonts w:eastAsia="Century"/>
                <w:noProof/>
              </w:rPr>
              <w:t xml:space="preserve">6.2. </w:t>
            </w:r>
            <w:r w:rsidR="00715CD8" w:rsidRPr="00850C8F">
              <w:rPr>
                <w:rStyle w:val="af0"/>
                <w:rFonts w:ascii="ＭＳ 明朝" w:eastAsia="ＭＳ 明朝" w:hAnsi="ＭＳ 明朝" w:cs="ＭＳ 明朝" w:hint="eastAsia"/>
                <w:noProof/>
              </w:rPr>
              <w:t>登録</w:t>
            </w:r>
            <w:r w:rsidR="00715CD8">
              <w:rPr>
                <w:noProof/>
                <w:webHidden/>
              </w:rPr>
              <w:tab/>
            </w:r>
            <w:r w:rsidR="00715CD8">
              <w:rPr>
                <w:noProof/>
                <w:webHidden/>
              </w:rPr>
              <w:fldChar w:fldCharType="begin"/>
            </w:r>
            <w:r w:rsidR="00715CD8">
              <w:rPr>
                <w:noProof/>
                <w:webHidden/>
              </w:rPr>
              <w:instrText xml:space="preserve"> PAGEREF _Toc139042850 \h </w:instrText>
            </w:r>
            <w:r w:rsidR="00715CD8">
              <w:rPr>
                <w:noProof/>
                <w:webHidden/>
              </w:rPr>
            </w:r>
            <w:r w:rsidR="00715CD8">
              <w:rPr>
                <w:noProof/>
                <w:webHidden/>
              </w:rPr>
              <w:fldChar w:fldCharType="separate"/>
            </w:r>
            <w:r w:rsidR="00715CD8">
              <w:rPr>
                <w:noProof/>
                <w:webHidden/>
              </w:rPr>
              <w:t>13</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51" w:history="1">
            <w:r w:rsidR="00715CD8" w:rsidRPr="00850C8F">
              <w:rPr>
                <w:rStyle w:val="af0"/>
                <w:rFonts w:eastAsia="Century"/>
                <w:noProof/>
              </w:rPr>
              <w:t xml:space="preserve">6.2.1. </w:t>
            </w:r>
            <w:r w:rsidR="00715CD8" w:rsidRPr="00850C8F">
              <w:rPr>
                <w:rStyle w:val="af0"/>
                <w:rFonts w:ascii="ＭＳ 明朝" w:eastAsia="ＭＳ 明朝" w:hAnsi="ＭＳ 明朝" w:cs="ＭＳ 明朝" w:hint="eastAsia"/>
                <w:noProof/>
              </w:rPr>
              <w:t>登録の手順</w:t>
            </w:r>
            <w:r w:rsidR="00715CD8">
              <w:rPr>
                <w:noProof/>
                <w:webHidden/>
              </w:rPr>
              <w:tab/>
            </w:r>
            <w:r w:rsidR="00715CD8">
              <w:rPr>
                <w:noProof/>
                <w:webHidden/>
              </w:rPr>
              <w:fldChar w:fldCharType="begin"/>
            </w:r>
            <w:r w:rsidR="00715CD8">
              <w:rPr>
                <w:noProof/>
                <w:webHidden/>
              </w:rPr>
              <w:instrText xml:space="preserve"> PAGEREF _Toc139042851 \h </w:instrText>
            </w:r>
            <w:r w:rsidR="00715CD8">
              <w:rPr>
                <w:noProof/>
                <w:webHidden/>
              </w:rPr>
            </w:r>
            <w:r w:rsidR="00715CD8">
              <w:rPr>
                <w:noProof/>
                <w:webHidden/>
              </w:rPr>
              <w:fldChar w:fldCharType="separate"/>
            </w:r>
            <w:r w:rsidR="00715CD8">
              <w:rPr>
                <w:noProof/>
                <w:webHidden/>
              </w:rPr>
              <w:t>13</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52" w:history="1">
            <w:r w:rsidR="00715CD8" w:rsidRPr="00850C8F">
              <w:rPr>
                <w:rStyle w:val="af0"/>
                <w:rFonts w:eastAsia="Century"/>
                <w:noProof/>
              </w:rPr>
              <w:t xml:space="preserve">6.2.2. </w:t>
            </w:r>
            <w:r w:rsidR="00715CD8" w:rsidRPr="00850C8F">
              <w:rPr>
                <w:rStyle w:val="af0"/>
                <w:rFonts w:ascii="ＭＳ 明朝" w:eastAsia="ＭＳ 明朝" w:hAnsi="ＭＳ 明朝" w:cs="ＭＳ 明朝" w:hint="eastAsia"/>
                <w:noProof/>
              </w:rPr>
              <w:t>登録に際しての注意事項</w:t>
            </w:r>
            <w:r w:rsidR="00715CD8">
              <w:rPr>
                <w:noProof/>
                <w:webHidden/>
              </w:rPr>
              <w:tab/>
            </w:r>
            <w:r w:rsidR="00715CD8">
              <w:rPr>
                <w:noProof/>
                <w:webHidden/>
              </w:rPr>
              <w:fldChar w:fldCharType="begin"/>
            </w:r>
            <w:r w:rsidR="00715CD8">
              <w:rPr>
                <w:noProof/>
                <w:webHidden/>
              </w:rPr>
              <w:instrText xml:space="preserve"> PAGEREF _Toc139042852 \h </w:instrText>
            </w:r>
            <w:r w:rsidR="00715CD8">
              <w:rPr>
                <w:noProof/>
                <w:webHidden/>
              </w:rPr>
            </w:r>
            <w:r w:rsidR="00715CD8">
              <w:rPr>
                <w:noProof/>
                <w:webHidden/>
              </w:rPr>
              <w:fldChar w:fldCharType="separate"/>
            </w:r>
            <w:r w:rsidR="00715CD8">
              <w:rPr>
                <w:noProof/>
                <w:webHidden/>
              </w:rPr>
              <w:t>13</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53" w:history="1">
            <w:r w:rsidR="00715CD8" w:rsidRPr="00850C8F">
              <w:rPr>
                <w:rStyle w:val="af0"/>
                <w:rFonts w:eastAsia="Century"/>
                <w:noProof/>
              </w:rPr>
              <w:t xml:space="preserve">6.2.3. </w:t>
            </w:r>
            <w:r w:rsidR="00715CD8" w:rsidRPr="00850C8F">
              <w:rPr>
                <w:rStyle w:val="af0"/>
                <w:rFonts w:ascii="ＭＳ ゴシック" w:eastAsia="ＭＳ ゴシック" w:hAnsi="ＭＳ ゴシック" w:cs="ＭＳ ゴシック" w:hint="eastAsia"/>
                <w:noProof/>
              </w:rPr>
              <w:t>登録先</w:t>
            </w:r>
            <w:r w:rsidR="00715CD8">
              <w:rPr>
                <w:noProof/>
                <w:webHidden/>
              </w:rPr>
              <w:tab/>
            </w:r>
            <w:r w:rsidR="00715CD8">
              <w:rPr>
                <w:noProof/>
                <w:webHidden/>
              </w:rPr>
              <w:fldChar w:fldCharType="begin"/>
            </w:r>
            <w:r w:rsidR="00715CD8">
              <w:rPr>
                <w:noProof/>
                <w:webHidden/>
              </w:rPr>
              <w:instrText xml:space="preserve"> PAGEREF _Toc139042853 \h </w:instrText>
            </w:r>
            <w:r w:rsidR="00715CD8">
              <w:rPr>
                <w:noProof/>
                <w:webHidden/>
              </w:rPr>
            </w:r>
            <w:r w:rsidR="00715CD8">
              <w:rPr>
                <w:noProof/>
                <w:webHidden/>
              </w:rPr>
              <w:fldChar w:fldCharType="separate"/>
            </w:r>
            <w:r w:rsidR="00715CD8">
              <w:rPr>
                <w:noProof/>
                <w:webHidden/>
              </w:rPr>
              <w:t>13</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54" w:history="1">
            <w:r w:rsidR="00715CD8" w:rsidRPr="00850C8F">
              <w:rPr>
                <w:rStyle w:val="af0"/>
                <w:rFonts w:eastAsia="Century"/>
                <w:noProof/>
              </w:rPr>
              <w:t xml:space="preserve">6.2.4. </w:t>
            </w:r>
            <w:r w:rsidR="00715CD8" w:rsidRPr="00850C8F">
              <w:rPr>
                <w:rStyle w:val="af0"/>
                <w:rFonts w:ascii="ＭＳ 明朝" w:eastAsia="ＭＳ 明朝" w:hAnsi="ＭＳ 明朝" w:cs="ＭＳ 明朝" w:hint="eastAsia"/>
                <w:noProof/>
              </w:rPr>
              <w:t>割付・割付調整因子</w:t>
            </w:r>
            <w:r w:rsidR="00715CD8">
              <w:rPr>
                <w:noProof/>
                <w:webHidden/>
              </w:rPr>
              <w:tab/>
            </w:r>
            <w:r w:rsidR="00715CD8">
              <w:rPr>
                <w:noProof/>
                <w:webHidden/>
              </w:rPr>
              <w:fldChar w:fldCharType="begin"/>
            </w:r>
            <w:r w:rsidR="00715CD8">
              <w:rPr>
                <w:noProof/>
                <w:webHidden/>
              </w:rPr>
              <w:instrText xml:space="preserve"> PAGEREF _Toc139042854 \h </w:instrText>
            </w:r>
            <w:r w:rsidR="00715CD8">
              <w:rPr>
                <w:noProof/>
                <w:webHidden/>
              </w:rPr>
            </w:r>
            <w:r w:rsidR="00715CD8">
              <w:rPr>
                <w:noProof/>
                <w:webHidden/>
              </w:rPr>
              <w:fldChar w:fldCharType="separate"/>
            </w:r>
            <w:r w:rsidR="00715CD8">
              <w:rPr>
                <w:noProof/>
                <w:webHidden/>
              </w:rPr>
              <w:t>13</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55" w:history="1">
            <w:r w:rsidR="00715CD8" w:rsidRPr="00850C8F">
              <w:rPr>
                <w:rStyle w:val="af0"/>
                <w:rFonts w:eastAsia="Century"/>
                <w:noProof/>
              </w:rPr>
              <w:t xml:space="preserve">6.3. </w:t>
            </w:r>
            <w:r w:rsidR="00715CD8" w:rsidRPr="00850C8F">
              <w:rPr>
                <w:rStyle w:val="af0"/>
                <w:rFonts w:ascii="ＭＳ 明朝" w:eastAsia="ＭＳ 明朝" w:hAnsi="ＭＳ 明朝" w:cs="ＭＳ 明朝" w:hint="eastAsia"/>
                <w:noProof/>
              </w:rPr>
              <w:t>研究方法（治療・介入計画の方法）</w:t>
            </w:r>
            <w:r w:rsidR="00715CD8">
              <w:rPr>
                <w:noProof/>
                <w:webHidden/>
              </w:rPr>
              <w:tab/>
            </w:r>
            <w:r w:rsidR="00715CD8">
              <w:rPr>
                <w:noProof/>
                <w:webHidden/>
              </w:rPr>
              <w:fldChar w:fldCharType="begin"/>
            </w:r>
            <w:r w:rsidR="00715CD8">
              <w:rPr>
                <w:noProof/>
                <w:webHidden/>
              </w:rPr>
              <w:instrText xml:space="preserve"> PAGEREF _Toc139042855 \h </w:instrText>
            </w:r>
            <w:r w:rsidR="00715CD8">
              <w:rPr>
                <w:noProof/>
                <w:webHidden/>
              </w:rPr>
            </w:r>
            <w:r w:rsidR="00715CD8">
              <w:rPr>
                <w:noProof/>
                <w:webHidden/>
              </w:rPr>
              <w:fldChar w:fldCharType="separate"/>
            </w:r>
            <w:r w:rsidR="00715CD8">
              <w:rPr>
                <w:noProof/>
                <w:webHidden/>
              </w:rPr>
              <w:t>14</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56" w:history="1">
            <w:r w:rsidR="00715CD8" w:rsidRPr="00850C8F">
              <w:rPr>
                <w:rStyle w:val="af0"/>
                <w:rFonts w:eastAsia="Century"/>
                <w:noProof/>
              </w:rPr>
              <w:t>6.3.1.</w:t>
            </w:r>
            <w:r w:rsidR="00715CD8" w:rsidRPr="00850C8F">
              <w:rPr>
                <w:rStyle w:val="af0"/>
                <w:rFonts w:ascii="ＭＳ 明朝" w:eastAsia="ＭＳ 明朝" w:hAnsi="ＭＳ 明朝" w:cs="ＭＳ 明朝" w:hint="eastAsia"/>
                <w:noProof/>
              </w:rPr>
              <w:t xml:space="preserve">　本研究で使用する医薬品・医療機器</w:t>
            </w:r>
            <w:r w:rsidR="00715CD8">
              <w:rPr>
                <w:noProof/>
                <w:webHidden/>
              </w:rPr>
              <w:tab/>
            </w:r>
            <w:r w:rsidR="00715CD8">
              <w:rPr>
                <w:noProof/>
                <w:webHidden/>
              </w:rPr>
              <w:fldChar w:fldCharType="begin"/>
            </w:r>
            <w:r w:rsidR="00715CD8">
              <w:rPr>
                <w:noProof/>
                <w:webHidden/>
              </w:rPr>
              <w:instrText xml:space="preserve"> PAGEREF _Toc139042856 \h </w:instrText>
            </w:r>
            <w:r w:rsidR="00715CD8">
              <w:rPr>
                <w:noProof/>
                <w:webHidden/>
              </w:rPr>
            </w:r>
            <w:r w:rsidR="00715CD8">
              <w:rPr>
                <w:noProof/>
                <w:webHidden/>
              </w:rPr>
              <w:fldChar w:fldCharType="separate"/>
            </w:r>
            <w:r w:rsidR="00715CD8">
              <w:rPr>
                <w:noProof/>
                <w:webHidden/>
              </w:rPr>
              <w:t>14</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57" w:history="1">
            <w:r w:rsidR="00715CD8" w:rsidRPr="00850C8F">
              <w:rPr>
                <w:rStyle w:val="af0"/>
                <w:rFonts w:eastAsia="Century"/>
                <w:noProof/>
              </w:rPr>
              <w:t>6.3.2.</w:t>
            </w:r>
            <w:r w:rsidR="00715CD8" w:rsidRPr="00850C8F">
              <w:rPr>
                <w:rStyle w:val="af0"/>
                <w:rFonts w:ascii="ＭＳ 明朝" w:eastAsia="ＭＳ 明朝" w:hAnsi="ＭＳ 明朝" w:cs="ＭＳ 明朝" w:hint="eastAsia"/>
                <w:noProof/>
              </w:rPr>
              <w:t xml:space="preserve">　治療・介入計画（用法・用量／治療レベル）</w:t>
            </w:r>
            <w:r w:rsidR="00715CD8">
              <w:rPr>
                <w:noProof/>
                <w:webHidden/>
              </w:rPr>
              <w:tab/>
            </w:r>
            <w:r w:rsidR="00715CD8">
              <w:rPr>
                <w:noProof/>
                <w:webHidden/>
              </w:rPr>
              <w:fldChar w:fldCharType="begin"/>
            </w:r>
            <w:r w:rsidR="00715CD8">
              <w:rPr>
                <w:noProof/>
                <w:webHidden/>
              </w:rPr>
              <w:instrText xml:space="preserve"> PAGEREF _Toc139042857 \h </w:instrText>
            </w:r>
            <w:r w:rsidR="00715CD8">
              <w:rPr>
                <w:noProof/>
                <w:webHidden/>
              </w:rPr>
            </w:r>
            <w:r w:rsidR="00715CD8">
              <w:rPr>
                <w:noProof/>
                <w:webHidden/>
              </w:rPr>
              <w:fldChar w:fldCharType="separate"/>
            </w:r>
            <w:r w:rsidR="00715CD8">
              <w:rPr>
                <w:noProof/>
                <w:webHidden/>
              </w:rPr>
              <w:t>14</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58" w:history="1">
            <w:r w:rsidR="00715CD8" w:rsidRPr="00850C8F">
              <w:rPr>
                <w:rStyle w:val="af0"/>
                <w:rFonts w:eastAsia="Century"/>
                <w:noProof/>
              </w:rPr>
              <w:t>6.3.3.</w:t>
            </w:r>
            <w:r w:rsidR="00715CD8" w:rsidRPr="00850C8F">
              <w:rPr>
                <w:rStyle w:val="af0"/>
                <w:rFonts w:ascii="ＭＳ 明朝" w:eastAsia="ＭＳ 明朝" w:hAnsi="ＭＳ 明朝" w:cs="ＭＳ 明朝" w:hint="eastAsia"/>
                <w:noProof/>
              </w:rPr>
              <w:t xml:space="preserve">　</w:t>
            </w:r>
            <w:r w:rsidR="00715CD8" w:rsidRPr="00850C8F">
              <w:rPr>
                <w:rStyle w:val="af0"/>
                <w:rFonts w:eastAsia="Century"/>
                <w:noProof/>
              </w:rPr>
              <w:t xml:space="preserve"> </w:t>
            </w:r>
            <w:r w:rsidR="00715CD8" w:rsidRPr="00850C8F">
              <w:rPr>
                <w:rStyle w:val="af0"/>
                <w:rFonts w:ascii="ＭＳ 明朝" w:eastAsia="ＭＳ 明朝" w:hAnsi="ＭＳ 明朝" w:cs="ＭＳ 明朝" w:hint="eastAsia"/>
                <w:noProof/>
              </w:rPr>
              <w:t>治療・介入計画（用法・用量／治療レベル）の変更基準</w:t>
            </w:r>
            <w:r w:rsidR="00715CD8">
              <w:rPr>
                <w:noProof/>
                <w:webHidden/>
              </w:rPr>
              <w:tab/>
            </w:r>
            <w:r w:rsidR="00715CD8">
              <w:rPr>
                <w:noProof/>
                <w:webHidden/>
              </w:rPr>
              <w:fldChar w:fldCharType="begin"/>
            </w:r>
            <w:r w:rsidR="00715CD8">
              <w:rPr>
                <w:noProof/>
                <w:webHidden/>
              </w:rPr>
              <w:instrText xml:space="preserve"> PAGEREF _Toc139042858 \h </w:instrText>
            </w:r>
            <w:r w:rsidR="00715CD8">
              <w:rPr>
                <w:noProof/>
                <w:webHidden/>
              </w:rPr>
            </w:r>
            <w:r w:rsidR="00715CD8">
              <w:rPr>
                <w:noProof/>
                <w:webHidden/>
              </w:rPr>
              <w:fldChar w:fldCharType="separate"/>
            </w:r>
            <w:r w:rsidR="00715CD8">
              <w:rPr>
                <w:noProof/>
                <w:webHidden/>
              </w:rPr>
              <w:t>14</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59" w:history="1">
            <w:r w:rsidR="00715CD8" w:rsidRPr="00850C8F">
              <w:rPr>
                <w:rStyle w:val="af0"/>
                <w:rFonts w:eastAsia="Century"/>
                <w:noProof/>
              </w:rPr>
              <w:t xml:space="preserve">6.3.4. </w:t>
            </w:r>
            <w:r w:rsidR="00715CD8" w:rsidRPr="00850C8F">
              <w:rPr>
                <w:rStyle w:val="af0"/>
                <w:rFonts w:ascii="ＭＳ 明朝" w:eastAsia="ＭＳ 明朝" w:hAnsi="ＭＳ 明朝" w:cs="ＭＳ 明朝" w:hint="eastAsia"/>
                <w:noProof/>
              </w:rPr>
              <w:t>中止・完了規準</w:t>
            </w:r>
            <w:r w:rsidR="00715CD8">
              <w:rPr>
                <w:noProof/>
                <w:webHidden/>
              </w:rPr>
              <w:tab/>
            </w:r>
            <w:r w:rsidR="00715CD8">
              <w:rPr>
                <w:noProof/>
                <w:webHidden/>
              </w:rPr>
              <w:fldChar w:fldCharType="begin"/>
            </w:r>
            <w:r w:rsidR="00715CD8">
              <w:rPr>
                <w:noProof/>
                <w:webHidden/>
              </w:rPr>
              <w:instrText xml:space="preserve"> PAGEREF _Toc139042859 \h </w:instrText>
            </w:r>
            <w:r w:rsidR="00715CD8">
              <w:rPr>
                <w:noProof/>
                <w:webHidden/>
              </w:rPr>
            </w:r>
            <w:r w:rsidR="00715CD8">
              <w:rPr>
                <w:noProof/>
                <w:webHidden/>
              </w:rPr>
              <w:fldChar w:fldCharType="separate"/>
            </w:r>
            <w:r w:rsidR="00715CD8">
              <w:rPr>
                <w:noProof/>
                <w:webHidden/>
              </w:rPr>
              <w:t>14</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60" w:history="1">
            <w:r w:rsidR="00715CD8" w:rsidRPr="00850C8F">
              <w:rPr>
                <w:rStyle w:val="af0"/>
                <w:rFonts w:eastAsia="Century"/>
                <w:noProof/>
              </w:rPr>
              <w:t xml:space="preserve">6.4. </w:t>
            </w:r>
            <w:r w:rsidR="00715CD8" w:rsidRPr="00850C8F">
              <w:rPr>
                <w:rStyle w:val="af0"/>
                <w:rFonts w:ascii="ＭＳ 明朝" w:eastAsia="ＭＳ 明朝" w:hAnsi="ＭＳ 明朝" w:cs="ＭＳ 明朝" w:hint="eastAsia"/>
                <w:noProof/>
              </w:rPr>
              <w:t>併用療法・支持療法</w:t>
            </w:r>
            <w:r w:rsidR="00715CD8">
              <w:rPr>
                <w:noProof/>
                <w:webHidden/>
              </w:rPr>
              <w:tab/>
            </w:r>
            <w:r w:rsidR="00715CD8">
              <w:rPr>
                <w:noProof/>
                <w:webHidden/>
              </w:rPr>
              <w:fldChar w:fldCharType="begin"/>
            </w:r>
            <w:r w:rsidR="00715CD8">
              <w:rPr>
                <w:noProof/>
                <w:webHidden/>
              </w:rPr>
              <w:instrText xml:space="preserve"> PAGEREF _Toc139042860 \h </w:instrText>
            </w:r>
            <w:r w:rsidR="00715CD8">
              <w:rPr>
                <w:noProof/>
                <w:webHidden/>
              </w:rPr>
            </w:r>
            <w:r w:rsidR="00715CD8">
              <w:rPr>
                <w:noProof/>
                <w:webHidden/>
              </w:rPr>
              <w:fldChar w:fldCharType="separate"/>
            </w:r>
            <w:r w:rsidR="00715CD8">
              <w:rPr>
                <w:noProof/>
                <w:webHidden/>
              </w:rPr>
              <w:t>15</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61" w:history="1">
            <w:r w:rsidR="00715CD8" w:rsidRPr="00850C8F">
              <w:rPr>
                <w:rStyle w:val="af0"/>
                <w:rFonts w:eastAsia="Century"/>
                <w:noProof/>
              </w:rPr>
              <w:t xml:space="preserve">6.4.1. </w:t>
            </w:r>
            <w:r w:rsidR="00715CD8" w:rsidRPr="00850C8F">
              <w:rPr>
                <w:rStyle w:val="af0"/>
                <w:rFonts w:ascii="ＭＳ 明朝" w:eastAsia="ＭＳ 明朝" w:hAnsi="ＭＳ 明朝" w:cs="ＭＳ 明朝" w:hint="eastAsia"/>
                <w:noProof/>
              </w:rPr>
              <w:t>許容する併用療法・支持療法</w:t>
            </w:r>
            <w:r w:rsidR="00715CD8">
              <w:rPr>
                <w:noProof/>
                <w:webHidden/>
              </w:rPr>
              <w:tab/>
            </w:r>
            <w:r w:rsidR="00715CD8">
              <w:rPr>
                <w:noProof/>
                <w:webHidden/>
              </w:rPr>
              <w:fldChar w:fldCharType="begin"/>
            </w:r>
            <w:r w:rsidR="00715CD8">
              <w:rPr>
                <w:noProof/>
                <w:webHidden/>
              </w:rPr>
              <w:instrText xml:space="preserve"> PAGEREF _Toc139042861 \h </w:instrText>
            </w:r>
            <w:r w:rsidR="00715CD8">
              <w:rPr>
                <w:noProof/>
                <w:webHidden/>
              </w:rPr>
            </w:r>
            <w:r w:rsidR="00715CD8">
              <w:rPr>
                <w:noProof/>
                <w:webHidden/>
              </w:rPr>
              <w:fldChar w:fldCharType="separate"/>
            </w:r>
            <w:r w:rsidR="00715CD8">
              <w:rPr>
                <w:noProof/>
                <w:webHidden/>
              </w:rPr>
              <w:t>15</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62" w:history="1">
            <w:r w:rsidR="00715CD8" w:rsidRPr="00850C8F">
              <w:rPr>
                <w:rStyle w:val="af0"/>
                <w:rFonts w:eastAsia="Century"/>
                <w:noProof/>
              </w:rPr>
              <w:t xml:space="preserve">6.4.2. </w:t>
            </w:r>
            <w:r w:rsidR="00715CD8" w:rsidRPr="00850C8F">
              <w:rPr>
                <w:rStyle w:val="af0"/>
                <w:rFonts w:ascii="ＭＳ 明朝" w:eastAsia="ＭＳ 明朝" w:hAnsi="ＭＳ 明朝" w:cs="ＭＳ 明朝" w:hint="eastAsia"/>
                <w:noProof/>
              </w:rPr>
              <w:t>許容されない併用療法・支持療法</w:t>
            </w:r>
            <w:r w:rsidR="00715CD8">
              <w:rPr>
                <w:noProof/>
                <w:webHidden/>
              </w:rPr>
              <w:tab/>
            </w:r>
            <w:r w:rsidR="00715CD8">
              <w:rPr>
                <w:noProof/>
                <w:webHidden/>
              </w:rPr>
              <w:fldChar w:fldCharType="begin"/>
            </w:r>
            <w:r w:rsidR="00715CD8">
              <w:rPr>
                <w:noProof/>
                <w:webHidden/>
              </w:rPr>
              <w:instrText xml:space="preserve"> PAGEREF _Toc139042862 \h </w:instrText>
            </w:r>
            <w:r w:rsidR="00715CD8">
              <w:rPr>
                <w:noProof/>
                <w:webHidden/>
              </w:rPr>
            </w:r>
            <w:r w:rsidR="00715CD8">
              <w:rPr>
                <w:noProof/>
                <w:webHidden/>
              </w:rPr>
              <w:fldChar w:fldCharType="separate"/>
            </w:r>
            <w:r w:rsidR="00715CD8">
              <w:rPr>
                <w:noProof/>
                <w:webHidden/>
              </w:rPr>
              <w:t>15</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63" w:history="1">
            <w:r w:rsidR="00715CD8" w:rsidRPr="00850C8F">
              <w:rPr>
                <w:rStyle w:val="af0"/>
                <w:rFonts w:eastAsia="Century"/>
                <w:noProof/>
              </w:rPr>
              <w:t xml:space="preserve">6.5. </w:t>
            </w:r>
            <w:r w:rsidR="00715CD8" w:rsidRPr="00850C8F">
              <w:rPr>
                <w:rStyle w:val="af0"/>
                <w:rFonts w:ascii="ＭＳ 明朝" w:eastAsia="ＭＳ 明朝" w:hAnsi="ＭＳ 明朝" w:cs="ＭＳ 明朝" w:hint="eastAsia"/>
                <w:noProof/>
              </w:rPr>
              <w:t>後治療</w:t>
            </w:r>
            <w:r w:rsidR="00715CD8">
              <w:rPr>
                <w:noProof/>
                <w:webHidden/>
              </w:rPr>
              <w:tab/>
            </w:r>
            <w:r w:rsidR="00715CD8">
              <w:rPr>
                <w:noProof/>
                <w:webHidden/>
              </w:rPr>
              <w:fldChar w:fldCharType="begin"/>
            </w:r>
            <w:r w:rsidR="00715CD8">
              <w:rPr>
                <w:noProof/>
                <w:webHidden/>
              </w:rPr>
              <w:instrText xml:space="preserve"> PAGEREF _Toc139042863 \h </w:instrText>
            </w:r>
            <w:r w:rsidR="00715CD8">
              <w:rPr>
                <w:noProof/>
                <w:webHidden/>
              </w:rPr>
            </w:r>
            <w:r w:rsidR="00715CD8">
              <w:rPr>
                <w:noProof/>
                <w:webHidden/>
              </w:rPr>
              <w:fldChar w:fldCharType="separate"/>
            </w:r>
            <w:r w:rsidR="00715CD8">
              <w:rPr>
                <w:noProof/>
                <w:webHidden/>
              </w:rPr>
              <w:t>15</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64" w:history="1">
            <w:r w:rsidR="00715CD8" w:rsidRPr="00850C8F">
              <w:rPr>
                <w:rStyle w:val="af0"/>
                <w:rFonts w:eastAsia="Century"/>
                <w:noProof/>
              </w:rPr>
              <w:t xml:space="preserve">6.6. </w:t>
            </w:r>
            <w:r w:rsidR="00715CD8" w:rsidRPr="00850C8F">
              <w:rPr>
                <w:rStyle w:val="af0"/>
                <w:rFonts w:ascii="ＭＳ 明朝" w:eastAsia="ＭＳ 明朝" w:hAnsi="ＭＳ 明朝" w:cs="ＭＳ 明朝" w:hint="eastAsia"/>
                <w:noProof/>
              </w:rPr>
              <w:t>評価項目・臨床検査・評価スケジュール</w:t>
            </w:r>
            <w:r w:rsidR="00715CD8">
              <w:rPr>
                <w:noProof/>
                <w:webHidden/>
              </w:rPr>
              <w:tab/>
            </w:r>
            <w:r w:rsidR="00715CD8">
              <w:rPr>
                <w:noProof/>
                <w:webHidden/>
              </w:rPr>
              <w:fldChar w:fldCharType="begin"/>
            </w:r>
            <w:r w:rsidR="00715CD8">
              <w:rPr>
                <w:noProof/>
                <w:webHidden/>
              </w:rPr>
              <w:instrText xml:space="preserve"> PAGEREF _Toc139042864 \h </w:instrText>
            </w:r>
            <w:r w:rsidR="00715CD8">
              <w:rPr>
                <w:noProof/>
                <w:webHidden/>
              </w:rPr>
            </w:r>
            <w:r w:rsidR="00715CD8">
              <w:rPr>
                <w:noProof/>
                <w:webHidden/>
              </w:rPr>
              <w:fldChar w:fldCharType="separate"/>
            </w:r>
            <w:r w:rsidR="00715CD8">
              <w:rPr>
                <w:noProof/>
                <w:webHidden/>
              </w:rPr>
              <w:t>15</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65" w:history="1">
            <w:r w:rsidR="00715CD8" w:rsidRPr="00850C8F">
              <w:rPr>
                <w:rStyle w:val="af0"/>
                <w:rFonts w:eastAsia="Century"/>
                <w:noProof/>
              </w:rPr>
              <w:t xml:space="preserve">6.6.1. </w:t>
            </w:r>
            <w:r w:rsidR="00715CD8" w:rsidRPr="00850C8F">
              <w:rPr>
                <w:rStyle w:val="af0"/>
                <w:rFonts w:ascii="ＭＳ 明朝" w:eastAsia="ＭＳ 明朝" w:hAnsi="ＭＳ 明朝" w:cs="ＭＳ 明朝" w:hint="eastAsia"/>
                <w:noProof/>
              </w:rPr>
              <w:t>登録前評価項目</w:t>
            </w:r>
            <w:r w:rsidR="00715CD8">
              <w:rPr>
                <w:noProof/>
                <w:webHidden/>
              </w:rPr>
              <w:tab/>
            </w:r>
            <w:r w:rsidR="00715CD8">
              <w:rPr>
                <w:noProof/>
                <w:webHidden/>
              </w:rPr>
              <w:fldChar w:fldCharType="begin"/>
            </w:r>
            <w:r w:rsidR="00715CD8">
              <w:rPr>
                <w:noProof/>
                <w:webHidden/>
              </w:rPr>
              <w:instrText xml:space="preserve"> PAGEREF _Toc139042865 \h </w:instrText>
            </w:r>
            <w:r w:rsidR="00715CD8">
              <w:rPr>
                <w:noProof/>
                <w:webHidden/>
              </w:rPr>
            </w:r>
            <w:r w:rsidR="00715CD8">
              <w:rPr>
                <w:noProof/>
                <w:webHidden/>
              </w:rPr>
              <w:fldChar w:fldCharType="separate"/>
            </w:r>
            <w:r w:rsidR="00715CD8">
              <w:rPr>
                <w:noProof/>
                <w:webHidden/>
              </w:rPr>
              <w:t>15</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66" w:history="1">
            <w:r w:rsidR="00715CD8" w:rsidRPr="00850C8F">
              <w:rPr>
                <w:rStyle w:val="af0"/>
                <w:rFonts w:eastAsia="Century"/>
                <w:noProof/>
              </w:rPr>
              <w:t xml:space="preserve">6.6.2. </w:t>
            </w:r>
            <w:r w:rsidR="00715CD8" w:rsidRPr="00850C8F">
              <w:rPr>
                <w:rStyle w:val="af0"/>
                <w:rFonts w:ascii="ＭＳ 明朝" w:eastAsia="ＭＳ 明朝" w:hAnsi="ＭＳ 明朝" w:cs="ＭＳ 明朝" w:hint="eastAsia"/>
                <w:noProof/>
              </w:rPr>
              <w:t>治療期間中の検査と評価</w:t>
            </w:r>
            <w:r w:rsidR="00715CD8">
              <w:rPr>
                <w:noProof/>
                <w:webHidden/>
              </w:rPr>
              <w:tab/>
            </w:r>
            <w:r w:rsidR="00715CD8">
              <w:rPr>
                <w:noProof/>
                <w:webHidden/>
              </w:rPr>
              <w:fldChar w:fldCharType="begin"/>
            </w:r>
            <w:r w:rsidR="00715CD8">
              <w:rPr>
                <w:noProof/>
                <w:webHidden/>
              </w:rPr>
              <w:instrText xml:space="preserve"> PAGEREF _Toc139042866 \h </w:instrText>
            </w:r>
            <w:r w:rsidR="00715CD8">
              <w:rPr>
                <w:noProof/>
                <w:webHidden/>
              </w:rPr>
            </w:r>
            <w:r w:rsidR="00715CD8">
              <w:rPr>
                <w:noProof/>
                <w:webHidden/>
              </w:rPr>
              <w:fldChar w:fldCharType="separate"/>
            </w:r>
            <w:r w:rsidR="00715CD8">
              <w:rPr>
                <w:noProof/>
                <w:webHidden/>
              </w:rPr>
              <w:t>16</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67" w:history="1">
            <w:r w:rsidR="00715CD8" w:rsidRPr="00850C8F">
              <w:rPr>
                <w:rStyle w:val="af0"/>
                <w:rFonts w:eastAsia="Century"/>
                <w:noProof/>
              </w:rPr>
              <w:t xml:space="preserve">6.6.3. </w:t>
            </w:r>
            <w:r w:rsidR="00715CD8" w:rsidRPr="00850C8F">
              <w:rPr>
                <w:rStyle w:val="af0"/>
                <w:rFonts w:ascii="ＭＳ 明朝" w:eastAsia="ＭＳ 明朝" w:hAnsi="ＭＳ 明朝" w:cs="ＭＳ 明朝" w:hint="eastAsia"/>
                <w:noProof/>
              </w:rPr>
              <w:t>治療終了後の検査と評価項目</w:t>
            </w:r>
            <w:r w:rsidR="00715CD8">
              <w:rPr>
                <w:noProof/>
                <w:webHidden/>
              </w:rPr>
              <w:tab/>
            </w:r>
            <w:r w:rsidR="00715CD8">
              <w:rPr>
                <w:noProof/>
                <w:webHidden/>
              </w:rPr>
              <w:fldChar w:fldCharType="begin"/>
            </w:r>
            <w:r w:rsidR="00715CD8">
              <w:rPr>
                <w:noProof/>
                <w:webHidden/>
              </w:rPr>
              <w:instrText xml:space="preserve"> PAGEREF _Toc139042867 \h </w:instrText>
            </w:r>
            <w:r w:rsidR="00715CD8">
              <w:rPr>
                <w:noProof/>
                <w:webHidden/>
              </w:rPr>
            </w:r>
            <w:r w:rsidR="00715CD8">
              <w:rPr>
                <w:noProof/>
                <w:webHidden/>
              </w:rPr>
              <w:fldChar w:fldCharType="separate"/>
            </w:r>
            <w:r w:rsidR="00715CD8">
              <w:rPr>
                <w:noProof/>
                <w:webHidden/>
              </w:rPr>
              <w:t>16</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68" w:history="1">
            <w:r w:rsidR="00715CD8" w:rsidRPr="00850C8F">
              <w:rPr>
                <w:rStyle w:val="af0"/>
                <w:rFonts w:eastAsia="Century"/>
                <w:noProof/>
              </w:rPr>
              <w:t xml:space="preserve">6.6.4. </w:t>
            </w:r>
            <w:r w:rsidR="00715CD8" w:rsidRPr="00850C8F">
              <w:rPr>
                <w:rStyle w:val="af0"/>
                <w:rFonts w:ascii="ＭＳ 明朝" w:eastAsia="ＭＳ 明朝" w:hAnsi="ＭＳ 明朝" w:cs="ＭＳ 明朝" w:hint="eastAsia"/>
                <w:noProof/>
              </w:rPr>
              <w:t>スタディーカレンダー</w:t>
            </w:r>
            <w:r w:rsidR="00715CD8">
              <w:rPr>
                <w:noProof/>
                <w:webHidden/>
              </w:rPr>
              <w:tab/>
            </w:r>
            <w:r w:rsidR="00715CD8">
              <w:rPr>
                <w:noProof/>
                <w:webHidden/>
              </w:rPr>
              <w:fldChar w:fldCharType="begin"/>
            </w:r>
            <w:r w:rsidR="00715CD8">
              <w:rPr>
                <w:noProof/>
                <w:webHidden/>
              </w:rPr>
              <w:instrText xml:space="preserve"> PAGEREF _Toc139042868 \h </w:instrText>
            </w:r>
            <w:r w:rsidR="00715CD8">
              <w:rPr>
                <w:noProof/>
                <w:webHidden/>
              </w:rPr>
            </w:r>
            <w:r w:rsidR="00715CD8">
              <w:rPr>
                <w:noProof/>
                <w:webHidden/>
              </w:rPr>
              <w:fldChar w:fldCharType="separate"/>
            </w:r>
            <w:r w:rsidR="00715CD8">
              <w:rPr>
                <w:noProof/>
                <w:webHidden/>
              </w:rPr>
              <w:t>16</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69" w:history="1">
            <w:r w:rsidR="00715CD8" w:rsidRPr="00850C8F">
              <w:rPr>
                <w:rStyle w:val="af0"/>
                <w:rFonts w:eastAsia="Century"/>
                <w:noProof/>
              </w:rPr>
              <w:t xml:space="preserve">6.6.5. </w:t>
            </w:r>
            <w:r w:rsidR="00715CD8" w:rsidRPr="00850C8F">
              <w:rPr>
                <w:rStyle w:val="af0"/>
                <w:rFonts w:ascii="ＭＳ ゴシック" w:eastAsia="ＭＳ ゴシック" w:hAnsi="ＭＳ ゴシック" w:cs="ＭＳ ゴシック" w:hint="eastAsia"/>
                <w:noProof/>
              </w:rPr>
              <w:t>研究期間</w:t>
            </w:r>
            <w:r w:rsidR="00715CD8">
              <w:rPr>
                <w:noProof/>
                <w:webHidden/>
              </w:rPr>
              <w:tab/>
            </w:r>
            <w:r w:rsidR="00715CD8">
              <w:rPr>
                <w:noProof/>
                <w:webHidden/>
              </w:rPr>
              <w:fldChar w:fldCharType="begin"/>
            </w:r>
            <w:r w:rsidR="00715CD8">
              <w:rPr>
                <w:noProof/>
                <w:webHidden/>
              </w:rPr>
              <w:instrText xml:space="preserve"> PAGEREF _Toc139042869 \h </w:instrText>
            </w:r>
            <w:r w:rsidR="00715CD8">
              <w:rPr>
                <w:noProof/>
                <w:webHidden/>
              </w:rPr>
            </w:r>
            <w:r w:rsidR="00715CD8">
              <w:rPr>
                <w:noProof/>
                <w:webHidden/>
              </w:rPr>
              <w:fldChar w:fldCharType="separate"/>
            </w:r>
            <w:r w:rsidR="00715CD8">
              <w:rPr>
                <w:noProof/>
                <w:webHidden/>
              </w:rPr>
              <w:t>16</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70" w:history="1">
            <w:r w:rsidR="00715CD8" w:rsidRPr="00850C8F">
              <w:rPr>
                <w:rStyle w:val="af0"/>
                <w:rFonts w:eastAsia="Century"/>
                <w:noProof/>
              </w:rPr>
              <w:t xml:space="preserve">7. </w:t>
            </w:r>
            <w:r w:rsidR="00715CD8" w:rsidRPr="00850C8F">
              <w:rPr>
                <w:rStyle w:val="af0"/>
                <w:rFonts w:ascii="ＭＳ 明朝" w:eastAsia="ＭＳ 明朝" w:hAnsi="ＭＳ 明朝" w:cs="ＭＳ 明朝" w:hint="eastAsia"/>
                <w:noProof/>
              </w:rPr>
              <w:t>主要評価項目・副次評価項目</w:t>
            </w:r>
            <w:r w:rsidR="00715CD8">
              <w:rPr>
                <w:noProof/>
                <w:webHidden/>
              </w:rPr>
              <w:tab/>
            </w:r>
            <w:r w:rsidR="00715CD8">
              <w:rPr>
                <w:noProof/>
                <w:webHidden/>
              </w:rPr>
              <w:fldChar w:fldCharType="begin"/>
            </w:r>
            <w:r w:rsidR="00715CD8">
              <w:rPr>
                <w:noProof/>
                <w:webHidden/>
              </w:rPr>
              <w:instrText xml:space="preserve"> PAGEREF _Toc139042870 \h </w:instrText>
            </w:r>
            <w:r w:rsidR="00715CD8">
              <w:rPr>
                <w:noProof/>
                <w:webHidden/>
              </w:rPr>
            </w:r>
            <w:r w:rsidR="00715CD8">
              <w:rPr>
                <w:noProof/>
                <w:webHidden/>
              </w:rPr>
              <w:fldChar w:fldCharType="separate"/>
            </w:r>
            <w:r w:rsidR="00715CD8">
              <w:rPr>
                <w:noProof/>
                <w:webHidden/>
              </w:rPr>
              <w:t>16</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71" w:history="1">
            <w:r w:rsidR="00715CD8" w:rsidRPr="00850C8F">
              <w:rPr>
                <w:rStyle w:val="af0"/>
                <w:rFonts w:eastAsia="Century"/>
                <w:noProof/>
              </w:rPr>
              <w:t xml:space="preserve">7.1. </w:t>
            </w:r>
            <w:r w:rsidR="00715CD8" w:rsidRPr="00850C8F">
              <w:rPr>
                <w:rStyle w:val="af0"/>
                <w:rFonts w:ascii="ＭＳ 明朝" w:eastAsia="ＭＳ 明朝" w:hAnsi="ＭＳ 明朝" w:cs="ＭＳ 明朝" w:hint="eastAsia"/>
                <w:noProof/>
              </w:rPr>
              <w:t>主要評価項目（プライマリー</w:t>
            </w:r>
            <w:r w:rsidR="00715CD8" w:rsidRPr="00850C8F">
              <w:rPr>
                <w:rStyle w:val="af0"/>
                <w:rFonts w:eastAsia="Century"/>
                <w:noProof/>
              </w:rPr>
              <w:t xml:space="preserve"> </w:t>
            </w:r>
            <w:r w:rsidR="00715CD8" w:rsidRPr="00850C8F">
              <w:rPr>
                <w:rStyle w:val="af0"/>
                <w:rFonts w:ascii="ＭＳ 明朝" w:eastAsia="ＭＳ 明朝" w:hAnsi="ＭＳ 明朝" w:cs="ＭＳ 明朝" w:hint="eastAsia"/>
                <w:noProof/>
              </w:rPr>
              <w:t>エンドポイント</w:t>
            </w:r>
            <w:r w:rsidR="00715CD8" w:rsidRPr="00850C8F">
              <w:rPr>
                <w:rStyle w:val="af0"/>
                <w:rFonts w:eastAsia="Century"/>
                <w:noProof/>
              </w:rPr>
              <w:t>(primary endpoint)</w:t>
            </w:r>
            <w:r w:rsidR="00715CD8" w:rsidRPr="00850C8F">
              <w:rPr>
                <w:rStyle w:val="af0"/>
                <w:rFonts w:ascii="ＭＳ 明朝" w:eastAsia="ＭＳ 明朝" w:hAnsi="ＭＳ 明朝" w:cs="ＭＳ 明朝" w:hint="eastAsia"/>
                <w:noProof/>
              </w:rPr>
              <w:t>）</w:t>
            </w:r>
            <w:r w:rsidR="00715CD8">
              <w:rPr>
                <w:noProof/>
                <w:webHidden/>
              </w:rPr>
              <w:tab/>
            </w:r>
            <w:r w:rsidR="00715CD8">
              <w:rPr>
                <w:noProof/>
                <w:webHidden/>
              </w:rPr>
              <w:fldChar w:fldCharType="begin"/>
            </w:r>
            <w:r w:rsidR="00715CD8">
              <w:rPr>
                <w:noProof/>
                <w:webHidden/>
              </w:rPr>
              <w:instrText xml:space="preserve"> PAGEREF _Toc139042871 \h </w:instrText>
            </w:r>
            <w:r w:rsidR="00715CD8">
              <w:rPr>
                <w:noProof/>
                <w:webHidden/>
              </w:rPr>
            </w:r>
            <w:r w:rsidR="00715CD8">
              <w:rPr>
                <w:noProof/>
                <w:webHidden/>
              </w:rPr>
              <w:fldChar w:fldCharType="separate"/>
            </w:r>
            <w:r w:rsidR="00715CD8">
              <w:rPr>
                <w:noProof/>
                <w:webHidden/>
              </w:rPr>
              <w:t>16</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72" w:history="1">
            <w:r w:rsidR="00715CD8" w:rsidRPr="00850C8F">
              <w:rPr>
                <w:rStyle w:val="af0"/>
                <w:rFonts w:eastAsia="Century"/>
                <w:noProof/>
              </w:rPr>
              <w:t xml:space="preserve">7.2. </w:t>
            </w:r>
            <w:r w:rsidR="00715CD8" w:rsidRPr="00850C8F">
              <w:rPr>
                <w:rStyle w:val="af0"/>
                <w:rFonts w:ascii="ＭＳ 明朝" w:eastAsia="ＭＳ 明朝" w:hAnsi="ＭＳ 明朝" w:cs="ＭＳ 明朝" w:hint="eastAsia"/>
                <w:noProof/>
              </w:rPr>
              <w:t>副次的評価項目（セカンダリー</w:t>
            </w:r>
            <w:r w:rsidR="00715CD8" w:rsidRPr="00850C8F">
              <w:rPr>
                <w:rStyle w:val="af0"/>
                <w:rFonts w:eastAsia="Century"/>
                <w:noProof/>
              </w:rPr>
              <w:t xml:space="preserve"> </w:t>
            </w:r>
            <w:r w:rsidR="00715CD8" w:rsidRPr="00850C8F">
              <w:rPr>
                <w:rStyle w:val="af0"/>
                <w:rFonts w:ascii="ＭＳ 明朝" w:eastAsia="ＭＳ 明朝" w:hAnsi="ＭＳ 明朝" w:cs="ＭＳ 明朝" w:hint="eastAsia"/>
                <w:noProof/>
              </w:rPr>
              <w:t>エンドポイント</w:t>
            </w:r>
            <w:r w:rsidR="00715CD8" w:rsidRPr="00850C8F">
              <w:rPr>
                <w:rStyle w:val="af0"/>
                <w:rFonts w:eastAsia="Century"/>
                <w:noProof/>
              </w:rPr>
              <w:t>(secondary endpoint)</w:t>
            </w:r>
            <w:r w:rsidR="00715CD8" w:rsidRPr="00850C8F">
              <w:rPr>
                <w:rStyle w:val="af0"/>
                <w:rFonts w:ascii="ＭＳ 明朝" w:eastAsia="ＭＳ 明朝" w:hAnsi="ＭＳ 明朝" w:cs="ＭＳ 明朝" w:hint="eastAsia"/>
                <w:noProof/>
              </w:rPr>
              <w:t>）</w:t>
            </w:r>
            <w:r w:rsidR="00715CD8">
              <w:rPr>
                <w:noProof/>
                <w:webHidden/>
              </w:rPr>
              <w:tab/>
            </w:r>
            <w:r w:rsidR="00715CD8">
              <w:rPr>
                <w:noProof/>
                <w:webHidden/>
              </w:rPr>
              <w:fldChar w:fldCharType="begin"/>
            </w:r>
            <w:r w:rsidR="00715CD8">
              <w:rPr>
                <w:noProof/>
                <w:webHidden/>
              </w:rPr>
              <w:instrText xml:space="preserve"> PAGEREF _Toc139042872 \h </w:instrText>
            </w:r>
            <w:r w:rsidR="00715CD8">
              <w:rPr>
                <w:noProof/>
                <w:webHidden/>
              </w:rPr>
            </w:r>
            <w:r w:rsidR="00715CD8">
              <w:rPr>
                <w:noProof/>
                <w:webHidden/>
              </w:rPr>
              <w:fldChar w:fldCharType="separate"/>
            </w:r>
            <w:r w:rsidR="00715CD8">
              <w:rPr>
                <w:noProof/>
                <w:webHidden/>
              </w:rPr>
              <w:t>16</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73" w:history="1">
            <w:r w:rsidR="00715CD8" w:rsidRPr="00850C8F">
              <w:rPr>
                <w:rStyle w:val="af0"/>
                <w:rFonts w:eastAsia="Century"/>
                <w:noProof/>
              </w:rPr>
              <w:t xml:space="preserve">8. </w:t>
            </w:r>
            <w:r w:rsidR="00715CD8" w:rsidRPr="00850C8F">
              <w:rPr>
                <w:rStyle w:val="af0"/>
                <w:rFonts w:ascii="ＭＳ 明朝" w:eastAsia="ＭＳ 明朝" w:hAnsi="ＭＳ 明朝" w:cs="ＭＳ 明朝" w:hint="eastAsia"/>
                <w:noProof/>
              </w:rPr>
              <w:t>解析方法</w:t>
            </w:r>
            <w:r w:rsidR="00715CD8">
              <w:rPr>
                <w:noProof/>
                <w:webHidden/>
              </w:rPr>
              <w:tab/>
            </w:r>
            <w:r w:rsidR="00715CD8">
              <w:rPr>
                <w:noProof/>
                <w:webHidden/>
              </w:rPr>
              <w:fldChar w:fldCharType="begin"/>
            </w:r>
            <w:r w:rsidR="00715CD8">
              <w:rPr>
                <w:noProof/>
                <w:webHidden/>
              </w:rPr>
              <w:instrText xml:space="preserve"> PAGEREF _Toc139042873 \h </w:instrText>
            </w:r>
            <w:r w:rsidR="00715CD8">
              <w:rPr>
                <w:noProof/>
                <w:webHidden/>
              </w:rPr>
            </w:r>
            <w:r w:rsidR="00715CD8">
              <w:rPr>
                <w:noProof/>
                <w:webHidden/>
              </w:rPr>
              <w:fldChar w:fldCharType="separate"/>
            </w:r>
            <w:r w:rsidR="00715CD8">
              <w:rPr>
                <w:noProof/>
                <w:webHidden/>
              </w:rPr>
              <w:t>16</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74" w:history="1">
            <w:r w:rsidR="00715CD8" w:rsidRPr="00850C8F">
              <w:rPr>
                <w:rStyle w:val="af0"/>
                <w:rFonts w:eastAsia="Century"/>
                <w:noProof/>
              </w:rPr>
              <w:t xml:space="preserve">8.1. </w:t>
            </w:r>
            <w:r w:rsidR="00715CD8" w:rsidRPr="00850C8F">
              <w:rPr>
                <w:rStyle w:val="af0"/>
                <w:rFonts w:ascii="ＭＳ 明朝" w:eastAsia="ＭＳ 明朝" w:hAnsi="ＭＳ 明朝" w:cs="ＭＳ 明朝" w:hint="eastAsia"/>
                <w:noProof/>
              </w:rPr>
              <w:t>解析対象集団の定義</w:t>
            </w:r>
            <w:r w:rsidR="00715CD8">
              <w:rPr>
                <w:noProof/>
                <w:webHidden/>
              </w:rPr>
              <w:tab/>
            </w:r>
            <w:r w:rsidR="00715CD8">
              <w:rPr>
                <w:noProof/>
                <w:webHidden/>
              </w:rPr>
              <w:fldChar w:fldCharType="begin"/>
            </w:r>
            <w:r w:rsidR="00715CD8">
              <w:rPr>
                <w:noProof/>
                <w:webHidden/>
              </w:rPr>
              <w:instrText xml:space="preserve"> PAGEREF _Toc139042874 \h </w:instrText>
            </w:r>
            <w:r w:rsidR="00715CD8">
              <w:rPr>
                <w:noProof/>
                <w:webHidden/>
              </w:rPr>
            </w:r>
            <w:r w:rsidR="00715CD8">
              <w:rPr>
                <w:noProof/>
                <w:webHidden/>
              </w:rPr>
              <w:fldChar w:fldCharType="separate"/>
            </w:r>
            <w:r w:rsidR="00715CD8">
              <w:rPr>
                <w:noProof/>
                <w:webHidden/>
              </w:rPr>
              <w:t>16</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75" w:history="1">
            <w:r w:rsidR="00715CD8" w:rsidRPr="00850C8F">
              <w:rPr>
                <w:rStyle w:val="af0"/>
                <w:rFonts w:eastAsia="Century"/>
                <w:noProof/>
              </w:rPr>
              <w:t xml:space="preserve">8.2. </w:t>
            </w:r>
            <w:r w:rsidR="00715CD8" w:rsidRPr="00850C8F">
              <w:rPr>
                <w:rStyle w:val="af0"/>
                <w:rFonts w:ascii="ＭＳ 明朝" w:eastAsia="ＭＳ 明朝" w:hAnsi="ＭＳ 明朝" w:cs="ＭＳ 明朝" w:hint="eastAsia"/>
                <w:noProof/>
              </w:rPr>
              <w:t>統計解析の方法</w:t>
            </w:r>
            <w:r w:rsidR="00715CD8">
              <w:rPr>
                <w:noProof/>
                <w:webHidden/>
              </w:rPr>
              <w:tab/>
            </w:r>
            <w:r w:rsidR="00715CD8">
              <w:rPr>
                <w:noProof/>
                <w:webHidden/>
              </w:rPr>
              <w:fldChar w:fldCharType="begin"/>
            </w:r>
            <w:r w:rsidR="00715CD8">
              <w:rPr>
                <w:noProof/>
                <w:webHidden/>
              </w:rPr>
              <w:instrText xml:space="preserve"> PAGEREF _Toc139042875 \h </w:instrText>
            </w:r>
            <w:r w:rsidR="00715CD8">
              <w:rPr>
                <w:noProof/>
                <w:webHidden/>
              </w:rPr>
            </w:r>
            <w:r w:rsidR="00715CD8">
              <w:rPr>
                <w:noProof/>
                <w:webHidden/>
              </w:rPr>
              <w:fldChar w:fldCharType="separate"/>
            </w:r>
            <w:r w:rsidR="00715CD8">
              <w:rPr>
                <w:noProof/>
                <w:webHidden/>
              </w:rPr>
              <w:t>17</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76" w:history="1">
            <w:r w:rsidR="00715CD8" w:rsidRPr="00850C8F">
              <w:rPr>
                <w:rStyle w:val="af0"/>
                <w:rFonts w:eastAsia="Century"/>
                <w:noProof/>
              </w:rPr>
              <w:t xml:space="preserve">8.3. </w:t>
            </w:r>
            <w:r w:rsidR="00715CD8" w:rsidRPr="00850C8F">
              <w:rPr>
                <w:rStyle w:val="af0"/>
                <w:rFonts w:ascii="ＭＳ 明朝" w:eastAsia="ＭＳ 明朝" w:hAnsi="ＭＳ 明朝" w:cs="ＭＳ 明朝" w:hint="eastAsia"/>
                <w:noProof/>
              </w:rPr>
              <w:t>中間解析と研究の早期中止</w:t>
            </w:r>
            <w:r w:rsidR="00715CD8">
              <w:rPr>
                <w:noProof/>
                <w:webHidden/>
              </w:rPr>
              <w:tab/>
            </w:r>
            <w:r w:rsidR="00715CD8">
              <w:rPr>
                <w:noProof/>
                <w:webHidden/>
              </w:rPr>
              <w:fldChar w:fldCharType="begin"/>
            </w:r>
            <w:r w:rsidR="00715CD8">
              <w:rPr>
                <w:noProof/>
                <w:webHidden/>
              </w:rPr>
              <w:instrText xml:space="preserve"> PAGEREF _Toc139042876 \h </w:instrText>
            </w:r>
            <w:r w:rsidR="00715CD8">
              <w:rPr>
                <w:noProof/>
                <w:webHidden/>
              </w:rPr>
            </w:r>
            <w:r w:rsidR="00715CD8">
              <w:rPr>
                <w:noProof/>
                <w:webHidden/>
              </w:rPr>
              <w:fldChar w:fldCharType="separate"/>
            </w:r>
            <w:r w:rsidR="00715CD8">
              <w:rPr>
                <w:noProof/>
                <w:webHidden/>
              </w:rPr>
              <w:t>17</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77" w:history="1">
            <w:r w:rsidR="00715CD8" w:rsidRPr="00850C8F">
              <w:rPr>
                <w:rStyle w:val="af0"/>
                <w:rFonts w:eastAsia="Century"/>
                <w:noProof/>
              </w:rPr>
              <w:t xml:space="preserve">9. </w:t>
            </w:r>
            <w:r w:rsidR="00715CD8" w:rsidRPr="00850C8F">
              <w:rPr>
                <w:rStyle w:val="af0"/>
                <w:rFonts w:ascii="ＭＳ 明朝" w:eastAsia="ＭＳ 明朝" w:hAnsi="ＭＳ 明朝" w:cs="ＭＳ 明朝" w:hint="eastAsia"/>
                <w:noProof/>
              </w:rPr>
              <w:t>データの管理方法、自己点検の方法</w:t>
            </w:r>
            <w:r w:rsidR="00715CD8">
              <w:rPr>
                <w:noProof/>
                <w:webHidden/>
              </w:rPr>
              <w:tab/>
            </w:r>
            <w:r w:rsidR="00715CD8">
              <w:rPr>
                <w:noProof/>
                <w:webHidden/>
              </w:rPr>
              <w:fldChar w:fldCharType="begin"/>
            </w:r>
            <w:r w:rsidR="00715CD8">
              <w:rPr>
                <w:noProof/>
                <w:webHidden/>
              </w:rPr>
              <w:instrText xml:space="preserve"> PAGEREF _Toc139042877 \h </w:instrText>
            </w:r>
            <w:r w:rsidR="00715CD8">
              <w:rPr>
                <w:noProof/>
                <w:webHidden/>
              </w:rPr>
            </w:r>
            <w:r w:rsidR="00715CD8">
              <w:rPr>
                <w:noProof/>
                <w:webHidden/>
              </w:rPr>
              <w:fldChar w:fldCharType="separate"/>
            </w:r>
            <w:r w:rsidR="00715CD8">
              <w:rPr>
                <w:noProof/>
                <w:webHidden/>
              </w:rPr>
              <w:t>17</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78" w:history="1">
            <w:r w:rsidR="00715CD8" w:rsidRPr="00850C8F">
              <w:rPr>
                <w:rStyle w:val="af0"/>
                <w:rFonts w:eastAsia="Century"/>
                <w:noProof/>
              </w:rPr>
              <w:t xml:space="preserve">9.1. </w:t>
            </w:r>
            <w:r w:rsidR="00715CD8" w:rsidRPr="00850C8F">
              <w:rPr>
                <w:rStyle w:val="af0"/>
                <w:rFonts w:ascii="ＭＳ 明朝" w:eastAsia="ＭＳ 明朝" w:hAnsi="ＭＳ 明朝" w:cs="ＭＳ 明朝" w:hint="eastAsia"/>
                <w:noProof/>
              </w:rPr>
              <w:t>症例記録（</w:t>
            </w:r>
            <w:r w:rsidR="00715CD8" w:rsidRPr="00850C8F">
              <w:rPr>
                <w:rStyle w:val="af0"/>
                <w:rFonts w:eastAsia="Century"/>
                <w:noProof/>
              </w:rPr>
              <w:t>Case Report Form</w:t>
            </w:r>
            <w:r w:rsidR="00715CD8" w:rsidRPr="00850C8F">
              <w:rPr>
                <w:rStyle w:val="af0"/>
                <w:rFonts w:ascii="ＭＳ 明朝" w:eastAsia="ＭＳ 明朝" w:hAnsi="ＭＳ 明朝" w:cs="ＭＳ 明朝" w:hint="eastAsia"/>
                <w:noProof/>
              </w:rPr>
              <w:t>：</w:t>
            </w:r>
            <w:r w:rsidR="00715CD8" w:rsidRPr="00850C8F">
              <w:rPr>
                <w:rStyle w:val="af0"/>
                <w:rFonts w:eastAsia="Century"/>
                <w:noProof/>
              </w:rPr>
              <w:t>CRF</w:t>
            </w:r>
            <w:r w:rsidR="00715CD8" w:rsidRPr="00850C8F">
              <w:rPr>
                <w:rStyle w:val="af0"/>
                <w:rFonts w:ascii="ＭＳ 明朝" w:eastAsia="ＭＳ 明朝" w:hAnsi="ＭＳ 明朝" w:cs="ＭＳ 明朝" w:hint="eastAsia"/>
                <w:noProof/>
              </w:rPr>
              <w:t>）の作成</w:t>
            </w:r>
            <w:r w:rsidR="00715CD8">
              <w:rPr>
                <w:noProof/>
                <w:webHidden/>
              </w:rPr>
              <w:tab/>
            </w:r>
            <w:r w:rsidR="00715CD8">
              <w:rPr>
                <w:noProof/>
                <w:webHidden/>
              </w:rPr>
              <w:fldChar w:fldCharType="begin"/>
            </w:r>
            <w:r w:rsidR="00715CD8">
              <w:rPr>
                <w:noProof/>
                <w:webHidden/>
              </w:rPr>
              <w:instrText xml:space="preserve"> PAGEREF _Toc139042878 \h </w:instrText>
            </w:r>
            <w:r w:rsidR="00715CD8">
              <w:rPr>
                <w:noProof/>
                <w:webHidden/>
              </w:rPr>
            </w:r>
            <w:r w:rsidR="00715CD8">
              <w:rPr>
                <w:noProof/>
                <w:webHidden/>
              </w:rPr>
              <w:fldChar w:fldCharType="separate"/>
            </w:r>
            <w:r w:rsidR="00715CD8">
              <w:rPr>
                <w:noProof/>
                <w:webHidden/>
              </w:rPr>
              <w:t>17</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79" w:history="1">
            <w:r w:rsidR="00715CD8" w:rsidRPr="00850C8F">
              <w:rPr>
                <w:rStyle w:val="af0"/>
                <w:rFonts w:eastAsia="Century"/>
                <w:noProof/>
              </w:rPr>
              <w:t xml:space="preserve">9.2. </w:t>
            </w:r>
            <w:r w:rsidR="00715CD8" w:rsidRPr="00850C8F">
              <w:rPr>
                <w:rStyle w:val="af0"/>
                <w:rFonts w:ascii="ＭＳ 明朝" w:eastAsia="ＭＳ 明朝" w:hAnsi="ＭＳ 明朝" w:cs="ＭＳ 明朝" w:hint="eastAsia"/>
                <w:noProof/>
              </w:rPr>
              <w:t>症例記録（</w:t>
            </w:r>
            <w:r w:rsidR="00715CD8" w:rsidRPr="00850C8F">
              <w:rPr>
                <w:rStyle w:val="af0"/>
                <w:rFonts w:eastAsia="Century"/>
                <w:noProof/>
              </w:rPr>
              <w:t>CRF</w:t>
            </w:r>
            <w:r w:rsidR="00715CD8" w:rsidRPr="00850C8F">
              <w:rPr>
                <w:rStyle w:val="af0"/>
                <w:rFonts w:ascii="ＭＳ 明朝" w:eastAsia="ＭＳ 明朝" w:hAnsi="ＭＳ 明朝" w:cs="ＭＳ 明朝" w:hint="eastAsia"/>
                <w:noProof/>
              </w:rPr>
              <w:t>、調査表）の自己点検</w:t>
            </w:r>
            <w:r w:rsidR="00715CD8">
              <w:rPr>
                <w:noProof/>
                <w:webHidden/>
              </w:rPr>
              <w:tab/>
            </w:r>
            <w:r w:rsidR="00715CD8">
              <w:rPr>
                <w:noProof/>
                <w:webHidden/>
              </w:rPr>
              <w:fldChar w:fldCharType="begin"/>
            </w:r>
            <w:r w:rsidR="00715CD8">
              <w:rPr>
                <w:noProof/>
                <w:webHidden/>
              </w:rPr>
              <w:instrText xml:space="preserve"> PAGEREF _Toc139042879 \h </w:instrText>
            </w:r>
            <w:r w:rsidR="00715CD8">
              <w:rPr>
                <w:noProof/>
                <w:webHidden/>
              </w:rPr>
            </w:r>
            <w:r w:rsidR="00715CD8">
              <w:rPr>
                <w:noProof/>
                <w:webHidden/>
              </w:rPr>
              <w:fldChar w:fldCharType="separate"/>
            </w:r>
            <w:r w:rsidR="00715CD8">
              <w:rPr>
                <w:noProof/>
                <w:webHidden/>
              </w:rPr>
              <w:t>18</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80" w:history="1">
            <w:r w:rsidR="00715CD8" w:rsidRPr="00850C8F">
              <w:rPr>
                <w:rStyle w:val="af0"/>
                <w:rFonts w:eastAsia="Century"/>
                <w:noProof/>
              </w:rPr>
              <w:t xml:space="preserve">9.3. </w:t>
            </w:r>
            <w:r w:rsidR="00715CD8" w:rsidRPr="00850C8F">
              <w:rPr>
                <w:rStyle w:val="af0"/>
                <w:rFonts w:ascii="ＭＳ 明朝" w:eastAsia="ＭＳ 明朝" w:hAnsi="ＭＳ 明朝" w:cs="ＭＳ 明朝" w:hint="eastAsia"/>
                <w:noProof/>
              </w:rPr>
              <w:t>症例記録（</w:t>
            </w:r>
            <w:r w:rsidR="00715CD8" w:rsidRPr="00850C8F">
              <w:rPr>
                <w:rStyle w:val="af0"/>
                <w:rFonts w:eastAsia="Century"/>
                <w:noProof/>
              </w:rPr>
              <w:t>CRF</w:t>
            </w:r>
            <w:r w:rsidR="00715CD8" w:rsidRPr="00850C8F">
              <w:rPr>
                <w:rStyle w:val="af0"/>
                <w:rFonts w:ascii="ＭＳ 明朝" w:eastAsia="ＭＳ 明朝" w:hAnsi="ＭＳ 明朝" w:cs="ＭＳ 明朝" w:hint="eastAsia"/>
                <w:noProof/>
              </w:rPr>
              <w:t>、調査表）の送付及び保管</w:t>
            </w:r>
            <w:r w:rsidR="00715CD8">
              <w:rPr>
                <w:noProof/>
                <w:webHidden/>
              </w:rPr>
              <w:tab/>
            </w:r>
            <w:r w:rsidR="00715CD8">
              <w:rPr>
                <w:noProof/>
                <w:webHidden/>
              </w:rPr>
              <w:fldChar w:fldCharType="begin"/>
            </w:r>
            <w:r w:rsidR="00715CD8">
              <w:rPr>
                <w:noProof/>
                <w:webHidden/>
              </w:rPr>
              <w:instrText xml:space="preserve"> PAGEREF _Toc139042880 \h </w:instrText>
            </w:r>
            <w:r w:rsidR="00715CD8">
              <w:rPr>
                <w:noProof/>
                <w:webHidden/>
              </w:rPr>
            </w:r>
            <w:r w:rsidR="00715CD8">
              <w:rPr>
                <w:noProof/>
                <w:webHidden/>
              </w:rPr>
              <w:fldChar w:fldCharType="separate"/>
            </w:r>
            <w:r w:rsidR="00715CD8">
              <w:rPr>
                <w:noProof/>
                <w:webHidden/>
              </w:rPr>
              <w:t>18</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81" w:history="1">
            <w:r w:rsidR="00715CD8" w:rsidRPr="00850C8F">
              <w:rPr>
                <w:rStyle w:val="af0"/>
                <w:rFonts w:eastAsia="Century"/>
                <w:noProof/>
              </w:rPr>
              <w:t>9.4. CRF</w:t>
            </w:r>
            <w:r w:rsidR="00715CD8" w:rsidRPr="00850C8F">
              <w:rPr>
                <w:rStyle w:val="af0"/>
                <w:rFonts w:ascii="ＭＳ 明朝" w:eastAsia="ＭＳ 明朝" w:hAnsi="ＭＳ 明朝" w:cs="ＭＳ 明朝" w:hint="eastAsia"/>
                <w:noProof/>
              </w:rPr>
              <w:t>の修正手順</w:t>
            </w:r>
            <w:r w:rsidR="00715CD8">
              <w:rPr>
                <w:noProof/>
                <w:webHidden/>
              </w:rPr>
              <w:tab/>
            </w:r>
            <w:r w:rsidR="00715CD8">
              <w:rPr>
                <w:noProof/>
                <w:webHidden/>
              </w:rPr>
              <w:fldChar w:fldCharType="begin"/>
            </w:r>
            <w:r w:rsidR="00715CD8">
              <w:rPr>
                <w:noProof/>
                <w:webHidden/>
              </w:rPr>
              <w:instrText xml:space="preserve"> PAGEREF _Toc139042881 \h </w:instrText>
            </w:r>
            <w:r w:rsidR="00715CD8">
              <w:rPr>
                <w:noProof/>
                <w:webHidden/>
              </w:rPr>
            </w:r>
            <w:r w:rsidR="00715CD8">
              <w:rPr>
                <w:noProof/>
                <w:webHidden/>
              </w:rPr>
              <w:fldChar w:fldCharType="separate"/>
            </w:r>
            <w:r w:rsidR="00715CD8">
              <w:rPr>
                <w:noProof/>
                <w:webHidden/>
              </w:rPr>
              <w:t>18</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82" w:history="1">
            <w:r w:rsidR="00715CD8" w:rsidRPr="00850C8F">
              <w:rPr>
                <w:rStyle w:val="af0"/>
                <w:rFonts w:eastAsia="Century"/>
                <w:noProof/>
              </w:rPr>
              <w:t xml:space="preserve">10. </w:t>
            </w:r>
            <w:r w:rsidR="00715CD8" w:rsidRPr="00850C8F">
              <w:rPr>
                <w:rStyle w:val="af0"/>
                <w:rFonts w:ascii="ＭＳ 明朝" w:eastAsia="ＭＳ 明朝" w:hAnsi="ＭＳ 明朝" w:cs="ＭＳ 明朝" w:hint="eastAsia"/>
                <w:noProof/>
              </w:rPr>
              <w:t>予期される有害事象と発生時の対応・報告の手順</w:t>
            </w:r>
            <w:r w:rsidR="00715CD8">
              <w:rPr>
                <w:noProof/>
                <w:webHidden/>
              </w:rPr>
              <w:tab/>
            </w:r>
            <w:r w:rsidR="00715CD8">
              <w:rPr>
                <w:noProof/>
                <w:webHidden/>
              </w:rPr>
              <w:fldChar w:fldCharType="begin"/>
            </w:r>
            <w:r w:rsidR="00715CD8">
              <w:rPr>
                <w:noProof/>
                <w:webHidden/>
              </w:rPr>
              <w:instrText xml:space="preserve"> PAGEREF _Toc139042882 \h </w:instrText>
            </w:r>
            <w:r w:rsidR="00715CD8">
              <w:rPr>
                <w:noProof/>
                <w:webHidden/>
              </w:rPr>
            </w:r>
            <w:r w:rsidR="00715CD8">
              <w:rPr>
                <w:noProof/>
                <w:webHidden/>
              </w:rPr>
              <w:fldChar w:fldCharType="separate"/>
            </w:r>
            <w:r w:rsidR="00715CD8">
              <w:rPr>
                <w:noProof/>
                <w:webHidden/>
              </w:rPr>
              <w:t>18</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83" w:history="1">
            <w:r w:rsidR="00715CD8" w:rsidRPr="00850C8F">
              <w:rPr>
                <w:rStyle w:val="af0"/>
                <w:rFonts w:eastAsia="Century"/>
                <w:noProof/>
              </w:rPr>
              <w:t>10.1.</w:t>
            </w:r>
            <w:r w:rsidR="00715CD8" w:rsidRPr="00850C8F">
              <w:rPr>
                <w:rStyle w:val="af0"/>
                <w:rFonts w:ascii="ＭＳ 明朝" w:eastAsia="ＭＳ 明朝" w:hAnsi="ＭＳ 明朝" w:cs="ＭＳ 明朝" w:hint="eastAsia"/>
                <w:noProof/>
              </w:rPr>
              <w:t>予期される有害事象</w:t>
            </w:r>
            <w:r w:rsidR="00715CD8" w:rsidRPr="00850C8F">
              <w:rPr>
                <w:rStyle w:val="af0"/>
                <w:rFonts w:eastAsia="Century"/>
                <w:noProof/>
              </w:rPr>
              <w:t>/</w:t>
            </w:r>
            <w:r w:rsidR="00715CD8" w:rsidRPr="00850C8F">
              <w:rPr>
                <w:rStyle w:val="af0"/>
                <w:rFonts w:ascii="ＭＳ 明朝" w:eastAsia="ＭＳ 明朝" w:hAnsi="ＭＳ 明朝" w:cs="ＭＳ 明朝" w:hint="eastAsia"/>
                <w:noProof/>
              </w:rPr>
              <w:t>有害反応</w:t>
            </w:r>
            <w:r w:rsidR="00715CD8">
              <w:rPr>
                <w:noProof/>
                <w:webHidden/>
              </w:rPr>
              <w:tab/>
            </w:r>
            <w:r w:rsidR="00715CD8">
              <w:rPr>
                <w:noProof/>
                <w:webHidden/>
              </w:rPr>
              <w:fldChar w:fldCharType="begin"/>
            </w:r>
            <w:r w:rsidR="00715CD8">
              <w:rPr>
                <w:noProof/>
                <w:webHidden/>
              </w:rPr>
              <w:instrText xml:space="preserve"> PAGEREF _Toc139042883 \h </w:instrText>
            </w:r>
            <w:r w:rsidR="00715CD8">
              <w:rPr>
                <w:noProof/>
                <w:webHidden/>
              </w:rPr>
            </w:r>
            <w:r w:rsidR="00715CD8">
              <w:rPr>
                <w:noProof/>
                <w:webHidden/>
              </w:rPr>
              <w:fldChar w:fldCharType="separate"/>
            </w:r>
            <w:r w:rsidR="00715CD8">
              <w:rPr>
                <w:noProof/>
                <w:webHidden/>
              </w:rPr>
              <w:t>18</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84" w:history="1">
            <w:r w:rsidR="00715CD8" w:rsidRPr="00850C8F">
              <w:rPr>
                <w:rStyle w:val="af0"/>
                <w:rFonts w:eastAsia="Century"/>
                <w:noProof/>
              </w:rPr>
              <w:t xml:space="preserve">10.2. </w:t>
            </w:r>
            <w:r w:rsidR="00715CD8" w:rsidRPr="00850C8F">
              <w:rPr>
                <w:rStyle w:val="af0"/>
                <w:rFonts w:ascii="ＭＳ 明朝" w:eastAsia="ＭＳ 明朝" w:hAnsi="ＭＳ 明朝" w:cs="ＭＳ 明朝" w:hint="eastAsia"/>
                <w:noProof/>
              </w:rPr>
              <w:t>有害事象／有害反応の評価</w:t>
            </w:r>
            <w:r w:rsidR="00715CD8">
              <w:rPr>
                <w:noProof/>
                <w:webHidden/>
              </w:rPr>
              <w:tab/>
            </w:r>
            <w:r w:rsidR="00715CD8">
              <w:rPr>
                <w:noProof/>
                <w:webHidden/>
              </w:rPr>
              <w:fldChar w:fldCharType="begin"/>
            </w:r>
            <w:r w:rsidR="00715CD8">
              <w:rPr>
                <w:noProof/>
                <w:webHidden/>
              </w:rPr>
              <w:instrText xml:space="preserve"> PAGEREF _Toc139042884 \h </w:instrText>
            </w:r>
            <w:r w:rsidR="00715CD8">
              <w:rPr>
                <w:noProof/>
                <w:webHidden/>
              </w:rPr>
            </w:r>
            <w:r w:rsidR="00715CD8">
              <w:rPr>
                <w:noProof/>
                <w:webHidden/>
              </w:rPr>
              <w:fldChar w:fldCharType="separate"/>
            </w:r>
            <w:r w:rsidR="00715CD8">
              <w:rPr>
                <w:noProof/>
                <w:webHidden/>
              </w:rPr>
              <w:t>19</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85" w:history="1">
            <w:r w:rsidR="00715CD8" w:rsidRPr="00850C8F">
              <w:rPr>
                <w:rStyle w:val="af0"/>
                <w:rFonts w:eastAsia="Century"/>
                <w:noProof/>
              </w:rPr>
              <w:t xml:space="preserve">10.3. </w:t>
            </w:r>
            <w:r w:rsidR="00715CD8" w:rsidRPr="00850C8F">
              <w:rPr>
                <w:rStyle w:val="af0"/>
                <w:rFonts w:ascii="ＭＳ 明朝" w:eastAsia="ＭＳ 明朝" w:hAnsi="ＭＳ 明朝" w:cs="ＭＳ 明朝" w:hint="eastAsia"/>
                <w:noProof/>
              </w:rPr>
              <w:t>有害事象</w:t>
            </w:r>
            <w:r w:rsidR="00715CD8" w:rsidRPr="00850C8F">
              <w:rPr>
                <w:rStyle w:val="af0"/>
                <w:rFonts w:eastAsia="Century"/>
                <w:noProof/>
              </w:rPr>
              <w:t>/</w:t>
            </w:r>
            <w:r w:rsidR="00715CD8" w:rsidRPr="00850C8F">
              <w:rPr>
                <w:rStyle w:val="af0"/>
                <w:rFonts w:ascii="ＭＳ 明朝" w:eastAsia="ＭＳ 明朝" w:hAnsi="ＭＳ 明朝" w:cs="ＭＳ 明朝" w:hint="eastAsia"/>
                <w:noProof/>
              </w:rPr>
              <w:t>有害反応を最小化する方法</w:t>
            </w:r>
            <w:r w:rsidR="00715CD8">
              <w:rPr>
                <w:noProof/>
                <w:webHidden/>
              </w:rPr>
              <w:tab/>
            </w:r>
            <w:r w:rsidR="00715CD8">
              <w:rPr>
                <w:noProof/>
                <w:webHidden/>
              </w:rPr>
              <w:fldChar w:fldCharType="begin"/>
            </w:r>
            <w:r w:rsidR="00715CD8">
              <w:rPr>
                <w:noProof/>
                <w:webHidden/>
              </w:rPr>
              <w:instrText xml:space="preserve"> PAGEREF _Toc139042885 \h </w:instrText>
            </w:r>
            <w:r w:rsidR="00715CD8">
              <w:rPr>
                <w:noProof/>
                <w:webHidden/>
              </w:rPr>
            </w:r>
            <w:r w:rsidR="00715CD8">
              <w:rPr>
                <w:noProof/>
                <w:webHidden/>
              </w:rPr>
              <w:fldChar w:fldCharType="separate"/>
            </w:r>
            <w:r w:rsidR="00715CD8">
              <w:rPr>
                <w:noProof/>
                <w:webHidden/>
              </w:rPr>
              <w:t>19</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86" w:history="1">
            <w:r w:rsidR="00715CD8" w:rsidRPr="00850C8F">
              <w:rPr>
                <w:rStyle w:val="af0"/>
                <w:rFonts w:eastAsia="Century"/>
                <w:noProof/>
              </w:rPr>
              <w:t xml:space="preserve">10.4. </w:t>
            </w:r>
            <w:r w:rsidR="00715CD8" w:rsidRPr="00850C8F">
              <w:rPr>
                <w:rStyle w:val="af0"/>
                <w:rFonts w:ascii="ＭＳ ゴシック" w:eastAsia="ＭＳ ゴシック" w:hAnsi="ＭＳ ゴシック" w:cs="ＭＳ ゴシック" w:hint="eastAsia"/>
                <w:noProof/>
              </w:rPr>
              <w:t>有害事象／不具合発生時の対応</w:t>
            </w:r>
            <w:r w:rsidR="00715CD8">
              <w:rPr>
                <w:noProof/>
                <w:webHidden/>
              </w:rPr>
              <w:tab/>
            </w:r>
            <w:r w:rsidR="00715CD8">
              <w:rPr>
                <w:noProof/>
                <w:webHidden/>
              </w:rPr>
              <w:fldChar w:fldCharType="begin"/>
            </w:r>
            <w:r w:rsidR="00715CD8">
              <w:rPr>
                <w:noProof/>
                <w:webHidden/>
              </w:rPr>
              <w:instrText xml:space="preserve"> PAGEREF _Toc139042886 \h </w:instrText>
            </w:r>
            <w:r w:rsidR="00715CD8">
              <w:rPr>
                <w:noProof/>
                <w:webHidden/>
              </w:rPr>
            </w:r>
            <w:r w:rsidR="00715CD8">
              <w:rPr>
                <w:noProof/>
                <w:webHidden/>
              </w:rPr>
              <w:fldChar w:fldCharType="separate"/>
            </w:r>
            <w:r w:rsidR="00715CD8">
              <w:rPr>
                <w:noProof/>
                <w:webHidden/>
              </w:rPr>
              <w:t>19</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87" w:history="1">
            <w:r w:rsidR="00715CD8" w:rsidRPr="00850C8F">
              <w:rPr>
                <w:rStyle w:val="af0"/>
                <w:rFonts w:eastAsia="Century"/>
                <w:noProof/>
              </w:rPr>
              <w:t xml:space="preserve">10.5. </w:t>
            </w:r>
            <w:r w:rsidR="00715CD8" w:rsidRPr="00850C8F">
              <w:rPr>
                <w:rStyle w:val="af0"/>
                <w:rFonts w:ascii="ＭＳ 明朝" w:eastAsia="ＭＳ 明朝" w:hAnsi="ＭＳ 明朝" w:cs="ＭＳ 明朝" w:hint="eastAsia"/>
                <w:noProof/>
              </w:rPr>
              <w:t>重篤な有害事象の報告</w:t>
            </w:r>
            <w:r w:rsidR="00715CD8">
              <w:rPr>
                <w:noProof/>
                <w:webHidden/>
              </w:rPr>
              <w:tab/>
            </w:r>
            <w:r w:rsidR="00715CD8">
              <w:rPr>
                <w:noProof/>
                <w:webHidden/>
              </w:rPr>
              <w:fldChar w:fldCharType="begin"/>
            </w:r>
            <w:r w:rsidR="00715CD8">
              <w:rPr>
                <w:noProof/>
                <w:webHidden/>
              </w:rPr>
              <w:instrText xml:space="preserve"> PAGEREF _Toc139042887 \h </w:instrText>
            </w:r>
            <w:r w:rsidR="00715CD8">
              <w:rPr>
                <w:noProof/>
                <w:webHidden/>
              </w:rPr>
            </w:r>
            <w:r w:rsidR="00715CD8">
              <w:rPr>
                <w:noProof/>
                <w:webHidden/>
              </w:rPr>
              <w:fldChar w:fldCharType="separate"/>
            </w:r>
            <w:r w:rsidR="00715CD8">
              <w:rPr>
                <w:noProof/>
                <w:webHidden/>
              </w:rPr>
              <w:t>19</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88" w:history="1">
            <w:r w:rsidR="00715CD8" w:rsidRPr="00850C8F">
              <w:rPr>
                <w:rStyle w:val="af0"/>
                <w:rFonts w:eastAsia="Century"/>
                <w:noProof/>
              </w:rPr>
              <w:t xml:space="preserve">10.6. </w:t>
            </w:r>
            <w:r w:rsidR="00715CD8" w:rsidRPr="00850C8F">
              <w:rPr>
                <w:rStyle w:val="af0"/>
                <w:rFonts w:ascii="ＭＳ 明朝" w:eastAsia="ＭＳ 明朝" w:hAnsi="ＭＳ 明朝" w:cs="ＭＳ 明朝" w:hint="eastAsia"/>
                <w:noProof/>
              </w:rPr>
              <w:t>厚生労働大臣（行政当局）への報告</w:t>
            </w:r>
            <w:r w:rsidR="00715CD8">
              <w:rPr>
                <w:noProof/>
                <w:webHidden/>
              </w:rPr>
              <w:tab/>
            </w:r>
            <w:r w:rsidR="00715CD8">
              <w:rPr>
                <w:noProof/>
                <w:webHidden/>
              </w:rPr>
              <w:fldChar w:fldCharType="begin"/>
            </w:r>
            <w:r w:rsidR="00715CD8">
              <w:rPr>
                <w:noProof/>
                <w:webHidden/>
              </w:rPr>
              <w:instrText xml:space="preserve"> PAGEREF _Toc139042888 \h </w:instrText>
            </w:r>
            <w:r w:rsidR="00715CD8">
              <w:rPr>
                <w:noProof/>
                <w:webHidden/>
              </w:rPr>
            </w:r>
            <w:r w:rsidR="00715CD8">
              <w:rPr>
                <w:noProof/>
                <w:webHidden/>
              </w:rPr>
              <w:fldChar w:fldCharType="separate"/>
            </w:r>
            <w:r w:rsidR="00715CD8">
              <w:rPr>
                <w:noProof/>
                <w:webHidden/>
              </w:rPr>
              <w:t>21</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89" w:history="1">
            <w:r w:rsidR="00715CD8" w:rsidRPr="00850C8F">
              <w:rPr>
                <w:rStyle w:val="af0"/>
                <w:rFonts w:eastAsia="Century"/>
                <w:noProof/>
              </w:rPr>
              <w:t xml:space="preserve">10.7. </w:t>
            </w:r>
            <w:r w:rsidR="00715CD8" w:rsidRPr="00850C8F">
              <w:rPr>
                <w:rStyle w:val="af0"/>
                <w:rFonts w:ascii="ＭＳ 明朝" w:eastAsia="ＭＳ 明朝" w:hAnsi="ＭＳ 明朝" w:cs="ＭＳ 明朝" w:hint="eastAsia"/>
                <w:noProof/>
              </w:rPr>
              <w:t>効果安全性評価委員会への対応</w:t>
            </w:r>
            <w:r w:rsidR="00715CD8">
              <w:rPr>
                <w:noProof/>
                <w:webHidden/>
              </w:rPr>
              <w:tab/>
            </w:r>
            <w:r w:rsidR="00715CD8">
              <w:rPr>
                <w:noProof/>
                <w:webHidden/>
              </w:rPr>
              <w:fldChar w:fldCharType="begin"/>
            </w:r>
            <w:r w:rsidR="00715CD8">
              <w:rPr>
                <w:noProof/>
                <w:webHidden/>
              </w:rPr>
              <w:instrText xml:space="preserve"> PAGEREF _Toc139042889 \h </w:instrText>
            </w:r>
            <w:r w:rsidR="00715CD8">
              <w:rPr>
                <w:noProof/>
                <w:webHidden/>
              </w:rPr>
            </w:r>
            <w:r w:rsidR="00715CD8">
              <w:rPr>
                <w:noProof/>
                <w:webHidden/>
              </w:rPr>
              <w:fldChar w:fldCharType="separate"/>
            </w:r>
            <w:r w:rsidR="00715CD8">
              <w:rPr>
                <w:noProof/>
                <w:webHidden/>
              </w:rPr>
              <w:t>21</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90" w:history="1">
            <w:r w:rsidR="00715CD8" w:rsidRPr="00850C8F">
              <w:rPr>
                <w:rStyle w:val="af0"/>
                <w:rFonts w:eastAsia="Century"/>
                <w:noProof/>
              </w:rPr>
              <w:t xml:space="preserve">10.8. </w:t>
            </w:r>
            <w:r w:rsidR="00715CD8" w:rsidRPr="00850C8F">
              <w:rPr>
                <w:rStyle w:val="af0"/>
                <w:rFonts w:ascii="ＭＳ 明朝" w:eastAsia="ＭＳ 明朝" w:hAnsi="ＭＳ 明朝" w:cs="ＭＳ 明朝" w:hint="eastAsia"/>
                <w:noProof/>
              </w:rPr>
              <w:t>共同研究機関への報告</w:t>
            </w:r>
            <w:r w:rsidR="00715CD8">
              <w:rPr>
                <w:noProof/>
                <w:webHidden/>
              </w:rPr>
              <w:tab/>
            </w:r>
            <w:r w:rsidR="00715CD8">
              <w:rPr>
                <w:noProof/>
                <w:webHidden/>
              </w:rPr>
              <w:fldChar w:fldCharType="begin"/>
            </w:r>
            <w:r w:rsidR="00715CD8">
              <w:rPr>
                <w:noProof/>
                <w:webHidden/>
              </w:rPr>
              <w:instrText xml:space="preserve"> PAGEREF _Toc139042890 \h </w:instrText>
            </w:r>
            <w:r w:rsidR="00715CD8">
              <w:rPr>
                <w:noProof/>
                <w:webHidden/>
              </w:rPr>
            </w:r>
            <w:r w:rsidR="00715CD8">
              <w:rPr>
                <w:noProof/>
                <w:webHidden/>
              </w:rPr>
              <w:fldChar w:fldCharType="separate"/>
            </w:r>
            <w:r w:rsidR="00715CD8">
              <w:rPr>
                <w:noProof/>
                <w:webHidden/>
              </w:rPr>
              <w:t>21</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91" w:history="1">
            <w:r w:rsidR="00715CD8" w:rsidRPr="00850C8F">
              <w:rPr>
                <w:rStyle w:val="af0"/>
                <w:rFonts w:eastAsia="Century"/>
                <w:noProof/>
              </w:rPr>
              <w:t xml:space="preserve">10.9. </w:t>
            </w:r>
            <w:r w:rsidR="00715CD8" w:rsidRPr="00850C8F">
              <w:rPr>
                <w:rStyle w:val="af0"/>
                <w:rFonts w:ascii="ＭＳ 明朝" w:eastAsia="ＭＳ 明朝" w:hAnsi="ＭＳ 明朝" w:cs="ＭＳ 明朝" w:hint="eastAsia"/>
                <w:noProof/>
              </w:rPr>
              <w:t>研究薬／研究機器提供者、資金提供者への報告等</w:t>
            </w:r>
            <w:r w:rsidR="00715CD8">
              <w:rPr>
                <w:noProof/>
                <w:webHidden/>
              </w:rPr>
              <w:tab/>
            </w:r>
            <w:r w:rsidR="00715CD8">
              <w:rPr>
                <w:noProof/>
                <w:webHidden/>
              </w:rPr>
              <w:fldChar w:fldCharType="begin"/>
            </w:r>
            <w:r w:rsidR="00715CD8">
              <w:rPr>
                <w:noProof/>
                <w:webHidden/>
              </w:rPr>
              <w:instrText xml:space="preserve"> PAGEREF _Toc139042891 \h </w:instrText>
            </w:r>
            <w:r w:rsidR="00715CD8">
              <w:rPr>
                <w:noProof/>
                <w:webHidden/>
              </w:rPr>
            </w:r>
            <w:r w:rsidR="00715CD8">
              <w:rPr>
                <w:noProof/>
                <w:webHidden/>
              </w:rPr>
              <w:fldChar w:fldCharType="separate"/>
            </w:r>
            <w:r w:rsidR="00715CD8">
              <w:rPr>
                <w:noProof/>
                <w:webHidden/>
              </w:rPr>
              <w:t>22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92" w:history="1">
            <w:r w:rsidR="00715CD8" w:rsidRPr="00850C8F">
              <w:rPr>
                <w:rStyle w:val="af0"/>
                <w:rFonts w:eastAsia="Century"/>
                <w:noProof/>
              </w:rPr>
              <w:t xml:space="preserve">10.10. </w:t>
            </w:r>
            <w:r w:rsidR="00715CD8" w:rsidRPr="00850C8F">
              <w:rPr>
                <w:rStyle w:val="af0"/>
                <w:rFonts w:ascii="ＭＳ 明朝" w:eastAsia="ＭＳ 明朝" w:hAnsi="ＭＳ 明朝" w:cs="ＭＳ 明朝" w:hint="eastAsia"/>
                <w:noProof/>
              </w:rPr>
              <w:t>情報の公開</w:t>
            </w:r>
            <w:r w:rsidR="00715CD8">
              <w:rPr>
                <w:noProof/>
                <w:webHidden/>
              </w:rPr>
              <w:tab/>
            </w:r>
            <w:r w:rsidR="00715CD8">
              <w:rPr>
                <w:noProof/>
                <w:webHidden/>
              </w:rPr>
              <w:fldChar w:fldCharType="begin"/>
            </w:r>
            <w:r w:rsidR="00715CD8">
              <w:rPr>
                <w:noProof/>
                <w:webHidden/>
              </w:rPr>
              <w:instrText xml:space="preserve"> PAGEREF _Toc139042892 \h </w:instrText>
            </w:r>
            <w:r w:rsidR="00715CD8">
              <w:rPr>
                <w:noProof/>
                <w:webHidden/>
              </w:rPr>
            </w:r>
            <w:r w:rsidR="00715CD8">
              <w:rPr>
                <w:noProof/>
                <w:webHidden/>
              </w:rPr>
              <w:fldChar w:fldCharType="separate"/>
            </w:r>
            <w:r w:rsidR="00715CD8">
              <w:rPr>
                <w:noProof/>
                <w:webHidden/>
              </w:rPr>
              <w:t>22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93" w:history="1">
            <w:r w:rsidR="00715CD8" w:rsidRPr="00850C8F">
              <w:rPr>
                <w:rStyle w:val="af0"/>
                <w:rFonts w:eastAsia="Century"/>
                <w:noProof/>
              </w:rPr>
              <w:t xml:space="preserve">10.11. </w:t>
            </w:r>
            <w:r w:rsidR="00715CD8" w:rsidRPr="00850C8F">
              <w:rPr>
                <w:rStyle w:val="af0"/>
                <w:rFonts w:ascii="ＭＳ 明朝" w:eastAsia="ＭＳ 明朝" w:hAnsi="ＭＳ 明朝" w:cs="ＭＳ 明朝" w:hint="eastAsia"/>
                <w:noProof/>
              </w:rPr>
              <w:t>健康被害の補償について</w:t>
            </w:r>
            <w:r w:rsidR="00715CD8">
              <w:rPr>
                <w:noProof/>
                <w:webHidden/>
              </w:rPr>
              <w:tab/>
            </w:r>
            <w:r w:rsidR="00715CD8">
              <w:rPr>
                <w:noProof/>
                <w:webHidden/>
              </w:rPr>
              <w:fldChar w:fldCharType="begin"/>
            </w:r>
            <w:r w:rsidR="00715CD8">
              <w:rPr>
                <w:noProof/>
                <w:webHidden/>
              </w:rPr>
              <w:instrText xml:space="preserve"> PAGEREF _Toc139042893 \h </w:instrText>
            </w:r>
            <w:r w:rsidR="00715CD8">
              <w:rPr>
                <w:noProof/>
                <w:webHidden/>
              </w:rPr>
            </w:r>
            <w:r w:rsidR="00715CD8">
              <w:rPr>
                <w:noProof/>
                <w:webHidden/>
              </w:rPr>
              <w:fldChar w:fldCharType="separate"/>
            </w:r>
            <w:r w:rsidR="00715CD8">
              <w:rPr>
                <w:noProof/>
                <w:webHidden/>
              </w:rPr>
              <w:t>22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94" w:history="1">
            <w:r w:rsidR="00715CD8" w:rsidRPr="00850C8F">
              <w:rPr>
                <w:rStyle w:val="af0"/>
                <w:rFonts w:eastAsia="Century"/>
                <w:noProof/>
              </w:rPr>
              <w:t xml:space="preserve">10.12. </w:t>
            </w:r>
            <w:r w:rsidR="00715CD8" w:rsidRPr="00850C8F">
              <w:rPr>
                <w:rStyle w:val="af0"/>
                <w:rFonts w:ascii="ＭＳ 明朝" w:eastAsia="ＭＳ 明朝" w:hAnsi="ＭＳ 明朝" w:cs="ＭＳ 明朝" w:hint="eastAsia"/>
                <w:noProof/>
              </w:rPr>
              <w:t>臨床研究賠償保険について</w:t>
            </w:r>
            <w:r w:rsidR="00715CD8">
              <w:rPr>
                <w:noProof/>
                <w:webHidden/>
              </w:rPr>
              <w:tab/>
            </w:r>
            <w:r w:rsidR="00715CD8">
              <w:rPr>
                <w:noProof/>
                <w:webHidden/>
              </w:rPr>
              <w:fldChar w:fldCharType="begin"/>
            </w:r>
            <w:r w:rsidR="00715CD8">
              <w:rPr>
                <w:noProof/>
                <w:webHidden/>
              </w:rPr>
              <w:instrText xml:space="preserve"> PAGEREF _Toc139042894 \h </w:instrText>
            </w:r>
            <w:r w:rsidR="00715CD8">
              <w:rPr>
                <w:noProof/>
                <w:webHidden/>
              </w:rPr>
            </w:r>
            <w:r w:rsidR="00715CD8">
              <w:rPr>
                <w:noProof/>
                <w:webHidden/>
              </w:rPr>
              <w:fldChar w:fldCharType="separate"/>
            </w:r>
            <w:r w:rsidR="00715CD8">
              <w:rPr>
                <w:noProof/>
                <w:webHidden/>
              </w:rPr>
              <w:t>22</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895" w:history="1">
            <w:r w:rsidR="00715CD8" w:rsidRPr="00850C8F">
              <w:rPr>
                <w:rStyle w:val="af0"/>
                <w:rFonts w:eastAsia="Century"/>
                <w:noProof/>
              </w:rPr>
              <w:t xml:space="preserve">11. </w:t>
            </w:r>
            <w:r w:rsidR="00715CD8" w:rsidRPr="00850C8F">
              <w:rPr>
                <w:rStyle w:val="af0"/>
                <w:rFonts w:ascii="ＭＳ 明朝" w:eastAsia="ＭＳ 明朝" w:hAnsi="ＭＳ 明朝" w:cs="ＭＳ 明朝" w:hint="eastAsia"/>
                <w:noProof/>
              </w:rPr>
              <w:t>倫理的事項</w:t>
            </w:r>
            <w:r w:rsidR="00715CD8">
              <w:rPr>
                <w:noProof/>
                <w:webHidden/>
              </w:rPr>
              <w:tab/>
            </w:r>
            <w:r w:rsidR="00715CD8">
              <w:rPr>
                <w:noProof/>
                <w:webHidden/>
              </w:rPr>
              <w:fldChar w:fldCharType="begin"/>
            </w:r>
            <w:r w:rsidR="00715CD8">
              <w:rPr>
                <w:noProof/>
                <w:webHidden/>
              </w:rPr>
              <w:instrText xml:space="preserve"> PAGEREF _Toc139042895 \h </w:instrText>
            </w:r>
            <w:r w:rsidR="00715CD8">
              <w:rPr>
                <w:noProof/>
                <w:webHidden/>
              </w:rPr>
            </w:r>
            <w:r w:rsidR="00715CD8">
              <w:rPr>
                <w:noProof/>
                <w:webHidden/>
              </w:rPr>
              <w:fldChar w:fldCharType="separate"/>
            </w:r>
            <w:r w:rsidR="00715CD8">
              <w:rPr>
                <w:noProof/>
                <w:webHidden/>
              </w:rPr>
              <w:t>22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96" w:history="1">
            <w:r w:rsidR="00715CD8" w:rsidRPr="00850C8F">
              <w:rPr>
                <w:rStyle w:val="af0"/>
                <w:rFonts w:eastAsia="Century"/>
                <w:noProof/>
              </w:rPr>
              <w:t xml:space="preserve">11.1. </w:t>
            </w:r>
            <w:r w:rsidR="00715CD8" w:rsidRPr="00850C8F">
              <w:rPr>
                <w:rStyle w:val="af0"/>
                <w:rFonts w:ascii="ＭＳ 明朝" w:eastAsia="ＭＳ 明朝" w:hAnsi="ＭＳ 明朝" w:cs="ＭＳ 明朝" w:hint="eastAsia"/>
                <w:noProof/>
              </w:rPr>
              <w:t>患者の保護</w:t>
            </w:r>
            <w:r w:rsidR="00715CD8">
              <w:rPr>
                <w:noProof/>
                <w:webHidden/>
              </w:rPr>
              <w:tab/>
            </w:r>
            <w:r w:rsidR="00715CD8">
              <w:rPr>
                <w:noProof/>
                <w:webHidden/>
              </w:rPr>
              <w:fldChar w:fldCharType="begin"/>
            </w:r>
            <w:r w:rsidR="00715CD8">
              <w:rPr>
                <w:noProof/>
                <w:webHidden/>
              </w:rPr>
              <w:instrText xml:space="preserve"> PAGEREF _Toc139042896 \h </w:instrText>
            </w:r>
            <w:r w:rsidR="00715CD8">
              <w:rPr>
                <w:noProof/>
                <w:webHidden/>
              </w:rPr>
            </w:r>
            <w:r w:rsidR="00715CD8">
              <w:rPr>
                <w:noProof/>
                <w:webHidden/>
              </w:rPr>
              <w:fldChar w:fldCharType="separate"/>
            </w:r>
            <w:r w:rsidR="00715CD8">
              <w:rPr>
                <w:noProof/>
                <w:webHidden/>
              </w:rPr>
              <w:t>22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97" w:history="1">
            <w:r w:rsidR="00715CD8" w:rsidRPr="00850C8F">
              <w:rPr>
                <w:rStyle w:val="af0"/>
                <w:rFonts w:eastAsia="Century"/>
                <w:noProof/>
              </w:rPr>
              <w:t xml:space="preserve">11.2. </w:t>
            </w:r>
            <w:r w:rsidR="00715CD8" w:rsidRPr="00850C8F">
              <w:rPr>
                <w:rStyle w:val="af0"/>
                <w:rFonts w:ascii="ＭＳ 明朝" w:eastAsia="ＭＳ 明朝" w:hAnsi="ＭＳ 明朝" w:cs="ＭＳ 明朝" w:hint="eastAsia"/>
                <w:noProof/>
              </w:rPr>
              <w:t>インフォームド・コンセント</w:t>
            </w:r>
            <w:r w:rsidR="00715CD8">
              <w:rPr>
                <w:noProof/>
                <w:webHidden/>
              </w:rPr>
              <w:tab/>
            </w:r>
            <w:r w:rsidR="00715CD8">
              <w:rPr>
                <w:noProof/>
                <w:webHidden/>
              </w:rPr>
              <w:fldChar w:fldCharType="begin"/>
            </w:r>
            <w:r w:rsidR="00715CD8">
              <w:rPr>
                <w:noProof/>
                <w:webHidden/>
              </w:rPr>
              <w:instrText xml:space="preserve"> PAGEREF _Toc139042897 \h </w:instrText>
            </w:r>
            <w:r w:rsidR="00715CD8">
              <w:rPr>
                <w:noProof/>
                <w:webHidden/>
              </w:rPr>
            </w:r>
            <w:r w:rsidR="00715CD8">
              <w:rPr>
                <w:noProof/>
                <w:webHidden/>
              </w:rPr>
              <w:fldChar w:fldCharType="separate"/>
            </w:r>
            <w:r w:rsidR="00715CD8">
              <w:rPr>
                <w:noProof/>
                <w:webHidden/>
              </w:rPr>
              <w:t>22</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898" w:history="1">
            <w:r w:rsidR="00715CD8" w:rsidRPr="00850C8F">
              <w:rPr>
                <w:rStyle w:val="af0"/>
                <w:rFonts w:eastAsia="Century"/>
                <w:noProof/>
              </w:rPr>
              <w:t xml:space="preserve">11.2.1. </w:t>
            </w:r>
            <w:r w:rsidR="00715CD8" w:rsidRPr="00850C8F">
              <w:rPr>
                <w:rStyle w:val="af0"/>
                <w:rFonts w:ascii="ＭＳ 明朝" w:eastAsia="ＭＳ 明朝" w:hAnsi="ＭＳ 明朝" w:cs="ＭＳ 明朝" w:hint="eastAsia"/>
                <w:noProof/>
              </w:rPr>
              <w:t>患者への説明</w:t>
            </w:r>
            <w:r w:rsidR="00715CD8">
              <w:rPr>
                <w:noProof/>
                <w:webHidden/>
              </w:rPr>
              <w:tab/>
            </w:r>
            <w:r w:rsidR="00715CD8">
              <w:rPr>
                <w:noProof/>
                <w:webHidden/>
              </w:rPr>
              <w:fldChar w:fldCharType="begin"/>
            </w:r>
            <w:r w:rsidR="00715CD8">
              <w:rPr>
                <w:noProof/>
                <w:webHidden/>
              </w:rPr>
              <w:instrText xml:space="preserve"> PAGEREF _Toc139042898 \h </w:instrText>
            </w:r>
            <w:r w:rsidR="00715CD8">
              <w:rPr>
                <w:noProof/>
                <w:webHidden/>
              </w:rPr>
            </w:r>
            <w:r w:rsidR="00715CD8">
              <w:rPr>
                <w:noProof/>
                <w:webHidden/>
              </w:rPr>
              <w:fldChar w:fldCharType="separate"/>
            </w:r>
            <w:r w:rsidR="00715CD8">
              <w:rPr>
                <w:noProof/>
                <w:webHidden/>
              </w:rPr>
              <w:t>22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899" w:history="1">
            <w:r w:rsidR="00715CD8" w:rsidRPr="00850C8F">
              <w:rPr>
                <w:rStyle w:val="af0"/>
                <w:rFonts w:eastAsia="Century"/>
                <w:noProof/>
              </w:rPr>
              <w:t xml:space="preserve">14.2.2. </w:t>
            </w:r>
            <w:r w:rsidR="00715CD8" w:rsidRPr="00850C8F">
              <w:rPr>
                <w:rStyle w:val="af0"/>
                <w:rFonts w:ascii="ＭＳ 明朝" w:eastAsia="ＭＳ 明朝" w:hAnsi="ＭＳ 明朝" w:cs="ＭＳ 明朝" w:hint="eastAsia"/>
                <w:noProof/>
              </w:rPr>
              <w:t>同意</w:t>
            </w:r>
            <w:r w:rsidR="00715CD8">
              <w:rPr>
                <w:noProof/>
                <w:webHidden/>
              </w:rPr>
              <w:tab/>
            </w:r>
            <w:r w:rsidR="00715CD8">
              <w:rPr>
                <w:noProof/>
                <w:webHidden/>
              </w:rPr>
              <w:fldChar w:fldCharType="begin"/>
            </w:r>
            <w:r w:rsidR="00715CD8">
              <w:rPr>
                <w:noProof/>
                <w:webHidden/>
              </w:rPr>
              <w:instrText xml:space="preserve"> PAGEREF _Toc139042899 \h </w:instrText>
            </w:r>
            <w:r w:rsidR="00715CD8">
              <w:rPr>
                <w:noProof/>
                <w:webHidden/>
              </w:rPr>
            </w:r>
            <w:r w:rsidR="00715CD8">
              <w:rPr>
                <w:noProof/>
                <w:webHidden/>
              </w:rPr>
              <w:fldChar w:fldCharType="separate"/>
            </w:r>
            <w:r w:rsidR="00715CD8">
              <w:rPr>
                <w:noProof/>
                <w:webHidden/>
              </w:rPr>
              <w:t>23</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00" w:history="1">
            <w:r w:rsidR="00715CD8" w:rsidRPr="00850C8F">
              <w:rPr>
                <w:rStyle w:val="af0"/>
                <w:rFonts w:eastAsia="Century"/>
                <w:noProof/>
              </w:rPr>
              <w:t xml:space="preserve">14.3. </w:t>
            </w:r>
            <w:r w:rsidR="00715CD8" w:rsidRPr="00850C8F">
              <w:rPr>
                <w:rStyle w:val="af0"/>
                <w:rFonts w:ascii="ＭＳ 明朝" w:eastAsia="ＭＳ 明朝" w:hAnsi="ＭＳ 明朝" w:cs="ＭＳ 明朝" w:hint="eastAsia"/>
                <w:noProof/>
              </w:rPr>
              <w:t>個人情報等の取扱い</w:t>
            </w:r>
            <w:r w:rsidR="00715CD8">
              <w:rPr>
                <w:noProof/>
                <w:webHidden/>
              </w:rPr>
              <w:tab/>
            </w:r>
            <w:r w:rsidR="00715CD8">
              <w:rPr>
                <w:noProof/>
                <w:webHidden/>
              </w:rPr>
              <w:fldChar w:fldCharType="begin"/>
            </w:r>
            <w:r w:rsidR="00715CD8">
              <w:rPr>
                <w:noProof/>
                <w:webHidden/>
              </w:rPr>
              <w:instrText xml:space="preserve"> PAGEREF _Toc139042900 \h </w:instrText>
            </w:r>
            <w:r w:rsidR="00715CD8">
              <w:rPr>
                <w:noProof/>
                <w:webHidden/>
              </w:rPr>
            </w:r>
            <w:r w:rsidR="00715CD8">
              <w:rPr>
                <w:noProof/>
                <w:webHidden/>
              </w:rPr>
              <w:fldChar w:fldCharType="separate"/>
            </w:r>
            <w:r w:rsidR="00715CD8">
              <w:rPr>
                <w:noProof/>
                <w:webHidden/>
              </w:rPr>
              <w:t>24</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01" w:history="1">
            <w:r w:rsidR="00715CD8" w:rsidRPr="00850C8F">
              <w:rPr>
                <w:rStyle w:val="af0"/>
                <w:rFonts w:eastAsia="Century"/>
                <w:noProof/>
              </w:rPr>
              <w:t xml:space="preserve">14.3.1. </w:t>
            </w:r>
            <w:r w:rsidR="00715CD8" w:rsidRPr="00850C8F">
              <w:rPr>
                <w:rStyle w:val="af0"/>
                <w:rFonts w:ascii="ＭＳ 明朝" w:eastAsia="ＭＳ 明朝" w:hAnsi="ＭＳ 明朝" w:cs="ＭＳ 明朝" w:hint="eastAsia"/>
                <w:noProof/>
              </w:rPr>
              <w:t>個人情報の利用目的</w:t>
            </w:r>
            <w:r w:rsidR="00715CD8">
              <w:rPr>
                <w:noProof/>
                <w:webHidden/>
              </w:rPr>
              <w:tab/>
            </w:r>
            <w:r w:rsidR="00715CD8">
              <w:rPr>
                <w:noProof/>
                <w:webHidden/>
              </w:rPr>
              <w:fldChar w:fldCharType="begin"/>
            </w:r>
            <w:r w:rsidR="00715CD8">
              <w:rPr>
                <w:noProof/>
                <w:webHidden/>
              </w:rPr>
              <w:instrText xml:space="preserve"> PAGEREF _Toc139042901 \h </w:instrText>
            </w:r>
            <w:r w:rsidR="00715CD8">
              <w:rPr>
                <w:noProof/>
                <w:webHidden/>
              </w:rPr>
            </w:r>
            <w:r w:rsidR="00715CD8">
              <w:rPr>
                <w:noProof/>
                <w:webHidden/>
              </w:rPr>
              <w:fldChar w:fldCharType="separate"/>
            </w:r>
            <w:r w:rsidR="00715CD8">
              <w:rPr>
                <w:noProof/>
                <w:webHidden/>
              </w:rPr>
              <w:t>24</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02" w:history="1">
            <w:r w:rsidR="00715CD8" w:rsidRPr="00850C8F">
              <w:rPr>
                <w:rStyle w:val="af0"/>
                <w:rFonts w:eastAsia="Century"/>
                <w:noProof/>
              </w:rPr>
              <w:t xml:space="preserve">14.3.2 </w:t>
            </w:r>
            <w:r w:rsidR="00715CD8" w:rsidRPr="00850C8F">
              <w:rPr>
                <w:rStyle w:val="af0"/>
                <w:rFonts w:ascii="ＭＳ 明朝" w:eastAsia="ＭＳ 明朝" w:hAnsi="ＭＳ 明朝" w:cs="ＭＳ 明朝" w:hint="eastAsia"/>
                <w:noProof/>
              </w:rPr>
              <w:t>利用方法（個人情報の加工方法）</w:t>
            </w:r>
            <w:r w:rsidR="00715CD8">
              <w:rPr>
                <w:noProof/>
                <w:webHidden/>
              </w:rPr>
              <w:tab/>
            </w:r>
            <w:r w:rsidR="00715CD8">
              <w:rPr>
                <w:noProof/>
                <w:webHidden/>
              </w:rPr>
              <w:fldChar w:fldCharType="begin"/>
            </w:r>
            <w:r w:rsidR="00715CD8">
              <w:rPr>
                <w:noProof/>
                <w:webHidden/>
              </w:rPr>
              <w:instrText xml:space="preserve"> PAGEREF _Toc139042902 \h </w:instrText>
            </w:r>
            <w:r w:rsidR="00715CD8">
              <w:rPr>
                <w:noProof/>
                <w:webHidden/>
              </w:rPr>
            </w:r>
            <w:r w:rsidR="00715CD8">
              <w:rPr>
                <w:noProof/>
                <w:webHidden/>
              </w:rPr>
              <w:fldChar w:fldCharType="separate"/>
            </w:r>
            <w:r w:rsidR="00715CD8">
              <w:rPr>
                <w:noProof/>
                <w:webHidden/>
              </w:rPr>
              <w:t>24</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03" w:history="1">
            <w:r w:rsidR="00715CD8" w:rsidRPr="00850C8F">
              <w:rPr>
                <w:rStyle w:val="af0"/>
                <w:rFonts w:eastAsia="Century"/>
                <w:noProof/>
              </w:rPr>
              <w:t xml:space="preserve">14.3.2.1. </w:t>
            </w:r>
            <w:r w:rsidR="00715CD8" w:rsidRPr="00850C8F">
              <w:rPr>
                <w:rStyle w:val="af0"/>
                <w:rFonts w:ascii="ＭＳ 明朝" w:eastAsia="ＭＳ 明朝" w:hAnsi="ＭＳ 明朝" w:cs="ＭＳ 明朝" w:hint="eastAsia"/>
                <w:noProof/>
              </w:rPr>
              <w:t>個人情報等の有無について</w:t>
            </w:r>
            <w:r w:rsidR="00715CD8">
              <w:rPr>
                <w:noProof/>
                <w:webHidden/>
              </w:rPr>
              <w:tab/>
            </w:r>
            <w:r w:rsidR="00715CD8">
              <w:rPr>
                <w:noProof/>
                <w:webHidden/>
              </w:rPr>
              <w:fldChar w:fldCharType="begin"/>
            </w:r>
            <w:r w:rsidR="00715CD8">
              <w:rPr>
                <w:noProof/>
                <w:webHidden/>
              </w:rPr>
              <w:instrText xml:space="preserve"> PAGEREF _Toc139042903 \h </w:instrText>
            </w:r>
            <w:r w:rsidR="00715CD8">
              <w:rPr>
                <w:noProof/>
                <w:webHidden/>
              </w:rPr>
            </w:r>
            <w:r w:rsidR="00715CD8">
              <w:rPr>
                <w:noProof/>
                <w:webHidden/>
              </w:rPr>
              <w:fldChar w:fldCharType="separate"/>
            </w:r>
            <w:r w:rsidR="00715CD8">
              <w:rPr>
                <w:noProof/>
                <w:webHidden/>
              </w:rPr>
              <w:t>24</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04" w:history="1">
            <w:r w:rsidR="00715CD8" w:rsidRPr="00850C8F">
              <w:rPr>
                <w:rStyle w:val="af0"/>
                <w:rFonts w:eastAsia="Century"/>
                <w:noProof/>
              </w:rPr>
              <w:t xml:space="preserve">14.3.2.2. </w:t>
            </w:r>
            <w:r w:rsidR="00715CD8" w:rsidRPr="00850C8F">
              <w:rPr>
                <w:rStyle w:val="af0"/>
                <w:rFonts w:ascii="ＭＳ 明朝" w:eastAsia="ＭＳ 明朝" w:hAnsi="ＭＳ 明朝" w:cs="ＭＳ 明朝" w:hint="eastAsia"/>
                <w:noProof/>
              </w:rPr>
              <w:t>個人情報の加工の有無</w:t>
            </w:r>
            <w:r w:rsidR="00715CD8">
              <w:rPr>
                <w:noProof/>
                <w:webHidden/>
              </w:rPr>
              <w:tab/>
            </w:r>
            <w:r w:rsidR="00715CD8">
              <w:rPr>
                <w:noProof/>
                <w:webHidden/>
              </w:rPr>
              <w:fldChar w:fldCharType="begin"/>
            </w:r>
            <w:r w:rsidR="00715CD8">
              <w:rPr>
                <w:noProof/>
                <w:webHidden/>
              </w:rPr>
              <w:instrText xml:space="preserve"> PAGEREF _Toc139042904 \h </w:instrText>
            </w:r>
            <w:r w:rsidR="00715CD8">
              <w:rPr>
                <w:noProof/>
                <w:webHidden/>
              </w:rPr>
            </w:r>
            <w:r w:rsidR="00715CD8">
              <w:rPr>
                <w:noProof/>
                <w:webHidden/>
              </w:rPr>
              <w:fldChar w:fldCharType="separate"/>
            </w:r>
            <w:r w:rsidR="00715CD8">
              <w:rPr>
                <w:noProof/>
                <w:webHidden/>
              </w:rPr>
              <w:t>25</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05" w:history="1">
            <w:r w:rsidR="00715CD8" w:rsidRPr="00850C8F">
              <w:rPr>
                <w:rStyle w:val="af0"/>
                <w:rFonts w:eastAsia="Century"/>
                <w:noProof/>
              </w:rPr>
              <w:t xml:space="preserve">14.3.2.3. </w:t>
            </w:r>
            <w:r w:rsidR="00715CD8" w:rsidRPr="00850C8F">
              <w:rPr>
                <w:rStyle w:val="af0"/>
                <w:rFonts w:ascii="ＭＳ 明朝" w:eastAsia="ＭＳ 明朝" w:hAnsi="ＭＳ 明朝" w:cs="ＭＳ 明朝" w:hint="eastAsia"/>
                <w:noProof/>
              </w:rPr>
              <w:t>個人情報の加工の種類及び方法</w:t>
            </w:r>
            <w:r w:rsidR="00715CD8">
              <w:rPr>
                <w:noProof/>
                <w:webHidden/>
              </w:rPr>
              <w:tab/>
            </w:r>
            <w:r w:rsidR="00715CD8">
              <w:rPr>
                <w:noProof/>
                <w:webHidden/>
              </w:rPr>
              <w:fldChar w:fldCharType="begin"/>
            </w:r>
            <w:r w:rsidR="00715CD8">
              <w:rPr>
                <w:noProof/>
                <w:webHidden/>
              </w:rPr>
              <w:instrText xml:space="preserve"> PAGEREF _Toc139042905 \h </w:instrText>
            </w:r>
            <w:r w:rsidR="00715CD8">
              <w:rPr>
                <w:noProof/>
                <w:webHidden/>
              </w:rPr>
            </w:r>
            <w:r w:rsidR="00715CD8">
              <w:rPr>
                <w:noProof/>
                <w:webHidden/>
              </w:rPr>
              <w:fldChar w:fldCharType="separate"/>
            </w:r>
            <w:r w:rsidR="00715CD8">
              <w:rPr>
                <w:noProof/>
                <w:webHidden/>
              </w:rPr>
              <w:t>25</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06" w:history="1">
            <w:r w:rsidR="00715CD8" w:rsidRPr="00850C8F">
              <w:rPr>
                <w:rStyle w:val="af0"/>
                <w:rFonts w:eastAsia="Century"/>
                <w:noProof/>
              </w:rPr>
              <w:t xml:space="preserve">14.3.3. </w:t>
            </w:r>
            <w:r w:rsidR="00715CD8" w:rsidRPr="00850C8F">
              <w:rPr>
                <w:rStyle w:val="af0"/>
                <w:rFonts w:ascii="ＭＳ 明朝" w:eastAsia="ＭＳ 明朝" w:hAnsi="ＭＳ 明朝" w:cs="ＭＳ 明朝" w:hint="eastAsia"/>
                <w:noProof/>
              </w:rPr>
              <w:t>安全管理責任体制</w:t>
            </w:r>
            <w:r w:rsidR="00715CD8">
              <w:rPr>
                <w:noProof/>
                <w:webHidden/>
              </w:rPr>
              <w:tab/>
            </w:r>
            <w:r w:rsidR="00715CD8">
              <w:rPr>
                <w:noProof/>
                <w:webHidden/>
              </w:rPr>
              <w:fldChar w:fldCharType="begin"/>
            </w:r>
            <w:r w:rsidR="00715CD8">
              <w:rPr>
                <w:noProof/>
                <w:webHidden/>
              </w:rPr>
              <w:instrText xml:space="preserve"> PAGEREF _Toc139042906 \h </w:instrText>
            </w:r>
            <w:r w:rsidR="00715CD8">
              <w:rPr>
                <w:noProof/>
                <w:webHidden/>
              </w:rPr>
            </w:r>
            <w:r w:rsidR="00715CD8">
              <w:rPr>
                <w:noProof/>
                <w:webHidden/>
              </w:rPr>
              <w:fldChar w:fldCharType="separate"/>
            </w:r>
            <w:r w:rsidR="00715CD8">
              <w:rPr>
                <w:noProof/>
                <w:webHidden/>
              </w:rPr>
              <w:t>26</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07" w:history="1">
            <w:r w:rsidR="00715CD8" w:rsidRPr="00850C8F">
              <w:rPr>
                <w:rStyle w:val="af0"/>
                <w:rFonts w:eastAsia="Century"/>
                <w:noProof/>
              </w:rPr>
              <w:t xml:space="preserve">14.3.4. </w:t>
            </w:r>
            <w:r w:rsidR="00715CD8" w:rsidRPr="00850C8F">
              <w:rPr>
                <w:rStyle w:val="af0"/>
                <w:rFonts w:ascii="ＭＳ 明朝" w:eastAsia="ＭＳ 明朝" w:hAnsi="ＭＳ 明朝" w:cs="ＭＳ 明朝" w:hint="eastAsia"/>
                <w:noProof/>
              </w:rPr>
              <w:t>試料・情報の授受に関する記録の作成・保管</w:t>
            </w:r>
            <w:r w:rsidR="00715CD8">
              <w:rPr>
                <w:noProof/>
                <w:webHidden/>
              </w:rPr>
              <w:tab/>
            </w:r>
            <w:r w:rsidR="00715CD8">
              <w:rPr>
                <w:noProof/>
                <w:webHidden/>
              </w:rPr>
              <w:fldChar w:fldCharType="begin"/>
            </w:r>
            <w:r w:rsidR="00715CD8">
              <w:rPr>
                <w:noProof/>
                <w:webHidden/>
              </w:rPr>
              <w:instrText xml:space="preserve"> PAGEREF _Toc139042907 \h </w:instrText>
            </w:r>
            <w:r w:rsidR="00715CD8">
              <w:rPr>
                <w:noProof/>
                <w:webHidden/>
              </w:rPr>
            </w:r>
            <w:r w:rsidR="00715CD8">
              <w:rPr>
                <w:noProof/>
                <w:webHidden/>
              </w:rPr>
              <w:fldChar w:fldCharType="separate"/>
            </w:r>
            <w:r w:rsidR="00715CD8">
              <w:rPr>
                <w:noProof/>
                <w:webHidden/>
              </w:rPr>
              <w:t>26</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08" w:history="1">
            <w:r w:rsidR="00715CD8" w:rsidRPr="00850C8F">
              <w:rPr>
                <w:rStyle w:val="af0"/>
                <w:rFonts w:eastAsia="Century"/>
                <w:noProof/>
              </w:rPr>
              <w:t>14.3.5</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試料・情報の保存・破棄の方法</w:t>
            </w:r>
            <w:r w:rsidR="00715CD8">
              <w:rPr>
                <w:noProof/>
                <w:webHidden/>
              </w:rPr>
              <w:tab/>
            </w:r>
            <w:r w:rsidR="00715CD8">
              <w:rPr>
                <w:noProof/>
                <w:webHidden/>
              </w:rPr>
              <w:fldChar w:fldCharType="begin"/>
            </w:r>
            <w:r w:rsidR="00715CD8">
              <w:rPr>
                <w:noProof/>
                <w:webHidden/>
              </w:rPr>
              <w:instrText xml:space="preserve"> PAGEREF _Toc139042908 \h </w:instrText>
            </w:r>
            <w:r w:rsidR="00715CD8">
              <w:rPr>
                <w:noProof/>
                <w:webHidden/>
              </w:rPr>
            </w:r>
            <w:r w:rsidR="00715CD8">
              <w:rPr>
                <w:noProof/>
                <w:webHidden/>
              </w:rPr>
              <w:fldChar w:fldCharType="separate"/>
            </w:r>
            <w:r w:rsidR="00715CD8">
              <w:rPr>
                <w:noProof/>
                <w:webHidden/>
              </w:rPr>
              <w:t>27</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09" w:history="1">
            <w:r w:rsidR="00715CD8" w:rsidRPr="00850C8F">
              <w:rPr>
                <w:rStyle w:val="af0"/>
                <w:rFonts w:ascii="Arial Unicode MS" w:eastAsia="Arial Unicode MS" w:hAnsi="Arial Unicode MS" w:cs="Arial Unicode MS"/>
                <w:noProof/>
              </w:rPr>
              <w:t>14</w:t>
            </w:r>
            <w:r w:rsidR="00715CD8" w:rsidRPr="00850C8F">
              <w:rPr>
                <w:rStyle w:val="af0"/>
                <w:rFonts w:eastAsia="Century"/>
                <w:noProof/>
              </w:rPr>
              <w:t>.3.5.1.</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保存</w:t>
            </w:r>
            <w:r w:rsidR="00715CD8">
              <w:rPr>
                <w:noProof/>
                <w:webHidden/>
              </w:rPr>
              <w:tab/>
            </w:r>
            <w:r w:rsidR="00715CD8">
              <w:rPr>
                <w:noProof/>
                <w:webHidden/>
              </w:rPr>
              <w:fldChar w:fldCharType="begin"/>
            </w:r>
            <w:r w:rsidR="00715CD8">
              <w:rPr>
                <w:noProof/>
                <w:webHidden/>
              </w:rPr>
              <w:instrText xml:space="preserve"> PAGEREF _Toc139042909 \h </w:instrText>
            </w:r>
            <w:r w:rsidR="00715CD8">
              <w:rPr>
                <w:noProof/>
                <w:webHidden/>
              </w:rPr>
            </w:r>
            <w:r w:rsidR="00715CD8">
              <w:rPr>
                <w:noProof/>
                <w:webHidden/>
              </w:rPr>
              <w:fldChar w:fldCharType="separate"/>
            </w:r>
            <w:r w:rsidR="00715CD8">
              <w:rPr>
                <w:noProof/>
                <w:webHidden/>
              </w:rPr>
              <w:t>27</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10" w:history="1">
            <w:r w:rsidR="00715CD8" w:rsidRPr="00850C8F">
              <w:rPr>
                <w:rStyle w:val="af0"/>
                <w:rFonts w:eastAsia="Century"/>
                <w:noProof/>
              </w:rPr>
              <w:t>14.3.5.2</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廃棄</w:t>
            </w:r>
            <w:r w:rsidR="00715CD8">
              <w:rPr>
                <w:noProof/>
                <w:webHidden/>
              </w:rPr>
              <w:tab/>
            </w:r>
            <w:r w:rsidR="00715CD8">
              <w:rPr>
                <w:noProof/>
                <w:webHidden/>
              </w:rPr>
              <w:fldChar w:fldCharType="begin"/>
            </w:r>
            <w:r w:rsidR="00715CD8">
              <w:rPr>
                <w:noProof/>
                <w:webHidden/>
              </w:rPr>
              <w:instrText xml:space="preserve"> PAGEREF _Toc139042910 \h </w:instrText>
            </w:r>
            <w:r w:rsidR="00715CD8">
              <w:rPr>
                <w:noProof/>
                <w:webHidden/>
              </w:rPr>
            </w:r>
            <w:r w:rsidR="00715CD8">
              <w:rPr>
                <w:noProof/>
                <w:webHidden/>
              </w:rPr>
              <w:fldChar w:fldCharType="separate"/>
            </w:r>
            <w:r w:rsidR="00715CD8">
              <w:rPr>
                <w:noProof/>
                <w:webHidden/>
              </w:rPr>
              <w:t>27</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11" w:history="1">
            <w:r w:rsidR="00715CD8" w:rsidRPr="00850C8F">
              <w:rPr>
                <w:rStyle w:val="af0"/>
                <w:rFonts w:eastAsia="Century"/>
                <w:noProof/>
              </w:rPr>
              <w:t xml:space="preserve">14.4. </w:t>
            </w:r>
            <w:r w:rsidR="00715CD8" w:rsidRPr="00850C8F">
              <w:rPr>
                <w:rStyle w:val="af0"/>
                <w:rFonts w:ascii="ＭＳ ゴシック" w:eastAsia="ＭＳ ゴシック" w:hAnsi="ＭＳ ゴシック" w:cs="ＭＳ ゴシック" w:hint="eastAsia"/>
                <w:noProof/>
              </w:rPr>
              <w:t>研究対象者、その関係者からの相談等への対応</w:t>
            </w:r>
            <w:r w:rsidR="00715CD8">
              <w:rPr>
                <w:noProof/>
                <w:webHidden/>
              </w:rPr>
              <w:tab/>
            </w:r>
            <w:r w:rsidR="00715CD8">
              <w:rPr>
                <w:noProof/>
                <w:webHidden/>
              </w:rPr>
              <w:fldChar w:fldCharType="begin"/>
            </w:r>
            <w:r w:rsidR="00715CD8">
              <w:rPr>
                <w:noProof/>
                <w:webHidden/>
              </w:rPr>
              <w:instrText xml:space="preserve"> PAGEREF _Toc139042911 \h </w:instrText>
            </w:r>
            <w:r w:rsidR="00715CD8">
              <w:rPr>
                <w:noProof/>
                <w:webHidden/>
              </w:rPr>
            </w:r>
            <w:r w:rsidR="00715CD8">
              <w:rPr>
                <w:noProof/>
                <w:webHidden/>
              </w:rPr>
              <w:fldChar w:fldCharType="separate"/>
            </w:r>
            <w:r w:rsidR="00715CD8">
              <w:rPr>
                <w:noProof/>
                <w:webHidden/>
              </w:rPr>
              <w:t>27</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12" w:history="1">
            <w:r w:rsidR="00715CD8" w:rsidRPr="00850C8F">
              <w:rPr>
                <w:rStyle w:val="af0"/>
                <w:rFonts w:eastAsia="Century"/>
                <w:noProof/>
              </w:rPr>
              <w:t xml:space="preserve">14.5. </w:t>
            </w:r>
            <w:r w:rsidR="00715CD8" w:rsidRPr="00850C8F">
              <w:rPr>
                <w:rStyle w:val="af0"/>
                <w:rFonts w:ascii="ＭＳ 明朝" w:eastAsia="ＭＳ 明朝" w:hAnsi="ＭＳ 明朝" w:cs="ＭＳ 明朝" w:hint="eastAsia"/>
                <w:noProof/>
              </w:rPr>
              <w:t>研究対象者等に経済的負担または謝礼がある場合、その旨、その内容</w:t>
            </w:r>
            <w:r w:rsidR="00715CD8">
              <w:rPr>
                <w:noProof/>
                <w:webHidden/>
              </w:rPr>
              <w:tab/>
            </w:r>
            <w:r w:rsidR="00715CD8">
              <w:rPr>
                <w:noProof/>
                <w:webHidden/>
              </w:rPr>
              <w:fldChar w:fldCharType="begin"/>
            </w:r>
            <w:r w:rsidR="00715CD8">
              <w:rPr>
                <w:noProof/>
                <w:webHidden/>
              </w:rPr>
              <w:instrText xml:space="preserve"> PAGEREF _Toc139042912 \h </w:instrText>
            </w:r>
            <w:r w:rsidR="00715CD8">
              <w:rPr>
                <w:noProof/>
                <w:webHidden/>
              </w:rPr>
            </w:r>
            <w:r w:rsidR="00715CD8">
              <w:rPr>
                <w:noProof/>
                <w:webHidden/>
              </w:rPr>
              <w:fldChar w:fldCharType="separate"/>
            </w:r>
            <w:r w:rsidR="00715CD8">
              <w:rPr>
                <w:noProof/>
                <w:webHidden/>
              </w:rPr>
              <w:t>28</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13" w:history="1">
            <w:r w:rsidR="00715CD8" w:rsidRPr="00850C8F">
              <w:rPr>
                <w:rStyle w:val="af0"/>
                <w:rFonts w:eastAsia="Century"/>
                <w:noProof/>
              </w:rPr>
              <w:t xml:space="preserve">14.6. </w:t>
            </w:r>
            <w:r w:rsidR="00715CD8" w:rsidRPr="00850C8F">
              <w:rPr>
                <w:rStyle w:val="af0"/>
                <w:rFonts w:ascii="ＭＳ 明朝" w:eastAsia="ＭＳ 明朝" w:hAnsi="ＭＳ 明朝" w:cs="ＭＳ 明朝" w:hint="eastAsia"/>
                <w:noProof/>
              </w:rPr>
              <w:t>研究の実施に伴い、研究対象者の健康、子孫に受け継がれ得る遺伝的特徴等、重要な知見が得られる可能性がある場合、研究対象者に係る研究結果（偶発的所見を含む）の取扱い</w:t>
            </w:r>
            <w:r w:rsidR="00715CD8">
              <w:rPr>
                <w:noProof/>
                <w:webHidden/>
              </w:rPr>
              <w:tab/>
            </w:r>
            <w:r w:rsidR="00715CD8">
              <w:rPr>
                <w:noProof/>
                <w:webHidden/>
              </w:rPr>
              <w:fldChar w:fldCharType="begin"/>
            </w:r>
            <w:r w:rsidR="00715CD8">
              <w:rPr>
                <w:noProof/>
                <w:webHidden/>
              </w:rPr>
              <w:instrText xml:space="preserve"> PAGEREF _Toc139042913 \h </w:instrText>
            </w:r>
            <w:r w:rsidR="00715CD8">
              <w:rPr>
                <w:noProof/>
                <w:webHidden/>
              </w:rPr>
            </w:r>
            <w:r w:rsidR="00715CD8">
              <w:rPr>
                <w:noProof/>
                <w:webHidden/>
              </w:rPr>
              <w:fldChar w:fldCharType="separate"/>
            </w:r>
            <w:r w:rsidR="00715CD8">
              <w:rPr>
                <w:noProof/>
                <w:webHidden/>
              </w:rPr>
              <w:t>28</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14" w:history="1">
            <w:r w:rsidR="00715CD8" w:rsidRPr="00850C8F">
              <w:rPr>
                <w:rStyle w:val="af0"/>
                <w:rFonts w:eastAsia="Century"/>
                <w:noProof/>
              </w:rPr>
              <w:t xml:space="preserve">14.7. </w:t>
            </w:r>
            <w:r w:rsidR="00715CD8" w:rsidRPr="00850C8F">
              <w:rPr>
                <w:rStyle w:val="af0"/>
                <w:rFonts w:ascii="ＭＳ 明朝" w:eastAsia="ＭＳ 明朝" w:hAnsi="ＭＳ 明朝" w:cs="ＭＳ 明朝" w:hint="eastAsia"/>
                <w:noProof/>
              </w:rPr>
              <w:t>研究計画書の遵守</w:t>
            </w:r>
            <w:r w:rsidR="00715CD8">
              <w:rPr>
                <w:noProof/>
                <w:webHidden/>
              </w:rPr>
              <w:tab/>
            </w:r>
            <w:r w:rsidR="00715CD8">
              <w:rPr>
                <w:noProof/>
                <w:webHidden/>
              </w:rPr>
              <w:fldChar w:fldCharType="begin"/>
            </w:r>
            <w:r w:rsidR="00715CD8">
              <w:rPr>
                <w:noProof/>
                <w:webHidden/>
              </w:rPr>
              <w:instrText xml:space="preserve"> PAGEREF _Toc139042914 \h </w:instrText>
            </w:r>
            <w:r w:rsidR="00715CD8">
              <w:rPr>
                <w:noProof/>
                <w:webHidden/>
              </w:rPr>
            </w:r>
            <w:r w:rsidR="00715CD8">
              <w:rPr>
                <w:noProof/>
                <w:webHidden/>
              </w:rPr>
              <w:fldChar w:fldCharType="separate"/>
            </w:r>
            <w:r w:rsidR="00715CD8">
              <w:rPr>
                <w:noProof/>
                <w:webHidden/>
              </w:rPr>
              <w:t>29</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15" w:history="1">
            <w:r w:rsidR="00715CD8" w:rsidRPr="00850C8F">
              <w:rPr>
                <w:rStyle w:val="af0"/>
                <w:rFonts w:eastAsia="Century"/>
                <w:noProof/>
              </w:rPr>
              <w:t xml:space="preserve">14.8. </w:t>
            </w:r>
            <w:r w:rsidR="00715CD8" w:rsidRPr="00850C8F">
              <w:rPr>
                <w:rStyle w:val="af0"/>
                <w:rFonts w:ascii="ＭＳ 明朝" w:eastAsia="ＭＳ 明朝" w:hAnsi="ＭＳ 明朝" w:cs="ＭＳ 明朝" w:hint="eastAsia"/>
                <w:noProof/>
              </w:rPr>
              <w:t>倫理審査委員会の承認及び研究機関の長の実施許可</w:t>
            </w:r>
            <w:r w:rsidR="00715CD8">
              <w:rPr>
                <w:noProof/>
                <w:webHidden/>
              </w:rPr>
              <w:tab/>
            </w:r>
            <w:r w:rsidR="00715CD8">
              <w:rPr>
                <w:noProof/>
                <w:webHidden/>
              </w:rPr>
              <w:fldChar w:fldCharType="begin"/>
            </w:r>
            <w:r w:rsidR="00715CD8">
              <w:rPr>
                <w:noProof/>
                <w:webHidden/>
              </w:rPr>
              <w:instrText xml:space="preserve"> PAGEREF _Toc139042915 \h </w:instrText>
            </w:r>
            <w:r w:rsidR="00715CD8">
              <w:rPr>
                <w:noProof/>
                <w:webHidden/>
              </w:rPr>
            </w:r>
            <w:r w:rsidR="00715CD8">
              <w:rPr>
                <w:noProof/>
                <w:webHidden/>
              </w:rPr>
              <w:fldChar w:fldCharType="separate"/>
            </w:r>
            <w:r w:rsidR="00715CD8">
              <w:rPr>
                <w:noProof/>
                <w:webHidden/>
              </w:rPr>
              <w:t>29</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16" w:history="1">
            <w:r w:rsidR="00715CD8" w:rsidRPr="00850C8F">
              <w:rPr>
                <w:rStyle w:val="af0"/>
                <w:rFonts w:eastAsia="Century"/>
                <w:noProof/>
              </w:rPr>
              <w:t>14.9.</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研究計画書の変更</w:t>
            </w:r>
            <w:r w:rsidR="00715CD8">
              <w:rPr>
                <w:noProof/>
                <w:webHidden/>
              </w:rPr>
              <w:tab/>
            </w:r>
            <w:r w:rsidR="00715CD8">
              <w:rPr>
                <w:noProof/>
                <w:webHidden/>
              </w:rPr>
              <w:fldChar w:fldCharType="begin"/>
            </w:r>
            <w:r w:rsidR="00715CD8">
              <w:rPr>
                <w:noProof/>
                <w:webHidden/>
              </w:rPr>
              <w:instrText xml:space="preserve"> PAGEREF _Toc139042916 \h </w:instrText>
            </w:r>
            <w:r w:rsidR="00715CD8">
              <w:rPr>
                <w:noProof/>
                <w:webHidden/>
              </w:rPr>
            </w:r>
            <w:r w:rsidR="00715CD8">
              <w:rPr>
                <w:noProof/>
                <w:webHidden/>
              </w:rPr>
              <w:fldChar w:fldCharType="separate"/>
            </w:r>
            <w:r w:rsidR="00715CD8">
              <w:rPr>
                <w:noProof/>
                <w:webHidden/>
              </w:rPr>
              <w:t>29</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17" w:history="1">
            <w:r w:rsidR="00715CD8" w:rsidRPr="00850C8F">
              <w:rPr>
                <w:rStyle w:val="af0"/>
                <w:rFonts w:eastAsia="Century"/>
                <w:noProof/>
              </w:rPr>
              <w:t>14.10.</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研究機関の長への報告内容、方法</w:t>
            </w:r>
            <w:r w:rsidR="00715CD8">
              <w:rPr>
                <w:noProof/>
                <w:webHidden/>
              </w:rPr>
              <w:tab/>
            </w:r>
            <w:r w:rsidR="00715CD8">
              <w:rPr>
                <w:noProof/>
                <w:webHidden/>
              </w:rPr>
              <w:fldChar w:fldCharType="begin"/>
            </w:r>
            <w:r w:rsidR="00715CD8">
              <w:rPr>
                <w:noProof/>
                <w:webHidden/>
              </w:rPr>
              <w:instrText xml:space="preserve"> PAGEREF _Toc139042917 \h </w:instrText>
            </w:r>
            <w:r w:rsidR="00715CD8">
              <w:rPr>
                <w:noProof/>
                <w:webHidden/>
              </w:rPr>
            </w:r>
            <w:r w:rsidR="00715CD8">
              <w:rPr>
                <w:noProof/>
                <w:webHidden/>
              </w:rPr>
              <w:fldChar w:fldCharType="separate"/>
            </w:r>
            <w:r w:rsidR="00715CD8">
              <w:rPr>
                <w:noProof/>
                <w:webHidden/>
              </w:rPr>
              <w:t>29</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18" w:history="1">
            <w:r w:rsidR="00715CD8" w:rsidRPr="00850C8F">
              <w:rPr>
                <w:rStyle w:val="af0"/>
                <w:rFonts w:eastAsia="Century"/>
                <w:noProof/>
              </w:rPr>
              <w:t>14.11</w:t>
            </w:r>
            <w:r w:rsidR="00715CD8" w:rsidRPr="00850C8F">
              <w:rPr>
                <w:rStyle w:val="af0"/>
                <w:rFonts w:ascii="Arial Unicode MS" w:eastAsia="Arial Unicode MS" w:hAnsi="Arial Unicode MS" w:cs="Arial Unicode MS"/>
                <w:noProof/>
              </w:rPr>
              <w:t xml:space="preserve">. </w:t>
            </w:r>
            <w:r w:rsidR="00715CD8" w:rsidRPr="00850C8F">
              <w:rPr>
                <w:rStyle w:val="af0"/>
                <w:rFonts w:ascii="ＭＳ ゴシック" w:eastAsia="ＭＳ ゴシック" w:hAnsi="ＭＳ ゴシック" w:cs="ＭＳ ゴシック" w:hint="eastAsia"/>
                <w:noProof/>
              </w:rPr>
              <w:t>試料・情報が同意を受ける時点では特定されない将来の研究のために用いられる可能性／他の研究機関に提供する可能性がある場合、その旨と同意を受ける時点において想定される内容</w:t>
            </w:r>
            <w:r w:rsidR="00715CD8">
              <w:rPr>
                <w:noProof/>
                <w:webHidden/>
              </w:rPr>
              <w:tab/>
            </w:r>
            <w:r w:rsidR="00715CD8">
              <w:rPr>
                <w:noProof/>
                <w:webHidden/>
              </w:rPr>
              <w:fldChar w:fldCharType="begin"/>
            </w:r>
            <w:r w:rsidR="00715CD8">
              <w:rPr>
                <w:noProof/>
                <w:webHidden/>
              </w:rPr>
              <w:instrText xml:space="preserve"> PAGEREF _Toc139042918 \h </w:instrText>
            </w:r>
            <w:r w:rsidR="00715CD8">
              <w:rPr>
                <w:noProof/>
                <w:webHidden/>
              </w:rPr>
            </w:r>
            <w:r w:rsidR="00715CD8">
              <w:rPr>
                <w:noProof/>
                <w:webHidden/>
              </w:rPr>
              <w:fldChar w:fldCharType="separate"/>
            </w:r>
            <w:r w:rsidR="00715CD8">
              <w:rPr>
                <w:noProof/>
                <w:webHidden/>
              </w:rPr>
              <w:t>29</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19" w:history="1">
            <w:r w:rsidR="00715CD8" w:rsidRPr="00850C8F">
              <w:rPr>
                <w:rStyle w:val="af0"/>
                <w:rFonts w:eastAsia="Century"/>
                <w:noProof/>
              </w:rPr>
              <w:t xml:space="preserve">14.12. </w:t>
            </w:r>
            <w:r w:rsidR="00715CD8" w:rsidRPr="00850C8F">
              <w:rPr>
                <w:rStyle w:val="af0"/>
                <w:rFonts w:ascii="ＭＳ 明朝" w:eastAsia="ＭＳ 明朝" w:hAnsi="ＭＳ 明朝" w:cs="ＭＳ 明朝" w:hint="eastAsia"/>
                <w:noProof/>
              </w:rPr>
              <w:t>プロトコールの遵守</w:t>
            </w:r>
            <w:r w:rsidR="00715CD8">
              <w:rPr>
                <w:noProof/>
                <w:webHidden/>
              </w:rPr>
              <w:tab/>
            </w:r>
            <w:r w:rsidR="00715CD8">
              <w:rPr>
                <w:noProof/>
                <w:webHidden/>
              </w:rPr>
              <w:fldChar w:fldCharType="begin"/>
            </w:r>
            <w:r w:rsidR="00715CD8">
              <w:rPr>
                <w:noProof/>
                <w:webHidden/>
              </w:rPr>
              <w:instrText xml:space="preserve"> PAGEREF _Toc139042919 \h </w:instrText>
            </w:r>
            <w:r w:rsidR="00715CD8">
              <w:rPr>
                <w:noProof/>
                <w:webHidden/>
              </w:rPr>
            </w:r>
            <w:r w:rsidR="00715CD8">
              <w:rPr>
                <w:noProof/>
                <w:webHidden/>
              </w:rPr>
              <w:fldChar w:fldCharType="separate"/>
            </w:r>
            <w:r w:rsidR="00715CD8">
              <w:rPr>
                <w:noProof/>
                <w:webHidden/>
              </w:rPr>
              <w:t>30</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20" w:history="1">
            <w:r w:rsidR="00715CD8" w:rsidRPr="00850C8F">
              <w:rPr>
                <w:rStyle w:val="af0"/>
                <w:rFonts w:eastAsia="Century"/>
                <w:noProof/>
              </w:rPr>
              <w:t xml:space="preserve">14.13. </w:t>
            </w:r>
            <w:r w:rsidR="00715CD8" w:rsidRPr="00850C8F">
              <w:rPr>
                <w:rStyle w:val="af0"/>
                <w:rFonts w:ascii="ＭＳ 明朝" w:eastAsia="ＭＳ 明朝" w:hAnsi="ＭＳ 明朝" w:cs="ＭＳ 明朝" w:hint="eastAsia"/>
                <w:noProof/>
              </w:rPr>
              <w:t>臨床研究に関わる者の利益相反（</w:t>
            </w:r>
            <w:r w:rsidR="00715CD8" w:rsidRPr="00850C8F">
              <w:rPr>
                <w:rStyle w:val="af0"/>
                <w:rFonts w:eastAsia="Century"/>
                <w:noProof/>
              </w:rPr>
              <w:t>COI</w:t>
            </w:r>
            <w:r w:rsidR="00715CD8" w:rsidRPr="00850C8F">
              <w:rPr>
                <w:rStyle w:val="af0"/>
                <w:rFonts w:ascii="ＭＳ 明朝" w:eastAsia="ＭＳ 明朝" w:hAnsi="ＭＳ 明朝" w:cs="ＭＳ 明朝" w:hint="eastAsia"/>
                <w:noProof/>
              </w:rPr>
              <w:t>）の管理について</w:t>
            </w:r>
            <w:r w:rsidR="00715CD8">
              <w:rPr>
                <w:noProof/>
                <w:webHidden/>
              </w:rPr>
              <w:tab/>
            </w:r>
            <w:r w:rsidR="00715CD8">
              <w:rPr>
                <w:noProof/>
                <w:webHidden/>
              </w:rPr>
              <w:fldChar w:fldCharType="begin"/>
            </w:r>
            <w:r w:rsidR="00715CD8">
              <w:rPr>
                <w:noProof/>
                <w:webHidden/>
              </w:rPr>
              <w:instrText xml:space="preserve"> PAGEREF _Toc139042920 \h </w:instrText>
            </w:r>
            <w:r w:rsidR="00715CD8">
              <w:rPr>
                <w:noProof/>
                <w:webHidden/>
              </w:rPr>
            </w:r>
            <w:r w:rsidR="00715CD8">
              <w:rPr>
                <w:noProof/>
                <w:webHidden/>
              </w:rPr>
              <w:fldChar w:fldCharType="separate"/>
            </w:r>
            <w:r w:rsidR="00715CD8">
              <w:rPr>
                <w:noProof/>
                <w:webHidden/>
              </w:rPr>
              <w:t>30</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21" w:history="1">
            <w:r w:rsidR="00715CD8" w:rsidRPr="00850C8F">
              <w:rPr>
                <w:rStyle w:val="af0"/>
                <w:rFonts w:eastAsia="Century"/>
                <w:noProof/>
              </w:rPr>
              <w:t xml:space="preserve">14.14. </w:t>
            </w:r>
            <w:r w:rsidR="00715CD8" w:rsidRPr="00850C8F">
              <w:rPr>
                <w:rStyle w:val="af0"/>
                <w:rFonts w:ascii="ＭＳ 明朝" w:eastAsia="ＭＳ 明朝" w:hAnsi="ＭＳ 明朝" w:cs="ＭＳ 明朝" w:hint="eastAsia"/>
                <w:noProof/>
              </w:rPr>
              <w:t>補償について</w:t>
            </w:r>
            <w:r w:rsidR="00715CD8">
              <w:rPr>
                <w:noProof/>
                <w:webHidden/>
              </w:rPr>
              <w:tab/>
            </w:r>
            <w:r w:rsidR="00715CD8">
              <w:rPr>
                <w:noProof/>
                <w:webHidden/>
              </w:rPr>
              <w:fldChar w:fldCharType="begin"/>
            </w:r>
            <w:r w:rsidR="00715CD8">
              <w:rPr>
                <w:noProof/>
                <w:webHidden/>
              </w:rPr>
              <w:instrText xml:space="preserve"> PAGEREF _Toc139042921 \h </w:instrText>
            </w:r>
            <w:r w:rsidR="00715CD8">
              <w:rPr>
                <w:noProof/>
                <w:webHidden/>
              </w:rPr>
            </w:r>
            <w:r w:rsidR="00715CD8">
              <w:rPr>
                <w:noProof/>
                <w:webHidden/>
              </w:rPr>
              <w:fldChar w:fldCharType="separate"/>
            </w:r>
            <w:r w:rsidR="00715CD8">
              <w:rPr>
                <w:noProof/>
                <w:webHidden/>
              </w:rPr>
              <w:t>30</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922" w:history="1">
            <w:r w:rsidR="00715CD8" w:rsidRPr="00850C8F">
              <w:rPr>
                <w:rStyle w:val="af0"/>
                <w:rFonts w:eastAsia="Century"/>
                <w:noProof/>
              </w:rPr>
              <w:t xml:space="preserve">15. </w:t>
            </w:r>
            <w:r w:rsidR="00715CD8" w:rsidRPr="00850C8F">
              <w:rPr>
                <w:rStyle w:val="af0"/>
                <w:rFonts w:ascii="ＭＳ 明朝" w:eastAsia="ＭＳ 明朝" w:hAnsi="ＭＳ 明朝" w:cs="ＭＳ 明朝" w:hint="eastAsia"/>
                <w:noProof/>
              </w:rPr>
              <w:t>モニタリングと監査</w:t>
            </w:r>
            <w:r w:rsidR="00715CD8">
              <w:rPr>
                <w:noProof/>
                <w:webHidden/>
              </w:rPr>
              <w:tab/>
            </w:r>
            <w:r w:rsidR="00715CD8">
              <w:rPr>
                <w:noProof/>
                <w:webHidden/>
              </w:rPr>
              <w:fldChar w:fldCharType="begin"/>
            </w:r>
            <w:r w:rsidR="00715CD8">
              <w:rPr>
                <w:noProof/>
                <w:webHidden/>
              </w:rPr>
              <w:instrText xml:space="preserve"> PAGEREF _Toc139042922 \h </w:instrText>
            </w:r>
            <w:r w:rsidR="00715CD8">
              <w:rPr>
                <w:noProof/>
                <w:webHidden/>
              </w:rPr>
            </w:r>
            <w:r w:rsidR="00715CD8">
              <w:rPr>
                <w:noProof/>
                <w:webHidden/>
              </w:rPr>
              <w:fldChar w:fldCharType="separate"/>
            </w:r>
            <w:r w:rsidR="00715CD8">
              <w:rPr>
                <w:noProof/>
                <w:webHidden/>
              </w:rPr>
              <w:t>30</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23" w:history="1">
            <w:r w:rsidR="00715CD8" w:rsidRPr="00850C8F">
              <w:rPr>
                <w:rStyle w:val="af0"/>
                <w:rFonts w:eastAsia="Century"/>
                <w:noProof/>
              </w:rPr>
              <w:t xml:space="preserve">15.1. </w:t>
            </w:r>
            <w:r w:rsidR="00715CD8" w:rsidRPr="00850C8F">
              <w:rPr>
                <w:rStyle w:val="af0"/>
                <w:rFonts w:ascii="ＭＳ 明朝" w:eastAsia="ＭＳ 明朝" w:hAnsi="ＭＳ 明朝" w:cs="ＭＳ 明朝" w:hint="eastAsia"/>
                <w:noProof/>
              </w:rPr>
              <w:t>定期モニタリングと安全性の報告</w:t>
            </w:r>
            <w:r w:rsidR="00715CD8">
              <w:rPr>
                <w:noProof/>
                <w:webHidden/>
              </w:rPr>
              <w:tab/>
            </w:r>
            <w:r w:rsidR="00715CD8">
              <w:rPr>
                <w:noProof/>
                <w:webHidden/>
              </w:rPr>
              <w:fldChar w:fldCharType="begin"/>
            </w:r>
            <w:r w:rsidR="00715CD8">
              <w:rPr>
                <w:noProof/>
                <w:webHidden/>
              </w:rPr>
              <w:instrText xml:space="preserve"> PAGEREF _Toc139042923 \h </w:instrText>
            </w:r>
            <w:r w:rsidR="00715CD8">
              <w:rPr>
                <w:noProof/>
                <w:webHidden/>
              </w:rPr>
            </w:r>
            <w:r w:rsidR="00715CD8">
              <w:rPr>
                <w:noProof/>
                <w:webHidden/>
              </w:rPr>
              <w:fldChar w:fldCharType="separate"/>
            </w:r>
            <w:r w:rsidR="00715CD8">
              <w:rPr>
                <w:noProof/>
                <w:webHidden/>
              </w:rPr>
              <w:t>30</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24" w:history="1">
            <w:r w:rsidR="00715CD8" w:rsidRPr="00850C8F">
              <w:rPr>
                <w:rStyle w:val="af0"/>
                <w:rFonts w:eastAsia="Century"/>
                <w:noProof/>
              </w:rPr>
              <w:t xml:space="preserve">15.1.1. </w:t>
            </w:r>
            <w:r w:rsidR="00715CD8" w:rsidRPr="00850C8F">
              <w:rPr>
                <w:rStyle w:val="af0"/>
                <w:rFonts w:ascii="ＭＳ 明朝" w:eastAsia="ＭＳ 明朝" w:hAnsi="ＭＳ 明朝" w:cs="ＭＳ 明朝" w:hint="eastAsia"/>
                <w:noProof/>
              </w:rPr>
              <w:t>定期モニタリング</w:t>
            </w:r>
            <w:r w:rsidR="00715CD8">
              <w:rPr>
                <w:noProof/>
                <w:webHidden/>
              </w:rPr>
              <w:tab/>
            </w:r>
            <w:r w:rsidR="00715CD8">
              <w:rPr>
                <w:noProof/>
                <w:webHidden/>
              </w:rPr>
              <w:fldChar w:fldCharType="begin"/>
            </w:r>
            <w:r w:rsidR="00715CD8">
              <w:rPr>
                <w:noProof/>
                <w:webHidden/>
              </w:rPr>
              <w:instrText xml:space="preserve"> PAGEREF _Toc139042924 \h </w:instrText>
            </w:r>
            <w:r w:rsidR="00715CD8">
              <w:rPr>
                <w:noProof/>
                <w:webHidden/>
              </w:rPr>
            </w:r>
            <w:r w:rsidR="00715CD8">
              <w:rPr>
                <w:noProof/>
                <w:webHidden/>
              </w:rPr>
              <w:fldChar w:fldCharType="separate"/>
            </w:r>
            <w:r w:rsidR="00715CD8">
              <w:rPr>
                <w:noProof/>
                <w:webHidden/>
              </w:rPr>
              <w:t>30</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25" w:history="1">
            <w:r w:rsidR="00715CD8" w:rsidRPr="00850C8F">
              <w:rPr>
                <w:rStyle w:val="af0"/>
                <w:rFonts w:eastAsia="Century"/>
                <w:noProof/>
              </w:rPr>
              <w:t xml:space="preserve">15.1.2. </w:t>
            </w:r>
            <w:r w:rsidR="00715CD8" w:rsidRPr="00850C8F">
              <w:rPr>
                <w:rStyle w:val="af0"/>
                <w:rFonts w:ascii="ＭＳ 明朝" w:eastAsia="ＭＳ 明朝" w:hAnsi="ＭＳ 明朝" w:cs="ＭＳ 明朝" w:hint="eastAsia"/>
                <w:noProof/>
              </w:rPr>
              <w:t>安全性情報の報告</w:t>
            </w:r>
            <w:r w:rsidR="00715CD8">
              <w:rPr>
                <w:noProof/>
                <w:webHidden/>
              </w:rPr>
              <w:tab/>
            </w:r>
            <w:r w:rsidR="00715CD8">
              <w:rPr>
                <w:noProof/>
                <w:webHidden/>
              </w:rPr>
              <w:fldChar w:fldCharType="begin"/>
            </w:r>
            <w:r w:rsidR="00715CD8">
              <w:rPr>
                <w:noProof/>
                <w:webHidden/>
              </w:rPr>
              <w:instrText xml:space="preserve"> PAGEREF _Toc139042925 \h </w:instrText>
            </w:r>
            <w:r w:rsidR="00715CD8">
              <w:rPr>
                <w:noProof/>
                <w:webHidden/>
              </w:rPr>
            </w:r>
            <w:r w:rsidR="00715CD8">
              <w:rPr>
                <w:noProof/>
                <w:webHidden/>
              </w:rPr>
              <w:fldChar w:fldCharType="separate"/>
            </w:r>
            <w:r w:rsidR="00715CD8">
              <w:rPr>
                <w:noProof/>
                <w:webHidden/>
              </w:rPr>
              <w:t>31</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26" w:history="1">
            <w:r w:rsidR="00715CD8" w:rsidRPr="00850C8F">
              <w:rPr>
                <w:rStyle w:val="af0"/>
                <w:rFonts w:eastAsia="Century"/>
                <w:noProof/>
              </w:rPr>
              <w:t xml:space="preserve">15.1.3. </w:t>
            </w:r>
            <w:r w:rsidR="00715CD8" w:rsidRPr="00850C8F">
              <w:rPr>
                <w:rStyle w:val="af0"/>
                <w:rFonts w:ascii="ＭＳ 明朝" w:eastAsia="ＭＳ 明朝" w:hAnsi="ＭＳ 明朝" w:cs="ＭＳ 明朝" w:hint="eastAsia"/>
                <w:noProof/>
              </w:rPr>
              <w:t>モニタリングの項目</w:t>
            </w:r>
            <w:r w:rsidR="00715CD8">
              <w:rPr>
                <w:noProof/>
                <w:webHidden/>
              </w:rPr>
              <w:tab/>
            </w:r>
            <w:r w:rsidR="00715CD8">
              <w:rPr>
                <w:noProof/>
                <w:webHidden/>
              </w:rPr>
              <w:fldChar w:fldCharType="begin"/>
            </w:r>
            <w:r w:rsidR="00715CD8">
              <w:rPr>
                <w:noProof/>
                <w:webHidden/>
              </w:rPr>
              <w:instrText xml:space="preserve"> PAGEREF _Toc139042926 \h </w:instrText>
            </w:r>
            <w:r w:rsidR="00715CD8">
              <w:rPr>
                <w:noProof/>
                <w:webHidden/>
              </w:rPr>
            </w:r>
            <w:r w:rsidR="00715CD8">
              <w:rPr>
                <w:noProof/>
                <w:webHidden/>
              </w:rPr>
              <w:fldChar w:fldCharType="separate"/>
            </w:r>
            <w:r w:rsidR="00715CD8">
              <w:rPr>
                <w:noProof/>
                <w:webHidden/>
              </w:rPr>
              <w:t>31</w:t>
            </w:r>
            <w:r w:rsidR="00715CD8">
              <w:rPr>
                <w:noProof/>
                <w:webHidden/>
              </w:rPr>
              <w:fldChar w:fldCharType="end"/>
            </w:r>
          </w:hyperlink>
        </w:p>
        <w:p w:rsidR="00715CD8" w:rsidRDefault="00B05B3C">
          <w:pPr>
            <w:pStyle w:val="31"/>
            <w:tabs>
              <w:tab w:val="right" w:leader="dot" w:pos="8494"/>
            </w:tabs>
            <w:ind w:left="400"/>
            <w:rPr>
              <w:rFonts w:asciiTheme="minorHAnsi" w:hAnsiTheme="minorHAnsi" w:cstheme="minorBidi"/>
              <w:noProof/>
              <w:kern w:val="2"/>
              <w:sz w:val="21"/>
              <w:szCs w:val="22"/>
            </w:rPr>
          </w:pPr>
          <w:hyperlink w:anchor="_Toc139042927" w:history="1">
            <w:r w:rsidR="00715CD8" w:rsidRPr="00850C8F">
              <w:rPr>
                <w:rStyle w:val="af0"/>
                <w:rFonts w:eastAsia="Century"/>
                <w:noProof/>
              </w:rPr>
              <w:t xml:space="preserve">15.1.4. </w:t>
            </w:r>
            <w:r w:rsidR="00715CD8" w:rsidRPr="00850C8F">
              <w:rPr>
                <w:rStyle w:val="af0"/>
                <w:rFonts w:ascii="ＭＳ 明朝" w:eastAsia="ＭＳ 明朝" w:hAnsi="ＭＳ 明朝" w:cs="ＭＳ 明朝" w:hint="eastAsia"/>
                <w:noProof/>
              </w:rPr>
              <w:t>プロトコール逸脱・違反</w:t>
            </w:r>
            <w:r w:rsidR="00715CD8">
              <w:rPr>
                <w:noProof/>
                <w:webHidden/>
              </w:rPr>
              <w:tab/>
            </w:r>
            <w:r w:rsidR="00715CD8">
              <w:rPr>
                <w:noProof/>
                <w:webHidden/>
              </w:rPr>
              <w:fldChar w:fldCharType="begin"/>
            </w:r>
            <w:r w:rsidR="00715CD8">
              <w:rPr>
                <w:noProof/>
                <w:webHidden/>
              </w:rPr>
              <w:instrText xml:space="preserve"> PAGEREF _Toc139042927 \h </w:instrText>
            </w:r>
            <w:r w:rsidR="00715CD8">
              <w:rPr>
                <w:noProof/>
                <w:webHidden/>
              </w:rPr>
            </w:r>
            <w:r w:rsidR="00715CD8">
              <w:rPr>
                <w:noProof/>
                <w:webHidden/>
              </w:rPr>
              <w:fldChar w:fldCharType="separate"/>
            </w:r>
            <w:r w:rsidR="00715CD8">
              <w:rPr>
                <w:noProof/>
                <w:webHidden/>
              </w:rPr>
              <w:t>31</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28" w:history="1">
            <w:r w:rsidR="00715CD8" w:rsidRPr="00850C8F">
              <w:rPr>
                <w:rStyle w:val="af0"/>
                <w:rFonts w:eastAsia="Century"/>
                <w:noProof/>
              </w:rPr>
              <w:t xml:space="preserve">15.2. </w:t>
            </w:r>
            <w:r w:rsidR="00715CD8" w:rsidRPr="00850C8F">
              <w:rPr>
                <w:rStyle w:val="af0"/>
                <w:rFonts w:ascii="ＭＳ 明朝" w:eastAsia="ＭＳ 明朝" w:hAnsi="ＭＳ 明朝" w:cs="ＭＳ 明朝" w:hint="eastAsia"/>
                <w:noProof/>
              </w:rPr>
              <w:t>施設訪問監査</w:t>
            </w:r>
            <w:r w:rsidR="00715CD8">
              <w:rPr>
                <w:noProof/>
                <w:webHidden/>
              </w:rPr>
              <w:tab/>
            </w:r>
            <w:r w:rsidR="00715CD8">
              <w:rPr>
                <w:noProof/>
                <w:webHidden/>
              </w:rPr>
              <w:fldChar w:fldCharType="begin"/>
            </w:r>
            <w:r w:rsidR="00715CD8">
              <w:rPr>
                <w:noProof/>
                <w:webHidden/>
              </w:rPr>
              <w:instrText xml:space="preserve"> PAGEREF _Toc139042928 \h </w:instrText>
            </w:r>
            <w:r w:rsidR="00715CD8">
              <w:rPr>
                <w:noProof/>
                <w:webHidden/>
              </w:rPr>
            </w:r>
            <w:r w:rsidR="00715CD8">
              <w:rPr>
                <w:noProof/>
                <w:webHidden/>
              </w:rPr>
              <w:fldChar w:fldCharType="separate"/>
            </w:r>
            <w:r w:rsidR="00715CD8">
              <w:rPr>
                <w:noProof/>
                <w:webHidden/>
              </w:rPr>
              <w:t>32</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929" w:history="1">
            <w:r w:rsidR="00715CD8" w:rsidRPr="00850C8F">
              <w:rPr>
                <w:rStyle w:val="af0"/>
                <w:rFonts w:eastAsia="Century"/>
                <w:noProof/>
              </w:rPr>
              <w:t xml:space="preserve">16. </w:t>
            </w:r>
            <w:r w:rsidR="00715CD8" w:rsidRPr="00850C8F">
              <w:rPr>
                <w:rStyle w:val="af0"/>
                <w:rFonts w:ascii="ＭＳ 明朝" w:eastAsia="ＭＳ 明朝" w:hAnsi="ＭＳ 明朝" w:cs="ＭＳ 明朝" w:hint="eastAsia"/>
                <w:noProof/>
              </w:rPr>
              <w:t>特記事項</w:t>
            </w:r>
            <w:r w:rsidR="00715CD8">
              <w:rPr>
                <w:noProof/>
                <w:webHidden/>
              </w:rPr>
              <w:tab/>
            </w:r>
            <w:r w:rsidR="00715CD8">
              <w:rPr>
                <w:noProof/>
                <w:webHidden/>
              </w:rPr>
              <w:fldChar w:fldCharType="begin"/>
            </w:r>
            <w:r w:rsidR="00715CD8">
              <w:rPr>
                <w:noProof/>
                <w:webHidden/>
              </w:rPr>
              <w:instrText xml:space="preserve"> PAGEREF _Toc139042929 \h </w:instrText>
            </w:r>
            <w:r w:rsidR="00715CD8">
              <w:rPr>
                <w:noProof/>
                <w:webHidden/>
              </w:rPr>
            </w:r>
            <w:r w:rsidR="00715CD8">
              <w:rPr>
                <w:noProof/>
                <w:webHidden/>
              </w:rPr>
              <w:fldChar w:fldCharType="separate"/>
            </w:r>
            <w:r w:rsidR="00715CD8">
              <w:rPr>
                <w:noProof/>
                <w:webHidden/>
              </w:rPr>
              <w:t>32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30" w:history="1">
            <w:r w:rsidR="00715CD8" w:rsidRPr="00850C8F">
              <w:rPr>
                <w:rStyle w:val="af0"/>
                <w:rFonts w:eastAsia="Century"/>
                <w:noProof/>
              </w:rPr>
              <w:t xml:space="preserve">16.1. </w:t>
            </w:r>
            <w:r w:rsidR="00715CD8" w:rsidRPr="00850C8F">
              <w:rPr>
                <w:rStyle w:val="af0"/>
                <w:rFonts w:ascii="ＭＳ 明朝" w:eastAsia="ＭＳ 明朝" w:hAnsi="ＭＳ 明朝" w:cs="ＭＳ 明朝" w:hint="eastAsia"/>
                <w:noProof/>
              </w:rPr>
              <w:t>例：腫瘍縮小効果の中央判定</w:t>
            </w:r>
            <w:r w:rsidR="00715CD8">
              <w:rPr>
                <w:noProof/>
                <w:webHidden/>
              </w:rPr>
              <w:tab/>
            </w:r>
            <w:r w:rsidR="00715CD8">
              <w:rPr>
                <w:noProof/>
                <w:webHidden/>
              </w:rPr>
              <w:fldChar w:fldCharType="begin"/>
            </w:r>
            <w:r w:rsidR="00715CD8">
              <w:rPr>
                <w:noProof/>
                <w:webHidden/>
              </w:rPr>
              <w:instrText xml:space="preserve"> PAGEREF _Toc139042930 \h </w:instrText>
            </w:r>
            <w:r w:rsidR="00715CD8">
              <w:rPr>
                <w:noProof/>
                <w:webHidden/>
              </w:rPr>
            </w:r>
            <w:r w:rsidR="00715CD8">
              <w:rPr>
                <w:noProof/>
                <w:webHidden/>
              </w:rPr>
              <w:fldChar w:fldCharType="separate"/>
            </w:r>
            <w:r w:rsidR="00715CD8">
              <w:rPr>
                <w:noProof/>
                <w:webHidden/>
              </w:rPr>
              <w:t>32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31" w:history="1">
            <w:r w:rsidR="00715CD8" w:rsidRPr="00850C8F">
              <w:rPr>
                <w:rStyle w:val="af0"/>
                <w:rFonts w:eastAsia="Century"/>
                <w:noProof/>
              </w:rPr>
              <w:t xml:space="preserve">16.2. </w:t>
            </w:r>
            <w:r w:rsidR="00715CD8" w:rsidRPr="00850C8F">
              <w:rPr>
                <w:rStyle w:val="af0"/>
                <w:rFonts w:ascii="ＭＳ 明朝" w:eastAsia="ＭＳ 明朝" w:hAnsi="ＭＳ 明朝" w:cs="ＭＳ 明朝" w:hint="eastAsia"/>
                <w:noProof/>
              </w:rPr>
              <w:t>例：付随研究</w:t>
            </w:r>
            <w:r w:rsidR="00715CD8">
              <w:rPr>
                <w:noProof/>
                <w:webHidden/>
              </w:rPr>
              <w:tab/>
            </w:r>
            <w:r w:rsidR="00715CD8">
              <w:rPr>
                <w:noProof/>
                <w:webHidden/>
              </w:rPr>
              <w:fldChar w:fldCharType="begin"/>
            </w:r>
            <w:r w:rsidR="00715CD8">
              <w:rPr>
                <w:noProof/>
                <w:webHidden/>
              </w:rPr>
              <w:instrText xml:space="preserve"> PAGEREF _Toc139042931 \h </w:instrText>
            </w:r>
            <w:r w:rsidR="00715CD8">
              <w:rPr>
                <w:noProof/>
                <w:webHidden/>
              </w:rPr>
            </w:r>
            <w:r w:rsidR="00715CD8">
              <w:rPr>
                <w:noProof/>
                <w:webHidden/>
              </w:rPr>
              <w:fldChar w:fldCharType="separate"/>
            </w:r>
            <w:r w:rsidR="00715CD8">
              <w:rPr>
                <w:noProof/>
                <w:webHidden/>
              </w:rPr>
              <w:t>32</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932" w:history="1">
            <w:r w:rsidR="00715CD8" w:rsidRPr="00850C8F">
              <w:rPr>
                <w:rStyle w:val="af0"/>
                <w:rFonts w:eastAsia="Century"/>
                <w:noProof/>
              </w:rPr>
              <w:t xml:space="preserve">17. </w:t>
            </w:r>
            <w:r w:rsidR="00715CD8" w:rsidRPr="00850C8F">
              <w:rPr>
                <w:rStyle w:val="af0"/>
                <w:rFonts w:ascii="ＭＳ 明朝" w:eastAsia="ＭＳ 明朝" w:hAnsi="ＭＳ 明朝" w:cs="ＭＳ 明朝" w:hint="eastAsia"/>
                <w:noProof/>
              </w:rPr>
              <w:t>研究組織</w:t>
            </w:r>
            <w:r w:rsidR="00715CD8">
              <w:rPr>
                <w:noProof/>
                <w:webHidden/>
              </w:rPr>
              <w:tab/>
            </w:r>
            <w:r w:rsidR="00715CD8">
              <w:rPr>
                <w:noProof/>
                <w:webHidden/>
              </w:rPr>
              <w:fldChar w:fldCharType="begin"/>
            </w:r>
            <w:r w:rsidR="00715CD8">
              <w:rPr>
                <w:noProof/>
                <w:webHidden/>
              </w:rPr>
              <w:instrText xml:space="preserve"> PAGEREF _Toc139042932 \h </w:instrText>
            </w:r>
            <w:r w:rsidR="00715CD8">
              <w:rPr>
                <w:noProof/>
                <w:webHidden/>
              </w:rPr>
            </w:r>
            <w:r w:rsidR="00715CD8">
              <w:rPr>
                <w:noProof/>
                <w:webHidden/>
              </w:rPr>
              <w:fldChar w:fldCharType="separate"/>
            </w:r>
            <w:r w:rsidR="00715CD8">
              <w:rPr>
                <w:noProof/>
                <w:webHidden/>
              </w:rPr>
              <w:t>32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33" w:history="1">
            <w:r w:rsidR="00715CD8" w:rsidRPr="00850C8F">
              <w:rPr>
                <w:rStyle w:val="af0"/>
                <w:rFonts w:eastAsia="Century"/>
                <w:noProof/>
              </w:rPr>
              <w:t xml:space="preserve">17.1. </w:t>
            </w:r>
            <w:r w:rsidR="00715CD8" w:rsidRPr="00850C8F">
              <w:rPr>
                <w:rStyle w:val="af0"/>
                <w:rFonts w:ascii="ＭＳ 明朝" w:eastAsia="ＭＳ 明朝" w:hAnsi="ＭＳ 明朝" w:cs="ＭＳ 明朝" w:hint="eastAsia"/>
                <w:noProof/>
              </w:rPr>
              <w:t>研究代表者</w:t>
            </w:r>
            <w:r w:rsidR="00715CD8">
              <w:rPr>
                <w:noProof/>
                <w:webHidden/>
              </w:rPr>
              <w:tab/>
            </w:r>
            <w:r w:rsidR="00715CD8">
              <w:rPr>
                <w:noProof/>
                <w:webHidden/>
              </w:rPr>
              <w:fldChar w:fldCharType="begin"/>
            </w:r>
            <w:r w:rsidR="00715CD8">
              <w:rPr>
                <w:noProof/>
                <w:webHidden/>
              </w:rPr>
              <w:instrText xml:space="preserve"> PAGEREF _Toc139042933 \h </w:instrText>
            </w:r>
            <w:r w:rsidR="00715CD8">
              <w:rPr>
                <w:noProof/>
                <w:webHidden/>
              </w:rPr>
            </w:r>
            <w:r w:rsidR="00715CD8">
              <w:rPr>
                <w:noProof/>
                <w:webHidden/>
              </w:rPr>
              <w:fldChar w:fldCharType="separate"/>
            </w:r>
            <w:r w:rsidR="00715CD8">
              <w:rPr>
                <w:noProof/>
                <w:webHidden/>
              </w:rPr>
              <w:t>32</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34" w:history="1">
            <w:r w:rsidR="00715CD8" w:rsidRPr="00850C8F">
              <w:rPr>
                <w:rStyle w:val="af0"/>
                <w:rFonts w:eastAsia="Century"/>
                <w:noProof/>
              </w:rPr>
              <w:t xml:space="preserve">17.3. </w:t>
            </w:r>
            <w:r w:rsidR="00715CD8" w:rsidRPr="00850C8F">
              <w:rPr>
                <w:rStyle w:val="af0"/>
                <w:rFonts w:ascii="ＭＳ 明朝" w:eastAsia="ＭＳ 明朝" w:hAnsi="ＭＳ 明朝" w:cs="ＭＳ 明朝" w:hint="eastAsia"/>
                <w:noProof/>
              </w:rPr>
              <w:t>研究事務局</w:t>
            </w:r>
            <w:r w:rsidR="00715CD8">
              <w:rPr>
                <w:noProof/>
                <w:webHidden/>
              </w:rPr>
              <w:tab/>
            </w:r>
            <w:r w:rsidR="00715CD8">
              <w:rPr>
                <w:noProof/>
                <w:webHidden/>
              </w:rPr>
              <w:fldChar w:fldCharType="begin"/>
            </w:r>
            <w:r w:rsidR="00715CD8">
              <w:rPr>
                <w:noProof/>
                <w:webHidden/>
              </w:rPr>
              <w:instrText xml:space="preserve"> PAGEREF _Toc139042934 \h </w:instrText>
            </w:r>
            <w:r w:rsidR="00715CD8">
              <w:rPr>
                <w:noProof/>
                <w:webHidden/>
              </w:rPr>
            </w:r>
            <w:r w:rsidR="00715CD8">
              <w:rPr>
                <w:noProof/>
                <w:webHidden/>
              </w:rPr>
              <w:fldChar w:fldCharType="separate"/>
            </w:r>
            <w:r w:rsidR="00715CD8">
              <w:rPr>
                <w:noProof/>
                <w:webHidden/>
              </w:rPr>
              <w:t>33</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35" w:history="1">
            <w:r w:rsidR="00715CD8" w:rsidRPr="00850C8F">
              <w:rPr>
                <w:rStyle w:val="af0"/>
                <w:rFonts w:eastAsia="Century"/>
                <w:noProof/>
              </w:rPr>
              <w:t xml:space="preserve">17.4. </w:t>
            </w:r>
            <w:r w:rsidR="00715CD8" w:rsidRPr="00850C8F">
              <w:rPr>
                <w:rStyle w:val="af0"/>
                <w:rFonts w:ascii="ＭＳ 明朝" w:eastAsia="ＭＳ 明朝" w:hAnsi="ＭＳ 明朝" w:cs="ＭＳ 明朝" w:hint="eastAsia"/>
                <w:noProof/>
              </w:rPr>
              <w:t>効果・安全性評価委員会</w:t>
            </w:r>
            <w:r w:rsidR="00715CD8">
              <w:rPr>
                <w:noProof/>
                <w:webHidden/>
              </w:rPr>
              <w:tab/>
            </w:r>
            <w:r w:rsidR="00715CD8">
              <w:rPr>
                <w:noProof/>
                <w:webHidden/>
              </w:rPr>
              <w:fldChar w:fldCharType="begin"/>
            </w:r>
            <w:r w:rsidR="00715CD8">
              <w:rPr>
                <w:noProof/>
                <w:webHidden/>
              </w:rPr>
              <w:instrText xml:space="preserve"> PAGEREF _Toc139042935 \h </w:instrText>
            </w:r>
            <w:r w:rsidR="00715CD8">
              <w:rPr>
                <w:noProof/>
                <w:webHidden/>
              </w:rPr>
            </w:r>
            <w:r w:rsidR="00715CD8">
              <w:rPr>
                <w:noProof/>
                <w:webHidden/>
              </w:rPr>
              <w:fldChar w:fldCharType="separate"/>
            </w:r>
            <w:r w:rsidR="00715CD8">
              <w:rPr>
                <w:noProof/>
                <w:webHidden/>
              </w:rPr>
              <w:t>33</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36" w:history="1">
            <w:r w:rsidR="00715CD8" w:rsidRPr="00850C8F">
              <w:rPr>
                <w:rStyle w:val="af0"/>
                <w:rFonts w:eastAsia="Century"/>
                <w:noProof/>
              </w:rPr>
              <w:t xml:space="preserve">17.5. </w:t>
            </w:r>
            <w:r w:rsidR="00715CD8" w:rsidRPr="00850C8F">
              <w:rPr>
                <w:rStyle w:val="af0"/>
                <w:rFonts w:ascii="ＭＳ 明朝" w:eastAsia="ＭＳ 明朝" w:hAnsi="ＭＳ 明朝" w:cs="ＭＳ 明朝" w:hint="eastAsia"/>
                <w:noProof/>
              </w:rPr>
              <w:t>参</w:t>
            </w:r>
            <w:r w:rsidR="00715CD8" w:rsidRPr="00850C8F">
              <w:rPr>
                <w:rStyle w:val="af0"/>
                <w:rFonts w:ascii="ＭＳ ゴシック" w:eastAsia="ＭＳ ゴシック" w:hAnsi="ＭＳ ゴシック" w:cs="ＭＳ ゴシック" w:hint="eastAsia"/>
                <w:noProof/>
              </w:rPr>
              <w:t>加施設および施設研究責任者</w:t>
            </w:r>
            <w:r w:rsidR="00715CD8">
              <w:rPr>
                <w:noProof/>
                <w:webHidden/>
              </w:rPr>
              <w:tab/>
            </w:r>
            <w:r w:rsidR="00715CD8">
              <w:rPr>
                <w:noProof/>
                <w:webHidden/>
              </w:rPr>
              <w:fldChar w:fldCharType="begin"/>
            </w:r>
            <w:r w:rsidR="00715CD8">
              <w:rPr>
                <w:noProof/>
                <w:webHidden/>
              </w:rPr>
              <w:instrText xml:space="preserve"> PAGEREF _Toc139042936 \h </w:instrText>
            </w:r>
            <w:r w:rsidR="00715CD8">
              <w:rPr>
                <w:noProof/>
                <w:webHidden/>
              </w:rPr>
            </w:r>
            <w:r w:rsidR="00715CD8">
              <w:rPr>
                <w:noProof/>
                <w:webHidden/>
              </w:rPr>
              <w:fldChar w:fldCharType="separate"/>
            </w:r>
            <w:r w:rsidR="00715CD8">
              <w:rPr>
                <w:noProof/>
                <w:webHidden/>
              </w:rPr>
              <w:t>33</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37" w:history="1">
            <w:r w:rsidR="00715CD8" w:rsidRPr="00850C8F">
              <w:rPr>
                <w:rStyle w:val="af0"/>
                <w:rFonts w:eastAsia="Century"/>
                <w:noProof/>
              </w:rPr>
              <w:t xml:space="preserve">17.6. </w:t>
            </w:r>
            <w:r w:rsidR="00715CD8" w:rsidRPr="00850C8F">
              <w:rPr>
                <w:rStyle w:val="af0"/>
                <w:rFonts w:ascii="ＭＳ ゴシック" w:eastAsia="ＭＳ ゴシック" w:hAnsi="ＭＳ ゴシック" w:cs="ＭＳ ゴシック" w:hint="eastAsia"/>
                <w:noProof/>
              </w:rPr>
              <w:t>研究協力機関</w:t>
            </w:r>
            <w:r w:rsidR="00715CD8">
              <w:rPr>
                <w:noProof/>
                <w:webHidden/>
              </w:rPr>
              <w:tab/>
            </w:r>
            <w:r w:rsidR="00715CD8">
              <w:rPr>
                <w:noProof/>
                <w:webHidden/>
              </w:rPr>
              <w:fldChar w:fldCharType="begin"/>
            </w:r>
            <w:r w:rsidR="00715CD8">
              <w:rPr>
                <w:noProof/>
                <w:webHidden/>
              </w:rPr>
              <w:instrText xml:space="preserve"> PAGEREF _Toc139042937 \h </w:instrText>
            </w:r>
            <w:r w:rsidR="00715CD8">
              <w:rPr>
                <w:noProof/>
                <w:webHidden/>
              </w:rPr>
            </w:r>
            <w:r w:rsidR="00715CD8">
              <w:rPr>
                <w:noProof/>
                <w:webHidden/>
              </w:rPr>
              <w:fldChar w:fldCharType="separate"/>
            </w:r>
            <w:r w:rsidR="00715CD8">
              <w:rPr>
                <w:noProof/>
                <w:webHidden/>
              </w:rPr>
              <w:t>33</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38" w:history="1">
            <w:r w:rsidR="00715CD8" w:rsidRPr="00850C8F">
              <w:rPr>
                <w:rStyle w:val="af0"/>
                <w:rFonts w:eastAsia="Century"/>
                <w:noProof/>
              </w:rPr>
              <w:t xml:space="preserve">17.7. </w:t>
            </w:r>
            <w:r w:rsidR="00715CD8" w:rsidRPr="00850C8F">
              <w:rPr>
                <w:rStyle w:val="af0"/>
                <w:rFonts w:ascii="ＭＳ 明朝" w:eastAsia="ＭＳ 明朝" w:hAnsi="ＭＳ 明朝" w:cs="ＭＳ 明朝" w:hint="eastAsia"/>
                <w:noProof/>
              </w:rPr>
              <w:t>既存試料・情報の提供のみを行う者（機関）</w:t>
            </w:r>
            <w:r w:rsidR="00715CD8">
              <w:rPr>
                <w:noProof/>
                <w:webHidden/>
              </w:rPr>
              <w:tab/>
            </w:r>
            <w:r w:rsidR="00715CD8">
              <w:rPr>
                <w:noProof/>
                <w:webHidden/>
              </w:rPr>
              <w:fldChar w:fldCharType="begin"/>
            </w:r>
            <w:r w:rsidR="00715CD8">
              <w:rPr>
                <w:noProof/>
                <w:webHidden/>
              </w:rPr>
              <w:instrText xml:space="preserve"> PAGEREF _Toc139042938 \h </w:instrText>
            </w:r>
            <w:r w:rsidR="00715CD8">
              <w:rPr>
                <w:noProof/>
                <w:webHidden/>
              </w:rPr>
            </w:r>
            <w:r w:rsidR="00715CD8">
              <w:rPr>
                <w:noProof/>
                <w:webHidden/>
              </w:rPr>
              <w:fldChar w:fldCharType="separate"/>
            </w:r>
            <w:r w:rsidR="00715CD8">
              <w:rPr>
                <w:noProof/>
                <w:webHidden/>
              </w:rPr>
              <w:t>33</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939" w:history="1">
            <w:r w:rsidR="00715CD8" w:rsidRPr="00850C8F">
              <w:rPr>
                <w:rStyle w:val="af0"/>
                <w:rFonts w:eastAsia="Century"/>
                <w:noProof/>
              </w:rPr>
              <w:t xml:space="preserve">18. </w:t>
            </w:r>
            <w:r w:rsidR="00715CD8" w:rsidRPr="00850C8F">
              <w:rPr>
                <w:rStyle w:val="af0"/>
                <w:rFonts w:ascii="ＭＳ 明朝" w:eastAsia="ＭＳ 明朝" w:hAnsi="ＭＳ 明朝" w:cs="ＭＳ 明朝" w:hint="eastAsia"/>
                <w:noProof/>
              </w:rPr>
              <w:t>研究に関する情報公開の方法</w:t>
            </w:r>
            <w:r w:rsidR="00715CD8">
              <w:rPr>
                <w:noProof/>
                <w:webHidden/>
              </w:rPr>
              <w:tab/>
            </w:r>
            <w:r w:rsidR="00715CD8">
              <w:rPr>
                <w:noProof/>
                <w:webHidden/>
              </w:rPr>
              <w:fldChar w:fldCharType="begin"/>
            </w:r>
            <w:r w:rsidR="00715CD8">
              <w:rPr>
                <w:noProof/>
                <w:webHidden/>
              </w:rPr>
              <w:instrText xml:space="preserve"> PAGEREF _Toc139042939 \h </w:instrText>
            </w:r>
            <w:r w:rsidR="00715CD8">
              <w:rPr>
                <w:noProof/>
                <w:webHidden/>
              </w:rPr>
            </w:r>
            <w:r w:rsidR="00715CD8">
              <w:rPr>
                <w:noProof/>
                <w:webHidden/>
              </w:rPr>
              <w:fldChar w:fldCharType="separate"/>
            </w:r>
            <w:r w:rsidR="00715CD8">
              <w:rPr>
                <w:noProof/>
                <w:webHidden/>
              </w:rPr>
              <w:t>34</w:t>
            </w:r>
            <w:r w:rsidR="00715CD8">
              <w:rPr>
                <w:noProof/>
                <w:webHidden/>
              </w:rPr>
              <w:fldChar w:fldCharType="end"/>
            </w:r>
          </w:hyperlink>
        </w:p>
        <w:p w:rsidR="00715CD8" w:rsidRDefault="00B05B3C">
          <w:pPr>
            <w:pStyle w:val="21"/>
            <w:tabs>
              <w:tab w:val="right" w:leader="dot" w:pos="8494"/>
            </w:tabs>
            <w:ind w:left="200"/>
            <w:rPr>
              <w:rFonts w:asciiTheme="minorHAnsi" w:hAnsiTheme="minorHAnsi" w:cstheme="minorBidi"/>
              <w:noProof/>
              <w:kern w:val="2"/>
              <w:sz w:val="21"/>
              <w:szCs w:val="22"/>
            </w:rPr>
          </w:pPr>
          <w:hyperlink w:anchor="_Toc139042940" w:history="1">
            <w:r w:rsidR="00715CD8" w:rsidRPr="00850C8F">
              <w:rPr>
                <w:rStyle w:val="af0"/>
                <w:rFonts w:eastAsia="Century"/>
                <w:noProof/>
              </w:rPr>
              <w:t xml:space="preserve">18.2. </w:t>
            </w:r>
            <w:r w:rsidR="00715CD8" w:rsidRPr="00850C8F">
              <w:rPr>
                <w:rStyle w:val="af0"/>
                <w:rFonts w:ascii="ＭＳ 明朝" w:eastAsia="ＭＳ 明朝" w:hAnsi="ＭＳ 明朝" w:cs="ＭＳ 明朝" w:hint="eastAsia"/>
                <w:noProof/>
              </w:rPr>
              <w:t>研究結果の公表</w:t>
            </w:r>
            <w:r w:rsidR="00715CD8">
              <w:rPr>
                <w:noProof/>
                <w:webHidden/>
              </w:rPr>
              <w:tab/>
            </w:r>
            <w:r w:rsidR="00715CD8">
              <w:rPr>
                <w:noProof/>
                <w:webHidden/>
              </w:rPr>
              <w:fldChar w:fldCharType="begin"/>
            </w:r>
            <w:r w:rsidR="00715CD8">
              <w:rPr>
                <w:noProof/>
                <w:webHidden/>
              </w:rPr>
              <w:instrText xml:space="preserve"> PAGEREF _Toc139042940 \h </w:instrText>
            </w:r>
            <w:r w:rsidR="00715CD8">
              <w:rPr>
                <w:noProof/>
                <w:webHidden/>
              </w:rPr>
            </w:r>
            <w:r w:rsidR="00715CD8">
              <w:rPr>
                <w:noProof/>
                <w:webHidden/>
              </w:rPr>
              <w:fldChar w:fldCharType="separate"/>
            </w:r>
            <w:r w:rsidR="00715CD8">
              <w:rPr>
                <w:noProof/>
                <w:webHidden/>
              </w:rPr>
              <w:t>34</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941" w:history="1">
            <w:r w:rsidR="00715CD8" w:rsidRPr="00850C8F">
              <w:rPr>
                <w:rStyle w:val="af0"/>
                <w:rFonts w:eastAsia="Century"/>
                <w:noProof/>
              </w:rPr>
              <w:t xml:space="preserve">19. </w:t>
            </w:r>
            <w:r w:rsidR="00715CD8" w:rsidRPr="00850C8F">
              <w:rPr>
                <w:rStyle w:val="af0"/>
                <w:rFonts w:ascii="ＭＳ 明朝" w:eastAsia="ＭＳ 明朝" w:hAnsi="ＭＳ 明朝" w:cs="ＭＳ 明朝" w:hint="eastAsia"/>
                <w:noProof/>
              </w:rPr>
              <w:t>研究費および利益相反</w:t>
            </w:r>
            <w:r w:rsidR="00715CD8">
              <w:rPr>
                <w:noProof/>
                <w:webHidden/>
              </w:rPr>
              <w:tab/>
            </w:r>
            <w:r w:rsidR="00715CD8">
              <w:rPr>
                <w:noProof/>
                <w:webHidden/>
              </w:rPr>
              <w:fldChar w:fldCharType="begin"/>
            </w:r>
            <w:r w:rsidR="00715CD8">
              <w:rPr>
                <w:noProof/>
                <w:webHidden/>
              </w:rPr>
              <w:instrText xml:space="preserve"> PAGEREF _Toc139042941 \h </w:instrText>
            </w:r>
            <w:r w:rsidR="00715CD8">
              <w:rPr>
                <w:noProof/>
                <w:webHidden/>
              </w:rPr>
            </w:r>
            <w:r w:rsidR="00715CD8">
              <w:rPr>
                <w:noProof/>
                <w:webHidden/>
              </w:rPr>
              <w:fldChar w:fldCharType="separate"/>
            </w:r>
            <w:r w:rsidR="00715CD8">
              <w:rPr>
                <w:noProof/>
                <w:webHidden/>
              </w:rPr>
              <w:t>35</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942" w:history="1">
            <w:r w:rsidR="00715CD8" w:rsidRPr="00850C8F">
              <w:rPr>
                <w:rStyle w:val="af0"/>
                <w:rFonts w:eastAsia="Century"/>
                <w:noProof/>
              </w:rPr>
              <w:t xml:space="preserve">20. </w:t>
            </w:r>
            <w:r w:rsidR="00715CD8" w:rsidRPr="00850C8F">
              <w:rPr>
                <w:rStyle w:val="af0"/>
                <w:rFonts w:ascii="ＭＳ 明朝" w:eastAsia="ＭＳ 明朝" w:hAnsi="ＭＳ 明朝" w:cs="ＭＳ 明朝" w:hint="eastAsia"/>
                <w:noProof/>
              </w:rPr>
              <w:t>知的財産権の帰属</w:t>
            </w:r>
            <w:r w:rsidR="00715CD8">
              <w:rPr>
                <w:noProof/>
                <w:webHidden/>
              </w:rPr>
              <w:tab/>
            </w:r>
            <w:r w:rsidR="00715CD8">
              <w:rPr>
                <w:noProof/>
                <w:webHidden/>
              </w:rPr>
              <w:fldChar w:fldCharType="begin"/>
            </w:r>
            <w:r w:rsidR="00715CD8">
              <w:rPr>
                <w:noProof/>
                <w:webHidden/>
              </w:rPr>
              <w:instrText xml:space="preserve"> PAGEREF _Toc139042942 \h </w:instrText>
            </w:r>
            <w:r w:rsidR="00715CD8">
              <w:rPr>
                <w:noProof/>
                <w:webHidden/>
              </w:rPr>
            </w:r>
            <w:r w:rsidR="00715CD8">
              <w:rPr>
                <w:noProof/>
                <w:webHidden/>
              </w:rPr>
              <w:fldChar w:fldCharType="separate"/>
            </w:r>
            <w:r w:rsidR="00715CD8">
              <w:rPr>
                <w:noProof/>
                <w:webHidden/>
              </w:rPr>
              <w:t>35</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943" w:history="1">
            <w:r w:rsidR="00715CD8" w:rsidRPr="00850C8F">
              <w:rPr>
                <w:rStyle w:val="af0"/>
                <w:rFonts w:eastAsia="Century"/>
                <w:noProof/>
              </w:rPr>
              <w:t xml:space="preserve">21. </w:t>
            </w:r>
            <w:r w:rsidR="00715CD8" w:rsidRPr="00850C8F">
              <w:rPr>
                <w:rStyle w:val="af0"/>
                <w:rFonts w:ascii="ＭＳ 明朝" w:eastAsia="ＭＳ 明朝" w:hAnsi="ＭＳ 明朝" w:cs="ＭＳ 明朝" w:hint="eastAsia"/>
                <w:noProof/>
              </w:rPr>
              <w:t>参考文献</w:t>
            </w:r>
            <w:r w:rsidR="00715CD8">
              <w:rPr>
                <w:noProof/>
                <w:webHidden/>
              </w:rPr>
              <w:tab/>
            </w:r>
            <w:r w:rsidR="00715CD8">
              <w:rPr>
                <w:noProof/>
                <w:webHidden/>
              </w:rPr>
              <w:fldChar w:fldCharType="begin"/>
            </w:r>
            <w:r w:rsidR="00715CD8">
              <w:rPr>
                <w:noProof/>
                <w:webHidden/>
              </w:rPr>
              <w:instrText xml:space="preserve"> PAGEREF _Toc139042943 \h </w:instrText>
            </w:r>
            <w:r w:rsidR="00715CD8">
              <w:rPr>
                <w:noProof/>
                <w:webHidden/>
              </w:rPr>
            </w:r>
            <w:r w:rsidR="00715CD8">
              <w:rPr>
                <w:noProof/>
                <w:webHidden/>
              </w:rPr>
              <w:fldChar w:fldCharType="separate"/>
            </w:r>
            <w:r w:rsidR="00715CD8">
              <w:rPr>
                <w:noProof/>
                <w:webHidden/>
              </w:rPr>
              <w:t>35</w:t>
            </w:r>
            <w:r w:rsidR="00715CD8">
              <w:rPr>
                <w:noProof/>
                <w:webHidden/>
              </w:rPr>
              <w:fldChar w:fldCharType="end"/>
            </w:r>
          </w:hyperlink>
        </w:p>
        <w:p w:rsidR="00715CD8" w:rsidRDefault="00B05B3C">
          <w:pPr>
            <w:pStyle w:val="11"/>
            <w:rPr>
              <w:rFonts w:asciiTheme="minorHAnsi" w:hAnsiTheme="minorHAnsi" w:cstheme="minorBidi"/>
              <w:noProof/>
              <w:kern w:val="2"/>
              <w:sz w:val="21"/>
              <w:szCs w:val="22"/>
            </w:rPr>
          </w:pPr>
          <w:hyperlink w:anchor="_Toc139042944" w:history="1">
            <w:r w:rsidR="00715CD8" w:rsidRPr="00850C8F">
              <w:rPr>
                <w:rStyle w:val="af0"/>
                <w:rFonts w:eastAsia="Century"/>
                <w:noProof/>
              </w:rPr>
              <w:t xml:space="preserve">22. </w:t>
            </w:r>
            <w:r w:rsidR="00715CD8" w:rsidRPr="00850C8F">
              <w:rPr>
                <w:rStyle w:val="af0"/>
                <w:rFonts w:ascii="ＭＳ 明朝" w:eastAsia="ＭＳ 明朝" w:hAnsi="ＭＳ 明朝" w:cs="ＭＳ 明朝" w:hint="eastAsia"/>
                <w:noProof/>
              </w:rPr>
              <w:t>付表</w:t>
            </w:r>
            <w:r w:rsidR="00715CD8" w:rsidRPr="00850C8F">
              <w:rPr>
                <w:rStyle w:val="af0"/>
                <w:rFonts w:eastAsia="Century"/>
                <w:noProof/>
              </w:rPr>
              <w:t xml:space="preserve"> Appendix</w:t>
            </w:r>
            <w:r w:rsidR="00715CD8">
              <w:rPr>
                <w:noProof/>
                <w:webHidden/>
              </w:rPr>
              <w:tab/>
            </w:r>
            <w:r w:rsidR="00715CD8">
              <w:rPr>
                <w:noProof/>
                <w:webHidden/>
              </w:rPr>
              <w:fldChar w:fldCharType="begin"/>
            </w:r>
            <w:r w:rsidR="00715CD8">
              <w:rPr>
                <w:noProof/>
                <w:webHidden/>
              </w:rPr>
              <w:instrText xml:space="preserve"> PAGEREF _Toc139042944 \h </w:instrText>
            </w:r>
            <w:r w:rsidR="00715CD8">
              <w:rPr>
                <w:noProof/>
                <w:webHidden/>
              </w:rPr>
            </w:r>
            <w:r w:rsidR="00715CD8">
              <w:rPr>
                <w:noProof/>
                <w:webHidden/>
              </w:rPr>
              <w:fldChar w:fldCharType="separate"/>
            </w:r>
            <w:r w:rsidR="00715CD8">
              <w:rPr>
                <w:noProof/>
                <w:webHidden/>
              </w:rPr>
              <w:t>35</w:t>
            </w:r>
            <w:r w:rsidR="00715CD8">
              <w:rPr>
                <w:noProof/>
                <w:webHidden/>
              </w:rPr>
              <w:fldChar w:fldCharType="end"/>
            </w:r>
          </w:hyperlink>
        </w:p>
        <w:p w:rsidR="00306796" w:rsidRDefault="00306796">
          <w:r>
            <w:rPr>
              <w:b/>
              <w:bCs/>
              <w:lang w:val="ja-JP"/>
            </w:rPr>
            <w:fldChar w:fldCharType="end"/>
          </w:r>
        </w:p>
      </w:sdtContent>
    </w:sdt>
    <w:p w:rsidR="00563810" w:rsidRDefault="00E33897">
      <w:pPr>
        <w:pStyle w:val="1"/>
        <w:keepNext w:val="0"/>
        <w:pageBreakBefore/>
      </w:pPr>
      <w:bookmarkStart w:id="13" w:name="_Toc139042834"/>
      <w:r>
        <w:rPr>
          <w:rFonts w:ascii="Arial Unicode MS" w:eastAsia="Arial Unicode MS" w:hAnsi="Arial Unicode MS" w:cs="Arial Unicode MS"/>
        </w:rPr>
        <w:lastRenderedPageBreak/>
        <w:t>1. 目的</w:t>
      </w:r>
      <w:bookmarkEnd w:id="13"/>
    </w:p>
    <w:p w:rsidR="00563810" w:rsidRDefault="00E33897" w:rsidP="00306796">
      <w:pPr>
        <w:ind w:firstLine="392"/>
        <w:rPr>
          <w:color w:val="FF0000"/>
        </w:rPr>
      </w:pPr>
      <w:r>
        <w:rPr>
          <w:color w:val="FF0000"/>
        </w:rPr>
        <w:t>・</w:t>
      </w:r>
      <w:r>
        <w:rPr>
          <w:color w:val="FF0000"/>
        </w:rPr>
        <w:t>2</w:t>
      </w:r>
      <w:r>
        <w:rPr>
          <w:color w:val="FF0000"/>
        </w:rPr>
        <w:t>～</w:t>
      </w:r>
      <w:r>
        <w:rPr>
          <w:color w:val="FF0000"/>
        </w:rPr>
        <w:t>3</w:t>
      </w:r>
      <w:r>
        <w:rPr>
          <w:color w:val="FF0000"/>
        </w:rPr>
        <w:t>行を目安に簡潔に研究目的を記述する。</w:t>
      </w:r>
    </w:p>
    <w:p w:rsidR="00563810" w:rsidRDefault="00E33897">
      <w:pPr>
        <w:ind w:left="426" w:hanging="426"/>
        <w:jc w:val="left"/>
        <w:rPr>
          <w:color w:val="0070C0"/>
        </w:rPr>
      </w:pPr>
      <w:r>
        <w:rPr>
          <w:color w:val="0070C0"/>
        </w:rPr>
        <w:t xml:space="preserve">　例</w:t>
      </w:r>
      <w:r>
        <w:rPr>
          <w:color w:val="0070C0"/>
        </w:rPr>
        <w:t>1</w:t>
      </w:r>
      <w:r>
        <w:rPr>
          <w:color w:val="0070C0"/>
        </w:rPr>
        <w:t>）</w:t>
      </w:r>
      <w:r>
        <w:rPr>
          <w:color w:val="0070C0"/>
        </w:rPr>
        <w:t>○○</w:t>
      </w:r>
      <w:r>
        <w:rPr>
          <w:color w:val="0070C0"/>
        </w:rPr>
        <w:t>障害を発症し当院に入院した</w:t>
      </w:r>
      <w:r>
        <w:rPr>
          <w:color w:val="0070C0"/>
        </w:rPr>
        <w:t>○○</w:t>
      </w:r>
      <w:r>
        <w:rPr>
          <w:color w:val="0070C0"/>
        </w:rPr>
        <w:t>患者を対象に、</w:t>
      </w:r>
      <w:r>
        <w:rPr>
          <w:color w:val="0070C0"/>
        </w:rPr>
        <w:t>A</w:t>
      </w:r>
      <w:r>
        <w:rPr>
          <w:color w:val="0070C0"/>
        </w:rPr>
        <w:t>薬と</w:t>
      </w:r>
      <w:r>
        <w:rPr>
          <w:color w:val="0070C0"/>
        </w:rPr>
        <w:t>B</w:t>
      </w:r>
      <w:r>
        <w:rPr>
          <w:color w:val="0070C0"/>
        </w:rPr>
        <w:t>薬の有効性について、</w:t>
      </w:r>
      <w:r>
        <w:rPr>
          <w:color w:val="0070C0"/>
        </w:rPr>
        <w:t>○○</w:t>
      </w:r>
      <w:r>
        <w:rPr>
          <w:color w:val="0070C0"/>
        </w:rPr>
        <w:t>日以内の</w:t>
      </w:r>
      <w:r>
        <w:rPr>
          <w:color w:val="0070C0"/>
        </w:rPr>
        <w:t>△△△</w:t>
      </w:r>
      <w:r>
        <w:rPr>
          <w:color w:val="0070C0"/>
        </w:rPr>
        <w:t>または</w:t>
      </w:r>
      <w:r>
        <w:rPr>
          <w:color w:val="0070C0"/>
        </w:rPr>
        <w:t>□□□</w:t>
      </w:r>
      <w:r>
        <w:rPr>
          <w:color w:val="0070C0"/>
        </w:rPr>
        <w:t>の悪化を主要評価項目として評価する。</w:t>
      </w:r>
      <w:r>
        <w:rPr>
          <w:color w:val="0070C0"/>
        </w:rPr>
        <w:t xml:space="preserve"> </w:t>
      </w:r>
    </w:p>
    <w:p w:rsidR="00563810" w:rsidRDefault="00E33897">
      <w:pPr>
        <w:ind w:left="400" w:hanging="200"/>
        <w:jc w:val="left"/>
        <w:rPr>
          <w:color w:val="0070C0"/>
        </w:rPr>
      </w:pPr>
      <w:r>
        <w:rPr>
          <w:color w:val="0070C0"/>
        </w:rPr>
        <w:t>例</w:t>
      </w:r>
      <w:r>
        <w:rPr>
          <w:color w:val="0070C0"/>
        </w:rPr>
        <w:t>2</w:t>
      </w:r>
      <w:r>
        <w:rPr>
          <w:color w:val="0070C0"/>
        </w:rPr>
        <w:t>）</w:t>
      </w:r>
      <w:r>
        <w:rPr>
          <w:color w:val="0070C0"/>
        </w:rPr>
        <w:t>○○</w:t>
      </w:r>
      <w:r>
        <w:rPr>
          <w:color w:val="0070C0"/>
        </w:rPr>
        <w:t>障害を発症し当院に入院した</w:t>
      </w:r>
      <w:r>
        <w:rPr>
          <w:color w:val="0070C0"/>
        </w:rPr>
        <w:t>○○</w:t>
      </w:r>
      <w:r>
        <w:rPr>
          <w:color w:val="0070C0"/>
        </w:rPr>
        <w:t>患者を対象に、</w:t>
      </w:r>
      <w:r>
        <w:rPr>
          <w:color w:val="0070C0"/>
        </w:rPr>
        <w:t>XX</w:t>
      </w:r>
      <w:r>
        <w:rPr>
          <w:color w:val="0070C0"/>
        </w:rPr>
        <w:t>療法と</w:t>
      </w:r>
      <w:r>
        <w:rPr>
          <w:color w:val="0070C0"/>
        </w:rPr>
        <w:t>YY</w:t>
      </w:r>
      <w:r>
        <w:rPr>
          <w:color w:val="0070C0"/>
        </w:rPr>
        <w:t>療法の有効性と安全性について、生存期間を主要評価項目として比較する。また、</w:t>
      </w:r>
      <w:r>
        <w:rPr>
          <w:color w:val="0070C0"/>
        </w:rPr>
        <w:t>○○</w:t>
      </w:r>
      <w:r>
        <w:rPr>
          <w:color w:val="0070C0"/>
        </w:rPr>
        <w:t>遺伝子の体細胞性変異を解析する</w:t>
      </w:r>
      <w:r>
        <w:rPr>
          <w:rFonts w:ascii="Osaka|" w:eastAsia="Osaka|" w:hAnsi="Osaka|" w:cs="Osaka|"/>
          <w:color w:val="0070C0"/>
        </w:rPr>
        <w:t>。</w:t>
      </w:r>
    </w:p>
    <w:p w:rsidR="00563810" w:rsidRDefault="00563810">
      <w:pPr>
        <w:rPr>
          <w:color w:val="0070C0"/>
        </w:rPr>
      </w:pPr>
    </w:p>
    <w:p w:rsidR="00563810" w:rsidRDefault="00563810">
      <w:pPr>
        <w:rPr>
          <w:color w:val="FF0000"/>
        </w:rPr>
      </w:pPr>
    </w:p>
    <w:p w:rsidR="00563810" w:rsidRDefault="00E33897">
      <w:pPr>
        <w:pStyle w:val="1"/>
      </w:pPr>
      <w:bookmarkStart w:id="14" w:name="_Toc139042835"/>
      <w:r>
        <w:rPr>
          <w:rFonts w:ascii="Century" w:eastAsia="Century" w:hAnsi="Century" w:cs="Century"/>
        </w:rPr>
        <w:t>2. 背</w:t>
      </w:r>
      <w:r>
        <w:rPr>
          <w:rFonts w:ascii="Arial Unicode MS" w:eastAsia="Arial Unicode MS" w:hAnsi="Arial Unicode MS" w:cs="Arial Unicode MS"/>
        </w:rPr>
        <w:t>景と研究計画の根拠</w:t>
      </w:r>
      <w:bookmarkEnd w:id="14"/>
    </w:p>
    <w:p w:rsidR="00563810" w:rsidRDefault="00E33897">
      <w:pPr>
        <w:pStyle w:val="2"/>
        <w:ind w:left="200"/>
        <w:rPr>
          <w:rFonts w:ascii="Century" w:hAnsi="Century" w:cs="Century"/>
        </w:rPr>
      </w:pPr>
      <w:bookmarkStart w:id="15" w:name="_Toc139042836"/>
      <w:r>
        <w:rPr>
          <w:rFonts w:ascii="Century" w:eastAsia="Century" w:hAnsi="Century" w:cs="Century"/>
        </w:rPr>
        <w:t>2.1. 背景</w:t>
      </w:r>
      <w:bookmarkEnd w:id="15"/>
    </w:p>
    <w:p w:rsidR="00563810" w:rsidRDefault="00E33897">
      <w:pPr>
        <w:rPr>
          <w:color w:val="FF0000"/>
        </w:rPr>
      </w:pPr>
      <w:bookmarkStart w:id="16" w:name="_heading=h.44sinio" w:colFirst="0" w:colLast="0"/>
      <w:bookmarkEnd w:id="16"/>
      <w:r>
        <w:rPr>
          <w:color w:val="FF0000"/>
        </w:rPr>
        <w:t>・研究の背景に関しては、本研究を行うにあたり、</w:t>
      </w:r>
    </w:p>
    <w:p w:rsidR="00563810" w:rsidRDefault="00E33897">
      <w:pPr>
        <w:ind w:firstLine="200"/>
        <w:rPr>
          <w:color w:val="FF0000"/>
        </w:rPr>
      </w:pPr>
      <w:r>
        <w:rPr>
          <w:color w:val="FF0000"/>
        </w:rPr>
        <w:t>①</w:t>
      </w:r>
      <w:r>
        <w:rPr>
          <w:color w:val="FF0000"/>
        </w:rPr>
        <w:t>本研究の対象疾患の定義、</w:t>
      </w:r>
    </w:p>
    <w:p w:rsidR="00563810" w:rsidRDefault="00E33897">
      <w:pPr>
        <w:ind w:firstLine="200"/>
        <w:rPr>
          <w:color w:val="FF0000"/>
        </w:rPr>
      </w:pPr>
      <w:r>
        <w:rPr>
          <w:color w:val="FF0000"/>
        </w:rPr>
        <w:t>②</w:t>
      </w:r>
      <w:r>
        <w:rPr>
          <w:color w:val="FF0000"/>
        </w:rPr>
        <w:t>標準的治療の変遷</w:t>
      </w:r>
    </w:p>
    <w:p w:rsidR="00563810" w:rsidRDefault="00E33897">
      <w:pPr>
        <w:ind w:firstLine="200"/>
        <w:rPr>
          <w:color w:val="FF0000"/>
        </w:rPr>
      </w:pPr>
      <w:r>
        <w:rPr>
          <w:color w:val="FF0000"/>
        </w:rPr>
        <w:t>③</w:t>
      </w:r>
      <w:r>
        <w:rPr>
          <w:color w:val="FF0000"/>
        </w:rPr>
        <w:t>本疾患の日本国民に対する重要性を明らかとし</w:t>
      </w:r>
    </w:p>
    <w:p w:rsidR="00563810" w:rsidRDefault="00E33897">
      <w:pPr>
        <w:ind w:left="200"/>
        <w:rPr>
          <w:color w:val="FF0000"/>
        </w:rPr>
      </w:pPr>
      <w:r>
        <w:rPr>
          <w:color w:val="FF0000"/>
        </w:rPr>
        <w:t>④</w:t>
      </w:r>
      <w:r>
        <w:rPr>
          <w:color w:val="FF0000"/>
        </w:rPr>
        <w:t>本研究の現況での位置づけ（国内的、国際的）</w:t>
      </w:r>
    </w:p>
    <w:p w:rsidR="00563810" w:rsidRDefault="00E33897">
      <w:r>
        <w:rPr>
          <w:color w:val="FF0000"/>
        </w:rPr>
        <w:t>について述べるとともに、周知事項、不明事項を明確とし、本研究を行うことで予想される結果と、その結果が国民の福祉向上にどういった点で寄与するか？それが、本邦の厚生行政とどう合致するのかを述べる。</w:t>
      </w:r>
    </w:p>
    <w:p w:rsidR="00563810" w:rsidRDefault="00E33897">
      <w:pPr>
        <w:pStyle w:val="2"/>
        <w:ind w:left="200"/>
        <w:rPr>
          <w:rFonts w:ascii="Century" w:hAnsi="Century" w:cs="Century"/>
          <w:color w:val="0D0D0D"/>
        </w:rPr>
      </w:pPr>
      <w:bookmarkStart w:id="17" w:name="_Toc139042837"/>
      <w:r>
        <w:rPr>
          <w:rFonts w:ascii="Century" w:eastAsia="Century" w:hAnsi="Century" w:cs="Century"/>
          <w:color w:val="0D0D0D"/>
        </w:rPr>
        <w:t>2.2. 研究の科学的合理性の根拠</w:t>
      </w:r>
      <w:bookmarkEnd w:id="17"/>
    </w:p>
    <w:p w:rsidR="00563810" w:rsidRDefault="00E33897">
      <w:pPr>
        <w:rPr>
          <w:color w:val="FF0000"/>
        </w:rPr>
      </w:pPr>
      <w:r>
        <w:rPr>
          <w:color w:val="FF0000"/>
        </w:rPr>
        <w:t xml:space="preserve">　・科学的合理性の根拠は以下の点に留意して記載する。</w:t>
      </w:r>
    </w:p>
    <w:p w:rsidR="00563810" w:rsidRDefault="00E33897">
      <w:pPr>
        <w:ind w:firstLine="200"/>
        <w:rPr>
          <w:color w:val="FF0000"/>
        </w:rPr>
      </w:pPr>
      <w:r>
        <w:rPr>
          <w:color w:val="FF0000"/>
        </w:rPr>
        <w:t>（本研究の意義）</w:t>
      </w:r>
    </w:p>
    <w:p w:rsidR="00563810" w:rsidRDefault="00E33897">
      <w:pPr>
        <w:numPr>
          <w:ilvl w:val="0"/>
          <w:numId w:val="11"/>
        </w:numPr>
        <w:pBdr>
          <w:top w:val="nil"/>
          <w:left w:val="nil"/>
          <w:bottom w:val="nil"/>
          <w:right w:val="nil"/>
          <w:between w:val="nil"/>
        </w:pBdr>
        <w:rPr>
          <w:color w:val="FF0000"/>
        </w:rPr>
      </w:pPr>
      <w:r>
        <w:rPr>
          <w:rFonts w:eastAsia="Century"/>
          <w:color w:val="FF0000"/>
        </w:rPr>
        <w:t>研究により得られる知見の重要性を記載する（将来の研究対象者のベネフィットに貢献し得る点等）。</w:t>
      </w:r>
    </w:p>
    <w:p w:rsidR="00563810" w:rsidRDefault="00E33897">
      <w:pPr>
        <w:numPr>
          <w:ilvl w:val="0"/>
          <w:numId w:val="11"/>
        </w:numPr>
        <w:pBdr>
          <w:top w:val="nil"/>
          <w:left w:val="nil"/>
          <w:bottom w:val="nil"/>
          <w:right w:val="nil"/>
          <w:between w:val="nil"/>
        </w:pBdr>
        <w:rPr>
          <w:color w:val="FF0000"/>
        </w:rPr>
      </w:pPr>
      <w:r>
        <w:rPr>
          <w:rFonts w:eastAsia="Century"/>
          <w:color w:val="FF0000"/>
        </w:rPr>
        <w:t>positive resultsが得られた時のインパクト、negative resultsの場合も重要な知見となり得ることを記載する。</w:t>
      </w:r>
    </w:p>
    <w:p w:rsidR="00563810" w:rsidRDefault="00E33897">
      <w:pPr>
        <w:numPr>
          <w:ilvl w:val="0"/>
          <w:numId w:val="11"/>
        </w:numPr>
        <w:pBdr>
          <w:top w:val="nil"/>
          <w:left w:val="nil"/>
          <w:bottom w:val="nil"/>
          <w:right w:val="nil"/>
          <w:between w:val="nil"/>
        </w:pBdr>
        <w:rPr>
          <w:color w:val="FF0000"/>
        </w:rPr>
      </w:pPr>
      <w:r>
        <w:rPr>
          <w:rFonts w:eastAsia="Century"/>
          <w:color w:val="FF0000"/>
        </w:rPr>
        <w:t>予測される研究結果及び当該研究が完成することによってどのような医学・歯学・薬学上の貢献がなされるかについて記載する。</w:t>
      </w:r>
    </w:p>
    <w:p w:rsidR="00563810" w:rsidRDefault="00563810">
      <w:pPr>
        <w:rPr>
          <w:color w:val="FF0000"/>
        </w:rPr>
      </w:pPr>
    </w:p>
    <w:p w:rsidR="00563810" w:rsidRDefault="00E33897">
      <w:pPr>
        <w:ind w:firstLine="200"/>
        <w:rPr>
          <w:color w:val="FF0000"/>
        </w:rPr>
      </w:pPr>
      <w:r>
        <w:rPr>
          <w:color w:val="FF0000"/>
        </w:rPr>
        <w:t>（研究治療）</w:t>
      </w:r>
    </w:p>
    <w:p w:rsidR="00563810" w:rsidRDefault="00E33897">
      <w:pPr>
        <w:numPr>
          <w:ilvl w:val="0"/>
          <w:numId w:val="15"/>
        </w:numPr>
        <w:pBdr>
          <w:top w:val="nil"/>
          <w:left w:val="nil"/>
          <w:bottom w:val="nil"/>
          <w:right w:val="nil"/>
          <w:between w:val="nil"/>
        </w:pBdr>
        <w:rPr>
          <w:color w:val="FF0000"/>
        </w:rPr>
      </w:pPr>
      <w:r>
        <w:rPr>
          <w:rFonts w:eastAsia="Century"/>
          <w:color w:val="FF0000"/>
        </w:rPr>
        <w:t>研究治療（研究薬／研究機器）の作用機序、特徴を基に、研究治療を選択した根拠を記載する。</w:t>
      </w:r>
    </w:p>
    <w:p w:rsidR="00563810" w:rsidRDefault="00E33897">
      <w:pPr>
        <w:numPr>
          <w:ilvl w:val="0"/>
          <w:numId w:val="15"/>
        </w:numPr>
        <w:pBdr>
          <w:top w:val="nil"/>
          <w:left w:val="nil"/>
          <w:bottom w:val="nil"/>
          <w:right w:val="nil"/>
          <w:between w:val="nil"/>
        </w:pBdr>
        <w:rPr>
          <w:color w:val="FF0000"/>
        </w:rPr>
      </w:pPr>
      <w:r>
        <w:rPr>
          <w:rFonts w:eastAsia="Century"/>
          <w:color w:val="FF0000"/>
        </w:rPr>
        <w:t>研究治療の対象疾患での適応承認の有無、承認用法・用量を記載する。</w:t>
      </w:r>
    </w:p>
    <w:p w:rsidR="00563810" w:rsidRDefault="00E33897">
      <w:pPr>
        <w:ind w:left="800"/>
        <w:rPr>
          <w:color w:val="FF0000"/>
        </w:rPr>
      </w:pPr>
      <w:r>
        <w:rPr>
          <w:color w:val="FF0000"/>
        </w:rPr>
        <w:t>未承認の適応、未承認の用法・用量の場合はその旨を明記し、安全性確保の方策を記載する。</w:t>
      </w:r>
    </w:p>
    <w:p w:rsidR="00563810" w:rsidRDefault="00E33897">
      <w:pPr>
        <w:numPr>
          <w:ilvl w:val="0"/>
          <w:numId w:val="15"/>
        </w:numPr>
        <w:pBdr>
          <w:top w:val="nil"/>
          <w:left w:val="nil"/>
          <w:bottom w:val="nil"/>
          <w:right w:val="nil"/>
          <w:between w:val="nil"/>
        </w:pBdr>
        <w:rPr>
          <w:color w:val="FF0000"/>
        </w:rPr>
      </w:pPr>
      <w:r>
        <w:rPr>
          <w:rFonts w:eastAsia="Century"/>
          <w:color w:val="FF0000"/>
        </w:rPr>
        <w:t>既存の研究治療（同一レジメン、類似レジメン）の有効性（生存、再発、奏効割合等）、安全性（重篤・非重篤な有害事象）のデータを可能な限り表形式で記載する。</w:t>
      </w:r>
    </w:p>
    <w:p w:rsidR="00563810" w:rsidRDefault="00563810">
      <w:pPr>
        <w:rPr>
          <w:color w:val="FF0000"/>
        </w:rPr>
      </w:pPr>
    </w:p>
    <w:p w:rsidR="00563810" w:rsidRDefault="00E33897">
      <w:pPr>
        <w:ind w:firstLine="284"/>
        <w:rPr>
          <w:color w:val="FF0000"/>
        </w:rPr>
      </w:pPr>
      <w:r>
        <w:rPr>
          <w:color w:val="FF0000"/>
        </w:rPr>
        <w:t>（標準治療と研究治療のリスク／ベネフィットバランス）</w:t>
      </w:r>
      <w:r>
        <w:rPr>
          <w:color w:val="FF0000"/>
        </w:rPr>
        <w:t xml:space="preserve"> </w:t>
      </w:r>
    </w:p>
    <w:p w:rsidR="00563810" w:rsidRDefault="00E33897">
      <w:pPr>
        <w:ind w:firstLine="400"/>
        <w:rPr>
          <w:color w:val="FF0000"/>
        </w:rPr>
      </w:pPr>
      <w:r>
        <w:rPr>
          <w:color w:val="FF0000"/>
        </w:rPr>
        <w:t>・リスク／ベネフィットバランスの考察を記載する。</w:t>
      </w:r>
    </w:p>
    <w:p w:rsidR="00563810" w:rsidRDefault="00563810">
      <w:pPr>
        <w:rPr>
          <w:color w:val="0070C0"/>
        </w:rPr>
      </w:pPr>
    </w:p>
    <w:p w:rsidR="00563810" w:rsidRDefault="00E33897">
      <w:pPr>
        <w:ind w:firstLine="200"/>
        <w:rPr>
          <w:color w:val="FF0000"/>
        </w:rPr>
      </w:pPr>
      <w:r>
        <w:rPr>
          <w:color w:val="FF0000"/>
        </w:rPr>
        <w:t>（倫理審査委員会による審査）</w:t>
      </w:r>
    </w:p>
    <w:p w:rsidR="00563810" w:rsidRDefault="00E33897">
      <w:pPr>
        <w:ind w:left="600" w:hanging="200"/>
        <w:rPr>
          <w:color w:val="FF0000"/>
        </w:rPr>
      </w:pPr>
      <w:r>
        <w:rPr>
          <w:color w:val="FF0000"/>
        </w:rPr>
        <w:t>・本研究を実施することの適否について倫理的、科学的および医学的妥当性の観点から倫理審査委員会が審査・承認し、研究機関の長の実施許可を得ることを記載する。</w:t>
      </w:r>
    </w:p>
    <w:p w:rsidR="00563810" w:rsidRDefault="00563810"/>
    <w:p w:rsidR="00563810" w:rsidRDefault="00E33897">
      <w:pPr>
        <w:pStyle w:val="2"/>
        <w:ind w:left="200"/>
      </w:pPr>
      <w:bookmarkStart w:id="18" w:name="_Toc139042838"/>
      <w:r>
        <w:rPr>
          <w:rFonts w:ascii="Century" w:eastAsia="Century" w:hAnsi="Century" w:cs="Century"/>
        </w:rPr>
        <w:t xml:space="preserve">2.3. </w:t>
      </w:r>
      <w:r>
        <w:rPr>
          <w:rFonts w:ascii="Arial Unicode MS" w:eastAsia="Arial Unicode MS" w:hAnsi="Arial Unicode MS" w:cs="Arial Unicode MS"/>
        </w:rPr>
        <w:t>研究参加に伴って予想される利益と不利益の要約</w:t>
      </w:r>
      <w:bookmarkEnd w:id="18"/>
    </w:p>
    <w:p w:rsidR="00563810" w:rsidRDefault="00E33897">
      <w:pPr>
        <w:rPr>
          <w:color w:val="FF0000"/>
        </w:rPr>
      </w:pPr>
      <w:r>
        <w:rPr>
          <w:color w:val="FF0000"/>
        </w:rPr>
        <w:t>・特に被験者における利益について明確にしておくことと、不利益について述べる。</w:t>
      </w:r>
    </w:p>
    <w:p w:rsidR="00563810" w:rsidRDefault="00563810"/>
    <w:p w:rsidR="00563810" w:rsidRDefault="00E33897">
      <w:pPr>
        <w:pStyle w:val="3"/>
        <w:ind w:left="400"/>
      </w:pPr>
      <w:bookmarkStart w:id="19" w:name="_Toc139042839"/>
      <w:r>
        <w:rPr>
          <w:rFonts w:ascii="Century" w:eastAsia="Century" w:hAnsi="Century" w:cs="Century"/>
        </w:rPr>
        <w:t>2.3.1.</w:t>
      </w:r>
      <w:r>
        <w:rPr>
          <w:rFonts w:ascii="Arial Unicode MS" w:eastAsia="Arial Unicode MS" w:hAnsi="Arial Unicode MS" w:cs="Arial Unicode MS"/>
        </w:rPr>
        <w:t xml:space="preserve"> 予想される利益</w:t>
      </w:r>
      <w:bookmarkEnd w:id="19"/>
      <w:r>
        <w:rPr>
          <w:rFonts w:ascii="Arial Unicode MS" w:eastAsia="Arial Unicode MS" w:hAnsi="Arial Unicode MS" w:cs="Arial Unicode MS"/>
        </w:rPr>
        <w:t xml:space="preserve">　　　　　　　　　　　　</w:t>
      </w:r>
    </w:p>
    <w:p w:rsidR="00563810" w:rsidRDefault="00E33897">
      <w:pPr>
        <w:ind w:left="400" w:hanging="200"/>
        <w:rPr>
          <w:color w:val="FF0000"/>
        </w:rPr>
      </w:pPr>
      <w:r>
        <w:rPr>
          <w:color w:val="FF0000"/>
        </w:rPr>
        <w:t>・研究に参加することで研究対象者が得られると予測される利益（直接的な利益及び将来的</w:t>
      </w:r>
      <w:r>
        <w:rPr>
          <w:color w:val="FF0000"/>
        </w:rPr>
        <w:lastRenderedPageBreak/>
        <w:t>な利益等）を記載する。</w:t>
      </w:r>
    </w:p>
    <w:p w:rsidR="00563810" w:rsidRDefault="00E33897">
      <w:pPr>
        <w:ind w:firstLine="200"/>
        <w:rPr>
          <w:color w:val="FF0000"/>
        </w:rPr>
      </w:pPr>
      <w:r>
        <w:rPr>
          <w:color w:val="FF0000"/>
        </w:rPr>
        <w:t>・参加することで特別な診療上の利益が生じない場合、その旨を記載する。</w:t>
      </w:r>
    </w:p>
    <w:p w:rsidR="00563810" w:rsidRDefault="00E33897">
      <w:pPr>
        <w:ind w:left="400" w:hanging="200"/>
        <w:rPr>
          <w:color w:val="FF0000"/>
        </w:rPr>
      </w:pPr>
      <w:r>
        <w:rPr>
          <w:color w:val="FF0000"/>
        </w:rPr>
        <w:t>・謝金を含めての経済的負担の軽減については「利益」ではないので、項目「研究対象者等に経済的負担または謝礼がある場合、その旨、その内容」に記載すること。</w:t>
      </w:r>
    </w:p>
    <w:p w:rsidR="00563810" w:rsidRDefault="00563810">
      <w:pPr>
        <w:ind w:left="200" w:hanging="200"/>
        <w:rPr>
          <w:color w:val="FF0000"/>
        </w:rPr>
      </w:pPr>
    </w:p>
    <w:p w:rsidR="00563810" w:rsidRDefault="00E33897">
      <w:pPr>
        <w:ind w:left="200" w:hanging="200"/>
      </w:pPr>
      <w:r>
        <w:rPr>
          <w:color w:val="0070C0"/>
        </w:rPr>
        <w:t>例）本研究で用いる薬剤はいずれも本研究の対象に対して適応が承認され保険適用され、いずれの群の治療法も日常保険診療として行われ得る治療法である。日常診療に比して、研究対象者が本研究に参加することで得られる特別な診療上の利益はない。しかし、本研究により〇〇治療（</w:t>
      </w:r>
      <w:r>
        <w:rPr>
          <w:color w:val="0070C0"/>
        </w:rPr>
        <w:t>○○</w:t>
      </w:r>
      <w:r>
        <w:rPr>
          <w:color w:val="0070C0"/>
        </w:rPr>
        <w:t>薬投与）後の〇〇の経過観察を適切に行う事ができれば、今後同様の治療を受ける患者の〇〇〇率を上げることにつながる。</w:t>
      </w:r>
    </w:p>
    <w:p w:rsidR="00563810" w:rsidRDefault="00563810"/>
    <w:p w:rsidR="00563810" w:rsidRDefault="00E33897">
      <w:pPr>
        <w:pStyle w:val="3"/>
        <w:ind w:left="400"/>
      </w:pPr>
      <w:bookmarkStart w:id="20" w:name="_Toc139042840"/>
      <w:r>
        <w:rPr>
          <w:rFonts w:ascii="Century" w:eastAsia="Century" w:hAnsi="Century" w:cs="Century"/>
        </w:rPr>
        <w:t>2.3.2.</w:t>
      </w:r>
      <w:r>
        <w:rPr>
          <w:rFonts w:ascii="Arial Unicode MS" w:eastAsia="Arial Unicode MS" w:hAnsi="Arial Unicode MS" w:cs="Arial Unicode MS"/>
        </w:rPr>
        <w:t xml:space="preserve"> 予想される危険と不利益</w:t>
      </w:r>
      <w:bookmarkEnd w:id="20"/>
    </w:p>
    <w:p w:rsidR="00563810" w:rsidRDefault="00E33897">
      <w:pPr>
        <w:ind w:left="400" w:hanging="200"/>
        <w:rPr>
          <w:color w:val="FF0000"/>
        </w:rPr>
      </w:pPr>
      <w:r>
        <w:rPr>
          <w:color w:val="FF0000"/>
        </w:rPr>
        <w:t>・研究に参加することで予測される不利益とそのリスク、リスクを最小化するためのデザインの工夫や有害事象への対策を記載する。</w:t>
      </w:r>
    </w:p>
    <w:p w:rsidR="00563810" w:rsidRDefault="00E33897">
      <w:pPr>
        <w:ind w:firstLine="200"/>
        <w:rPr>
          <w:color w:val="FF0000"/>
        </w:rPr>
      </w:pPr>
      <w:r>
        <w:rPr>
          <w:color w:val="FF0000"/>
        </w:rPr>
        <w:t>・日常診療における危険と不利益と同等と予測される場合、その旨記載する。</w:t>
      </w:r>
    </w:p>
    <w:p w:rsidR="00563810" w:rsidRDefault="00E33897">
      <w:pPr>
        <w:ind w:left="400" w:hanging="200"/>
        <w:rPr>
          <w:color w:val="FF0000"/>
        </w:rPr>
      </w:pPr>
      <w:r>
        <w:rPr>
          <w:color w:val="FF0000"/>
        </w:rPr>
        <w:t>・職員や学生を対象とする場合、想定される不利益とそれについての対策についても記載すること。</w:t>
      </w:r>
    </w:p>
    <w:p w:rsidR="00563810" w:rsidRDefault="00E33897">
      <w:pPr>
        <w:ind w:left="284" w:hanging="284"/>
        <w:rPr>
          <w:color w:val="0070C0"/>
        </w:rPr>
      </w:pPr>
      <w:r>
        <w:rPr>
          <w:color w:val="0070C0"/>
        </w:rPr>
        <w:t>例）</w:t>
      </w:r>
      <w:r>
        <w:rPr>
          <w:color w:val="0070C0"/>
        </w:rPr>
        <w:t xml:space="preserve"> </w:t>
      </w:r>
      <w:r>
        <w:rPr>
          <w:color w:val="0070C0"/>
        </w:rPr>
        <w:t>本研究において実施する</w:t>
      </w:r>
      <w:r>
        <w:rPr>
          <w:color w:val="0070C0"/>
        </w:rPr>
        <w:t>○○</w:t>
      </w:r>
      <w:r>
        <w:rPr>
          <w:color w:val="0070C0"/>
        </w:rPr>
        <w:t>治療（</w:t>
      </w:r>
      <w:r>
        <w:rPr>
          <w:color w:val="0070C0"/>
        </w:rPr>
        <w:t>A</w:t>
      </w:r>
      <w:r>
        <w:rPr>
          <w:color w:val="0070C0"/>
        </w:rPr>
        <w:t>薬及び</w:t>
      </w:r>
      <w:r>
        <w:rPr>
          <w:color w:val="0070C0"/>
        </w:rPr>
        <w:t>B</w:t>
      </w:r>
      <w:r>
        <w:rPr>
          <w:color w:val="0070C0"/>
        </w:rPr>
        <w:t>薬の投与）は通常の保険診療として行われるもので、日常診療に比して特別な危険や不利益が生じるものではない。また、</w:t>
      </w:r>
      <w:r>
        <w:rPr>
          <w:color w:val="0070C0"/>
        </w:rPr>
        <w:t>A</w:t>
      </w:r>
      <w:r>
        <w:rPr>
          <w:color w:val="0070C0"/>
        </w:rPr>
        <w:t>薬及び</w:t>
      </w:r>
      <w:r>
        <w:rPr>
          <w:color w:val="0070C0"/>
        </w:rPr>
        <w:t>B</w:t>
      </w:r>
      <w:r>
        <w:rPr>
          <w:color w:val="0070C0"/>
        </w:rPr>
        <w:t>薬の投与は承認（添付文書どおり）の範囲で行われるものである。本研究に参加することにより増大するリスク・不利益は、</w:t>
      </w:r>
      <w:r>
        <w:rPr>
          <w:color w:val="0070C0"/>
        </w:rPr>
        <w:t>A</w:t>
      </w:r>
      <w:r>
        <w:rPr>
          <w:color w:val="0070C0"/>
        </w:rPr>
        <w:t>薬による有害事象反応である</w:t>
      </w:r>
      <w:r>
        <w:rPr>
          <w:color w:val="0070C0"/>
        </w:rPr>
        <w:t>○○</w:t>
      </w:r>
      <w:r>
        <w:rPr>
          <w:color w:val="0070C0"/>
        </w:rPr>
        <w:t>、</w:t>
      </w:r>
      <w:r>
        <w:rPr>
          <w:color w:val="0070C0"/>
        </w:rPr>
        <w:t>○○</w:t>
      </w:r>
      <w:r>
        <w:rPr>
          <w:color w:val="0070C0"/>
        </w:rPr>
        <w:t>等と</w:t>
      </w:r>
      <w:r>
        <w:rPr>
          <w:color w:val="0070C0"/>
        </w:rPr>
        <w:t>B</w:t>
      </w:r>
      <w:r>
        <w:rPr>
          <w:color w:val="0070C0"/>
        </w:rPr>
        <w:t>薬による有害事象反応である</w:t>
      </w:r>
      <w:r>
        <w:rPr>
          <w:color w:val="0070C0"/>
        </w:rPr>
        <w:t>○○</w:t>
      </w:r>
      <w:r>
        <w:rPr>
          <w:color w:val="0070C0"/>
        </w:rPr>
        <w:t>、</w:t>
      </w:r>
      <w:r>
        <w:rPr>
          <w:color w:val="0070C0"/>
        </w:rPr>
        <w:t>○○</w:t>
      </w:r>
      <w:r>
        <w:rPr>
          <w:color w:val="0070C0"/>
        </w:rPr>
        <w:t>等がある。</w:t>
      </w:r>
    </w:p>
    <w:p w:rsidR="00563810" w:rsidRDefault="00E33897">
      <w:pPr>
        <w:ind w:left="284" w:firstLine="141"/>
        <w:rPr>
          <w:color w:val="0070C0"/>
        </w:rPr>
      </w:pPr>
      <w:r>
        <w:rPr>
          <w:color w:val="0070C0"/>
        </w:rPr>
        <w:t>これらの有害事象のリスクや不利益を最小化するために、研究対象者選択基準、治療変更基準、併用療法等を慎重に検討している。また、有害事象が予測された範囲内かモニターするとともに、重篤な有害事象や予測されない有害事象が発現した場合、必要な対策を講じる。また、発現した有害事象については通常の保険診療として治療対応する。</w:t>
      </w:r>
    </w:p>
    <w:p w:rsidR="00563810" w:rsidRDefault="00563810"/>
    <w:p w:rsidR="00563810" w:rsidRDefault="00E33897">
      <w:pPr>
        <w:pStyle w:val="1"/>
        <w:rPr>
          <w:rFonts w:ascii="Century" w:hAnsi="Century" w:cs="Century"/>
        </w:rPr>
      </w:pPr>
      <w:bookmarkStart w:id="21" w:name="_Toc139042841"/>
      <w:r>
        <w:rPr>
          <w:rFonts w:ascii="Century" w:eastAsia="Century" w:hAnsi="Century" w:cs="Century"/>
        </w:rPr>
        <w:t>3. 本研究で用いる規準・定義、診断規準</w:t>
      </w:r>
      <w:bookmarkEnd w:id="21"/>
    </w:p>
    <w:p w:rsidR="00563810" w:rsidRDefault="00E33897">
      <w:pPr>
        <w:ind w:left="142" w:hanging="142"/>
        <w:rPr>
          <w:color w:val="FF0000"/>
        </w:rPr>
      </w:pPr>
      <w:r>
        <w:rPr>
          <w:color w:val="FF0000"/>
        </w:rPr>
        <w:t>・研究計画書は、研究者だけでなく倫理審査委員会の委員など第三者が閲覧することも踏まえ、本研究で用いられる規準・定義・診断基準について、特異的なものがあれば記載し、説明すること。（規準となる検査数値、診断区分についての表などがあれば、それを用いてわかりやすく記載すること。）</w:t>
      </w:r>
    </w:p>
    <w:p w:rsidR="00563810" w:rsidRDefault="00E33897">
      <w:pPr>
        <w:rPr>
          <w:color w:val="0070C0"/>
        </w:rPr>
      </w:pPr>
      <w:r>
        <w:rPr>
          <w:color w:val="0070C0"/>
        </w:rPr>
        <w:t xml:space="preserve">3.1. </w:t>
      </w:r>
      <w:r>
        <w:rPr>
          <w:color w:val="0070C0"/>
        </w:rPr>
        <w:t>例：</w:t>
      </w:r>
      <w:r>
        <w:rPr>
          <w:color w:val="0070C0"/>
        </w:rPr>
        <w:t>XXXX</w:t>
      </w:r>
      <w:r>
        <w:rPr>
          <w:color w:val="0070C0"/>
        </w:rPr>
        <w:t>障害</w:t>
      </w:r>
    </w:p>
    <w:p w:rsidR="00563810" w:rsidRDefault="00E33897">
      <w:pPr>
        <w:ind w:left="400" w:hanging="400"/>
        <w:rPr>
          <w:color w:val="0070C0"/>
        </w:rPr>
      </w:pPr>
      <w:r>
        <w:rPr>
          <w:color w:val="0070C0"/>
        </w:rPr>
        <w:t xml:space="preserve">　　　</w:t>
      </w:r>
      <w:r>
        <w:rPr>
          <w:color w:val="0070C0"/>
        </w:rPr>
        <w:t>○○</w:t>
      </w:r>
      <w:r>
        <w:rPr>
          <w:color w:val="0070C0"/>
        </w:rPr>
        <w:t>検査において</w:t>
      </w:r>
      <w:r>
        <w:rPr>
          <w:color w:val="0070C0"/>
        </w:rPr>
        <w:t>△△</w:t>
      </w:r>
      <w:r>
        <w:rPr>
          <w:color w:val="0070C0"/>
        </w:rPr>
        <w:t>が</w:t>
      </w:r>
      <w:r>
        <w:rPr>
          <w:color w:val="0070C0"/>
        </w:rPr>
        <w:t>○○</w:t>
      </w:r>
      <w:r>
        <w:rPr>
          <w:color w:val="0070C0"/>
        </w:rPr>
        <w:t>以上、</w:t>
      </w:r>
      <w:r>
        <w:rPr>
          <w:color w:val="0070C0"/>
        </w:rPr>
        <w:t>□□</w:t>
      </w:r>
      <w:r>
        <w:rPr>
          <w:color w:val="0070C0"/>
        </w:rPr>
        <w:t>が</w:t>
      </w:r>
      <w:r>
        <w:rPr>
          <w:color w:val="0070C0"/>
        </w:rPr>
        <w:t>○○</w:t>
      </w:r>
      <w:r>
        <w:rPr>
          <w:color w:val="0070C0"/>
        </w:rPr>
        <w:t>以上（または</w:t>
      </w:r>
      <w:r>
        <w:rPr>
          <w:color w:val="0070C0"/>
        </w:rPr>
        <w:t>○○%</w:t>
      </w:r>
      <w:r>
        <w:rPr>
          <w:color w:val="0070C0"/>
        </w:rPr>
        <w:t>以下）で過去</w:t>
      </w:r>
      <w:r>
        <w:rPr>
          <w:color w:val="0070C0"/>
        </w:rPr>
        <w:t>○</w:t>
      </w:r>
      <w:r>
        <w:rPr>
          <w:color w:val="0070C0"/>
        </w:rPr>
        <w:t>か月以上</w:t>
      </w:r>
      <w:r>
        <w:rPr>
          <w:color w:val="0070C0"/>
        </w:rPr>
        <w:t>○○</w:t>
      </w:r>
      <w:r>
        <w:rPr>
          <w:color w:val="0070C0"/>
        </w:rPr>
        <w:t>上昇が続く</w:t>
      </w:r>
      <w:r>
        <w:rPr>
          <w:color w:val="0070C0"/>
        </w:rPr>
        <w:t>○○</w:t>
      </w:r>
      <w:r>
        <w:rPr>
          <w:color w:val="0070C0"/>
        </w:rPr>
        <w:t>障害と診断されたことがないもの。</w:t>
      </w:r>
    </w:p>
    <w:p w:rsidR="00563810" w:rsidRDefault="00E33897">
      <w:pPr>
        <w:rPr>
          <w:color w:val="0070C0"/>
        </w:rPr>
      </w:pPr>
      <w:r>
        <w:rPr>
          <w:color w:val="0070C0"/>
        </w:rPr>
        <w:t xml:space="preserve">3.2. </w:t>
      </w:r>
      <w:r>
        <w:rPr>
          <w:color w:val="0070C0"/>
        </w:rPr>
        <w:t>例：</w:t>
      </w:r>
      <w:r>
        <w:rPr>
          <w:color w:val="0070C0"/>
        </w:rPr>
        <w:t>XXX</w:t>
      </w:r>
      <w:r>
        <w:rPr>
          <w:color w:val="0070C0"/>
        </w:rPr>
        <w:t>不全</w:t>
      </w:r>
    </w:p>
    <w:p w:rsidR="00563810" w:rsidRDefault="00E33897">
      <w:pPr>
        <w:rPr>
          <w:color w:val="0070C0"/>
        </w:rPr>
      </w:pPr>
      <w:r>
        <w:rPr>
          <w:color w:val="0070C0"/>
        </w:rPr>
        <w:t xml:space="preserve">　　　　</w:t>
      </w:r>
      <w:r>
        <w:rPr>
          <w:color w:val="0070C0"/>
        </w:rPr>
        <w:t>XXXX</w:t>
      </w:r>
      <w:r>
        <w:rPr>
          <w:color w:val="0070C0"/>
        </w:rPr>
        <w:t>障害のうち、</w:t>
      </w:r>
      <w:r>
        <w:rPr>
          <w:color w:val="0070C0"/>
        </w:rPr>
        <w:t>□□</w:t>
      </w:r>
      <w:r>
        <w:rPr>
          <w:color w:val="0070C0"/>
        </w:rPr>
        <w:t>が</w:t>
      </w:r>
      <w:r>
        <w:rPr>
          <w:color w:val="0070C0"/>
        </w:rPr>
        <w:t>○○</w:t>
      </w:r>
      <w:r>
        <w:rPr>
          <w:color w:val="0070C0"/>
        </w:rPr>
        <w:t>以上（または</w:t>
      </w:r>
      <w:r>
        <w:rPr>
          <w:color w:val="0070C0"/>
        </w:rPr>
        <w:t>○○%</w:t>
      </w:r>
      <w:r>
        <w:rPr>
          <w:color w:val="0070C0"/>
        </w:rPr>
        <w:t>以下）のもの。</w:t>
      </w:r>
    </w:p>
    <w:p w:rsidR="00563810" w:rsidRDefault="00563810"/>
    <w:p w:rsidR="00563810" w:rsidRDefault="00E33897">
      <w:pPr>
        <w:pStyle w:val="1"/>
        <w:rPr>
          <w:rFonts w:ascii="Century" w:hAnsi="Century" w:cs="Century"/>
        </w:rPr>
      </w:pPr>
      <w:bookmarkStart w:id="22" w:name="_Toc139042842"/>
      <w:r>
        <w:rPr>
          <w:rFonts w:ascii="Century" w:eastAsia="Century" w:hAnsi="Century" w:cs="Century"/>
        </w:rPr>
        <w:t>4. 患者選択基準</w:t>
      </w:r>
      <w:bookmarkEnd w:id="22"/>
    </w:p>
    <w:p w:rsidR="00563810" w:rsidRDefault="00E33897">
      <w:pPr>
        <w:pStyle w:val="2"/>
        <w:ind w:left="200"/>
        <w:rPr>
          <w:rFonts w:ascii="Century" w:hAnsi="Century" w:cs="Century"/>
        </w:rPr>
      </w:pPr>
      <w:bookmarkStart w:id="23" w:name="_Toc139042843"/>
      <w:r>
        <w:rPr>
          <w:rFonts w:ascii="Century" w:eastAsia="Century" w:hAnsi="Century" w:cs="Century"/>
        </w:rPr>
        <w:t>4.1. 適格基準</w:t>
      </w:r>
      <w:bookmarkEnd w:id="23"/>
    </w:p>
    <w:p w:rsidR="00563810" w:rsidRDefault="00E33897">
      <w:pPr>
        <w:jc w:val="left"/>
        <w:rPr>
          <w:rFonts w:ascii="ＭＳ 明朝" w:eastAsia="ＭＳ 明朝" w:hAnsi="ＭＳ 明朝" w:cs="ＭＳ 明朝"/>
          <w:color w:val="FF0000"/>
        </w:rPr>
      </w:pPr>
      <w:r>
        <w:rPr>
          <w:color w:val="FF0000"/>
        </w:rPr>
        <w:t xml:space="preserve">　</w:t>
      </w:r>
      <w:r>
        <w:rPr>
          <w:rFonts w:ascii="ＭＳ 明朝" w:eastAsia="ＭＳ 明朝" w:hAnsi="ＭＳ 明朝" w:cs="ＭＳ 明朝"/>
          <w:color w:val="FF0000"/>
        </w:rPr>
        <w:t>・「～と考えられる○○疾患」等の主観的判断を要する表現を避け、</w:t>
      </w:r>
      <w:r>
        <w:rPr>
          <w:color w:val="FF0000"/>
        </w:rPr>
        <w:t>客観的な表現を用い</w:t>
      </w:r>
      <w:r>
        <w:rPr>
          <w:rFonts w:ascii="ＭＳ 明朝" w:eastAsia="ＭＳ 明朝" w:hAnsi="ＭＳ 明朝" w:cs="ＭＳ 明朝"/>
          <w:color w:val="FF0000"/>
        </w:rPr>
        <w:t xml:space="preserve">る。 </w:t>
      </w:r>
    </w:p>
    <w:p w:rsidR="00563810" w:rsidRDefault="00E33897">
      <w:pPr>
        <w:ind w:left="400" w:hanging="200"/>
        <w:jc w:val="left"/>
        <w:rPr>
          <w:color w:val="FF0000"/>
        </w:rPr>
      </w:pPr>
      <w:r>
        <w:rPr>
          <w:color w:val="FF0000"/>
        </w:rPr>
        <w:t>・年齢の下限（未成年者（</w:t>
      </w:r>
      <w:r>
        <w:rPr>
          <w:color w:val="FF0000"/>
        </w:rPr>
        <w:t>18</w:t>
      </w:r>
      <w:r>
        <w:rPr>
          <w:color w:val="FF0000"/>
        </w:rPr>
        <w:t>歳未満）を組み入れる研究の場合）、上限が臨床研究で一般的に用いられる基準と異なる場合、設定の根拠を記載する。未成年者を対象とする場合、その妥当性を記載する。</w:t>
      </w:r>
    </w:p>
    <w:p w:rsidR="00563810" w:rsidRDefault="00E33897">
      <w:pPr>
        <w:ind w:left="426" w:hanging="226"/>
        <w:jc w:val="left"/>
        <w:rPr>
          <w:color w:val="FF0000"/>
        </w:rPr>
      </w:pPr>
      <w:r>
        <w:rPr>
          <w:color w:val="FF0000"/>
        </w:rPr>
        <w:t>・適格基準を合理的に選択していることがわかる具体的な方法を記載する。</w:t>
      </w:r>
    </w:p>
    <w:p w:rsidR="00563810" w:rsidRDefault="00E33897">
      <w:pPr>
        <w:ind w:left="600" w:hanging="200"/>
        <w:jc w:val="left"/>
        <w:rPr>
          <w:rFonts w:ascii="ＭＳ 明朝" w:eastAsia="ＭＳ 明朝" w:hAnsi="ＭＳ 明朝" w:cs="ＭＳ 明朝"/>
          <w:color w:val="0070C0"/>
        </w:rPr>
      </w:pPr>
      <w:r>
        <w:rPr>
          <w:color w:val="0070C0"/>
        </w:rPr>
        <w:t>例）</w:t>
      </w:r>
    </w:p>
    <w:p w:rsidR="00563810" w:rsidRDefault="00E33897">
      <w:pPr>
        <w:numPr>
          <w:ilvl w:val="0"/>
          <w:numId w:val="14"/>
        </w:numPr>
        <w:pBdr>
          <w:top w:val="nil"/>
          <w:left w:val="nil"/>
          <w:bottom w:val="nil"/>
          <w:right w:val="nil"/>
          <w:between w:val="nil"/>
        </w:pBdr>
        <w:ind w:firstLine="51"/>
        <w:rPr>
          <w:color w:val="0070C0"/>
        </w:rPr>
      </w:pPr>
      <w:r>
        <w:rPr>
          <w:rFonts w:eastAsia="Century"/>
          <w:color w:val="0070C0"/>
        </w:rPr>
        <w:t>疾患名</w:t>
      </w:r>
    </w:p>
    <w:p w:rsidR="00563810" w:rsidRDefault="00E33897">
      <w:pPr>
        <w:numPr>
          <w:ilvl w:val="0"/>
          <w:numId w:val="14"/>
        </w:numPr>
        <w:pBdr>
          <w:top w:val="nil"/>
          <w:left w:val="nil"/>
          <w:bottom w:val="nil"/>
          <w:right w:val="nil"/>
          <w:between w:val="nil"/>
        </w:pBdr>
        <w:ind w:firstLine="51"/>
        <w:rPr>
          <w:color w:val="0070C0"/>
        </w:rPr>
      </w:pPr>
      <w:r>
        <w:rPr>
          <w:rFonts w:eastAsia="Century"/>
          <w:color w:val="0070C0"/>
        </w:rPr>
        <w:t>病期、ステージ</w:t>
      </w:r>
    </w:p>
    <w:p w:rsidR="00563810" w:rsidRDefault="00E33897">
      <w:pPr>
        <w:numPr>
          <w:ilvl w:val="0"/>
          <w:numId w:val="14"/>
        </w:numPr>
        <w:pBdr>
          <w:top w:val="nil"/>
          <w:left w:val="nil"/>
          <w:bottom w:val="nil"/>
          <w:right w:val="nil"/>
          <w:between w:val="nil"/>
        </w:pBdr>
        <w:ind w:firstLine="51"/>
        <w:rPr>
          <w:color w:val="0070C0"/>
        </w:rPr>
      </w:pPr>
      <w:r>
        <w:rPr>
          <w:rFonts w:eastAsia="Century"/>
          <w:color w:val="0070C0"/>
        </w:rPr>
        <w:t>Performance Status（全身症状の指標）</w:t>
      </w:r>
    </w:p>
    <w:p w:rsidR="00563810" w:rsidRDefault="00E33897">
      <w:pPr>
        <w:numPr>
          <w:ilvl w:val="0"/>
          <w:numId w:val="14"/>
        </w:numPr>
        <w:pBdr>
          <w:top w:val="nil"/>
          <w:left w:val="nil"/>
          <w:bottom w:val="nil"/>
          <w:right w:val="nil"/>
          <w:between w:val="nil"/>
        </w:pBdr>
        <w:ind w:firstLine="51"/>
        <w:jc w:val="left"/>
        <w:rPr>
          <w:color w:val="0070C0"/>
        </w:rPr>
      </w:pPr>
      <w:r>
        <w:rPr>
          <w:rFonts w:eastAsia="Century"/>
          <w:color w:val="0070C0"/>
        </w:rPr>
        <w:lastRenderedPageBreak/>
        <w:t xml:space="preserve">年齢○歳以上、○歳以下（登録時） </w:t>
      </w:r>
    </w:p>
    <w:p w:rsidR="00563810" w:rsidRDefault="00E33897">
      <w:pPr>
        <w:numPr>
          <w:ilvl w:val="0"/>
          <w:numId w:val="14"/>
        </w:numPr>
        <w:pBdr>
          <w:top w:val="nil"/>
          <w:left w:val="nil"/>
          <w:bottom w:val="nil"/>
          <w:right w:val="nil"/>
          <w:between w:val="nil"/>
        </w:pBdr>
        <w:ind w:firstLine="51"/>
        <w:jc w:val="left"/>
        <w:rPr>
          <w:color w:val="0070C0"/>
        </w:rPr>
      </w:pPr>
      <w:r>
        <w:rPr>
          <w:rFonts w:eastAsia="Century"/>
          <w:color w:val="0070C0"/>
        </w:rPr>
        <w:t>性別</w:t>
      </w:r>
    </w:p>
    <w:p w:rsidR="00563810" w:rsidRDefault="00E33897">
      <w:pPr>
        <w:numPr>
          <w:ilvl w:val="0"/>
          <w:numId w:val="14"/>
        </w:numPr>
        <w:pBdr>
          <w:top w:val="nil"/>
          <w:left w:val="nil"/>
          <w:bottom w:val="nil"/>
          <w:right w:val="nil"/>
          <w:between w:val="nil"/>
        </w:pBdr>
        <w:ind w:firstLine="51"/>
        <w:jc w:val="left"/>
        <w:rPr>
          <w:color w:val="0070C0"/>
        </w:rPr>
      </w:pPr>
      <w:r>
        <w:rPr>
          <w:rFonts w:eastAsia="Century"/>
          <w:color w:val="0070C0"/>
        </w:rPr>
        <w:t>入院・外来の別</w:t>
      </w:r>
    </w:p>
    <w:p w:rsidR="00563810" w:rsidRDefault="00563810">
      <w:pPr>
        <w:pBdr>
          <w:top w:val="nil"/>
          <w:left w:val="nil"/>
          <w:bottom w:val="nil"/>
          <w:right w:val="nil"/>
          <w:between w:val="nil"/>
        </w:pBdr>
        <w:jc w:val="left"/>
        <w:rPr>
          <w:color w:val="0070C0"/>
        </w:rPr>
      </w:pPr>
    </w:p>
    <w:p w:rsidR="00563810" w:rsidRDefault="00563810">
      <w:pPr>
        <w:ind w:left="600" w:hanging="200"/>
        <w:jc w:val="left"/>
        <w:rPr>
          <w:color w:val="000000"/>
        </w:rPr>
      </w:pPr>
    </w:p>
    <w:p w:rsidR="00563810" w:rsidRDefault="00E33897">
      <w:pPr>
        <w:pStyle w:val="2"/>
        <w:ind w:left="200"/>
        <w:rPr>
          <w:rFonts w:ascii="Century" w:hAnsi="Century" w:cs="Century"/>
        </w:rPr>
      </w:pPr>
      <w:bookmarkStart w:id="24" w:name="_Toc139042844"/>
      <w:r>
        <w:rPr>
          <w:rFonts w:ascii="Century" w:eastAsia="Century" w:hAnsi="Century" w:cs="Century"/>
        </w:rPr>
        <w:t>4.2. 除外基準</w:t>
      </w:r>
      <w:bookmarkEnd w:id="24"/>
    </w:p>
    <w:p w:rsidR="00563810" w:rsidRDefault="00E33897">
      <w:pPr>
        <w:ind w:left="200" w:hanging="200"/>
        <w:jc w:val="left"/>
        <w:rPr>
          <w:color w:val="FF0000"/>
        </w:rPr>
      </w:pPr>
      <w:r>
        <w:rPr>
          <w:color w:val="FF0000"/>
        </w:rPr>
        <w:t>・有効性評価や安全性評価に影響を及ぼすため除外する者、リスク／ベネフィットバランスの観点から除外する者の基準について記載する。</w:t>
      </w:r>
    </w:p>
    <w:p w:rsidR="00306796" w:rsidRDefault="00306796" w:rsidP="00306796">
      <w:pPr>
        <w:ind w:left="200" w:hanging="200"/>
        <w:jc w:val="left"/>
        <w:rPr>
          <w:color w:val="FF0000"/>
        </w:rPr>
      </w:pPr>
      <w:r>
        <w:rPr>
          <w:rFonts w:hint="eastAsia"/>
          <w:color w:val="FF0000"/>
        </w:rPr>
        <w:t>・適格基準の反対となる基準は記載しない。</w:t>
      </w:r>
    </w:p>
    <w:p w:rsidR="00563810" w:rsidRDefault="00E33897">
      <w:pPr>
        <w:ind w:left="200" w:hanging="200"/>
        <w:jc w:val="left"/>
        <w:rPr>
          <w:color w:val="0070C0"/>
        </w:rPr>
      </w:pPr>
      <w:r>
        <w:rPr>
          <w:color w:val="0070C0"/>
        </w:rPr>
        <w:t xml:space="preserve">　例</w:t>
      </w:r>
    </w:p>
    <w:p w:rsidR="00563810" w:rsidRDefault="00E33897">
      <w:pPr>
        <w:numPr>
          <w:ilvl w:val="0"/>
          <w:numId w:val="2"/>
        </w:numPr>
        <w:pBdr>
          <w:top w:val="nil"/>
          <w:left w:val="nil"/>
          <w:bottom w:val="nil"/>
          <w:right w:val="nil"/>
          <w:between w:val="nil"/>
        </w:pBdr>
        <w:rPr>
          <w:color w:val="0070C0"/>
        </w:rPr>
      </w:pPr>
      <w:r>
        <w:rPr>
          <w:rFonts w:ascii="Gungsuh" w:eastAsia="Gungsuh" w:hAnsi="Gungsuh" w:cs="Gungsuh"/>
          <w:color w:val="0070C0"/>
        </w:rPr>
        <w:t>○○を合併する</w:t>
      </w:r>
      <w:r>
        <w:rPr>
          <w:rFonts w:eastAsia="Century"/>
          <w:color w:val="0070C0"/>
        </w:rPr>
        <w:t>患者</w:t>
      </w:r>
    </w:p>
    <w:p w:rsidR="00563810" w:rsidRDefault="00E33897">
      <w:pPr>
        <w:numPr>
          <w:ilvl w:val="0"/>
          <w:numId w:val="2"/>
        </w:numPr>
        <w:pBdr>
          <w:top w:val="nil"/>
          <w:left w:val="nil"/>
          <w:bottom w:val="nil"/>
          <w:right w:val="nil"/>
          <w:between w:val="nil"/>
        </w:pBdr>
        <w:rPr>
          <w:color w:val="0070C0"/>
        </w:rPr>
      </w:pPr>
      <w:r>
        <w:rPr>
          <w:rFonts w:ascii="Gungsuh" w:eastAsia="Gungsuh" w:hAnsi="Gungsuh" w:cs="Gungsuh"/>
          <w:color w:val="0070C0"/>
        </w:rPr>
        <w:t>○年以内に○○</w:t>
      </w:r>
      <w:r>
        <w:rPr>
          <w:rFonts w:eastAsia="Century"/>
          <w:color w:val="0070C0"/>
        </w:rPr>
        <w:t>の既往がある患者</w:t>
      </w:r>
    </w:p>
    <w:p w:rsidR="00563810" w:rsidRDefault="00E33897">
      <w:pPr>
        <w:numPr>
          <w:ilvl w:val="0"/>
          <w:numId w:val="2"/>
        </w:numPr>
        <w:pBdr>
          <w:top w:val="nil"/>
          <w:left w:val="nil"/>
          <w:bottom w:val="nil"/>
          <w:right w:val="nil"/>
          <w:between w:val="nil"/>
        </w:pBdr>
        <w:rPr>
          <w:color w:val="0070C0"/>
        </w:rPr>
      </w:pPr>
      <w:r>
        <w:rPr>
          <w:rFonts w:ascii="Gungsuh" w:eastAsia="Gungsuh" w:hAnsi="Gungsuh" w:cs="Gungsuh"/>
          <w:color w:val="0070C0"/>
        </w:rPr>
        <w:t>○○（併用禁止薬等）</w:t>
      </w:r>
      <w:r>
        <w:rPr>
          <w:rFonts w:eastAsia="Century"/>
          <w:color w:val="0070C0"/>
        </w:rPr>
        <w:t>を服用している患者</w:t>
      </w:r>
    </w:p>
    <w:p w:rsidR="00563810" w:rsidRDefault="00306796">
      <w:pPr>
        <w:numPr>
          <w:ilvl w:val="0"/>
          <w:numId w:val="2"/>
        </w:numPr>
        <w:pBdr>
          <w:top w:val="nil"/>
          <w:left w:val="nil"/>
          <w:bottom w:val="nil"/>
          <w:right w:val="nil"/>
          <w:between w:val="nil"/>
        </w:pBdr>
        <w:rPr>
          <w:color w:val="0070C0"/>
        </w:rPr>
      </w:pPr>
      <w:r>
        <w:rPr>
          <w:rFonts w:ascii="Gungsuh" w:eastAsia="Gungsuh" w:hAnsi="Gungsuh" w:cs="Gungsuh"/>
          <w:color w:val="0070C0"/>
        </w:rPr>
        <w:t>○○</w:t>
      </w:r>
      <w:r w:rsidR="00E33897">
        <w:rPr>
          <w:rFonts w:eastAsia="Century"/>
          <w:color w:val="0070C0"/>
        </w:rPr>
        <w:t>に対するアレルギーを有する患者</w:t>
      </w:r>
    </w:p>
    <w:p w:rsidR="00563810" w:rsidRDefault="00E33897">
      <w:pPr>
        <w:numPr>
          <w:ilvl w:val="0"/>
          <w:numId w:val="2"/>
        </w:numPr>
        <w:pBdr>
          <w:top w:val="nil"/>
          <w:left w:val="nil"/>
          <w:bottom w:val="nil"/>
          <w:right w:val="nil"/>
          <w:between w:val="nil"/>
        </w:pBdr>
        <w:rPr>
          <w:color w:val="0070C0"/>
        </w:rPr>
      </w:pPr>
      <w:r>
        <w:rPr>
          <w:rFonts w:eastAsia="Century"/>
          <w:color w:val="0070C0"/>
        </w:rPr>
        <w:t>妊娠中、妊娠の可能性がある、産後28日以内、授乳中のいずれかに該当する女性</w:t>
      </w:r>
    </w:p>
    <w:p w:rsidR="00563810" w:rsidRDefault="00E33897">
      <w:pPr>
        <w:numPr>
          <w:ilvl w:val="0"/>
          <w:numId w:val="2"/>
        </w:numPr>
        <w:pBdr>
          <w:top w:val="nil"/>
          <w:left w:val="nil"/>
          <w:bottom w:val="nil"/>
          <w:right w:val="nil"/>
          <w:between w:val="nil"/>
        </w:pBdr>
        <w:jc w:val="left"/>
        <w:rPr>
          <w:color w:val="0070C0"/>
        </w:rPr>
      </w:pPr>
      <w:r>
        <w:rPr>
          <w:rFonts w:eastAsia="Century"/>
          <w:color w:val="0070C0"/>
        </w:rPr>
        <w:t>精神病または精神症状を合併し研究参加が困難と判断される患者</w:t>
      </w:r>
    </w:p>
    <w:p w:rsidR="00563810" w:rsidRDefault="00E33897">
      <w:pPr>
        <w:numPr>
          <w:ilvl w:val="0"/>
          <w:numId w:val="2"/>
        </w:numPr>
        <w:pBdr>
          <w:top w:val="nil"/>
          <w:left w:val="nil"/>
          <w:bottom w:val="nil"/>
          <w:right w:val="nil"/>
          <w:between w:val="nil"/>
        </w:pBdr>
        <w:jc w:val="left"/>
        <w:rPr>
          <w:color w:val="0070C0"/>
        </w:rPr>
      </w:pPr>
      <w:r>
        <w:rPr>
          <w:rFonts w:eastAsia="Century"/>
          <w:color w:val="0070C0"/>
        </w:rPr>
        <w:t>日本語の理解が困難な患者</w:t>
      </w:r>
    </w:p>
    <w:p w:rsidR="00563810" w:rsidRDefault="00B05B3C">
      <w:pPr>
        <w:numPr>
          <w:ilvl w:val="0"/>
          <w:numId w:val="2"/>
        </w:numPr>
        <w:pBdr>
          <w:top w:val="nil"/>
          <w:left w:val="nil"/>
          <w:bottom w:val="nil"/>
          <w:right w:val="nil"/>
          <w:between w:val="nil"/>
        </w:pBdr>
        <w:jc w:val="left"/>
        <w:rPr>
          <w:color w:val="0070C0"/>
        </w:rPr>
      </w:pPr>
      <w:r>
        <w:rPr>
          <w:rFonts w:ascii="ＭＳ 明朝" w:eastAsia="ＭＳ 明朝" w:hAnsi="ＭＳ 明朝" w:cs="ＭＳ 明朝" w:hint="eastAsia"/>
          <w:color w:val="0070C0"/>
        </w:rPr>
        <w:t>研究者</w:t>
      </w:r>
      <w:r w:rsidR="00E33897">
        <w:rPr>
          <w:rFonts w:eastAsia="Century"/>
          <w:color w:val="0070C0"/>
        </w:rPr>
        <w:t>が不適切と判断した患者</w:t>
      </w:r>
    </w:p>
    <w:p w:rsidR="00563810" w:rsidRDefault="00563810"/>
    <w:p w:rsidR="00563810" w:rsidRDefault="00E33897">
      <w:pPr>
        <w:pStyle w:val="1"/>
        <w:rPr>
          <w:rFonts w:ascii="Century" w:hAnsi="Century" w:cs="Century"/>
        </w:rPr>
      </w:pPr>
      <w:bookmarkStart w:id="25" w:name="_Toc139042845"/>
      <w:r>
        <w:rPr>
          <w:rFonts w:ascii="Century" w:eastAsia="Century" w:hAnsi="Century" w:cs="Century"/>
        </w:rPr>
        <w:t>5. 予定症例数、設定根拠</w:t>
      </w:r>
      <w:bookmarkEnd w:id="25"/>
    </w:p>
    <w:p w:rsidR="00563810" w:rsidRDefault="00E33897">
      <w:pPr>
        <w:pStyle w:val="2"/>
        <w:ind w:left="200"/>
        <w:rPr>
          <w:rFonts w:ascii="Century" w:hAnsi="Century" w:cs="Century"/>
        </w:rPr>
      </w:pPr>
      <w:bookmarkStart w:id="26" w:name="_Toc139042846"/>
      <w:r>
        <w:rPr>
          <w:rFonts w:ascii="Century" w:eastAsia="Century" w:hAnsi="Century" w:cs="Century"/>
        </w:rPr>
        <w:t>5.1.予定症例数</w:t>
      </w:r>
      <w:bookmarkEnd w:id="26"/>
    </w:p>
    <w:p w:rsidR="00563810" w:rsidRDefault="00E33897" w:rsidP="00306796">
      <w:pPr>
        <w:ind w:left="400" w:hangingChars="200" w:hanging="400"/>
        <w:jc w:val="left"/>
        <w:rPr>
          <w:color w:val="FF0000"/>
        </w:rPr>
      </w:pPr>
      <w:r>
        <w:rPr>
          <w:color w:val="FF0000"/>
        </w:rPr>
        <w:t xml:space="preserve">　・群分けのある介入研究の場合、群毎の予定症例数を記載する。多機関共同研究の場合、全体の症例数も記載する。</w:t>
      </w:r>
    </w:p>
    <w:p w:rsidR="00563810" w:rsidRDefault="00E33897">
      <w:pPr>
        <w:jc w:val="left"/>
        <w:rPr>
          <w:color w:val="0070C0"/>
        </w:rPr>
      </w:pPr>
      <w:r>
        <w:rPr>
          <w:color w:val="0070C0"/>
        </w:rPr>
        <w:t xml:space="preserve">　　例）</w:t>
      </w:r>
      <w:r>
        <w:rPr>
          <w:color w:val="0070C0"/>
        </w:rPr>
        <w:t>○</w:t>
      </w:r>
      <w:r>
        <w:rPr>
          <w:color w:val="0070C0"/>
        </w:rPr>
        <w:t>件（うち、</w:t>
      </w:r>
      <w:r>
        <w:rPr>
          <w:color w:val="0070C0"/>
        </w:rPr>
        <w:t>○○</w:t>
      </w:r>
      <w:r>
        <w:rPr>
          <w:color w:val="0070C0"/>
        </w:rPr>
        <w:t>群は</w:t>
      </w:r>
      <w:r>
        <w:rPr>
          <w:color w:val="0070C0"/>
        </w:rPr>
        <w:t>○</w:t>
      </w:r>
      <w:r>
        <w:rPr>
          <w:color w:val="0070C0"/>
        </w:rPr>
        <w:t>件、</w:t>
      </w:r>
      <w:r>
        <w:rPr>
          <w:color w:val="0070C0"/>
        </w:rPr>
        <w:t>○○</w:t>
      </w:r>
      <w:r>
        <w:rPr>
          <w:color w:val="0070C0"/>
        </w:rPr>
        <w:t>群は</w:t>
      </w:r>
      <w:r>
        <w:rPr>
          <w:color w:val="0070C0"/>
        </w:rPr>
        <w:t>○</w:t>
      </w:r>
      <w:r>
        <w:rPr>
          <w:color w:val="0070C0"/>
        </w:rPr>
        <w:t>件）</w:t>
      </w:r>
    </w:p>
    <w:p w:rsidR="00563810" w:rsidRDefault="00E33897">
      <w:pPr>
        <w:ind w:firstLine="800"/>
        <w:jc w:val="left"/>
        <w:rPr>
          <w:rFonts w:ascii="ＭＳ 明朝" w:eastAsia="ＭＳ 明朝" w:hAnsi="ＭＳ 明朝" w:cs="ＭＳ 明朝"/>
          <w:color w:val="0070C0"/>
        </w:rPr>
      </w:pPr>
      <w:r>
        <w:rPr>
          <w:color w:val="0070C0"/>
        </w:rPr>
        <w:t>学内症例数：</w:t>
      </w:r>
      <w:r>
        <w:rPr>
          <w:color w:val="0070C0"/>
        </w:rPr>
        <w:t>○</w:t>
      </w:r>
      <w:r>
        <w:rPr>
          <w:color w:val="0070C0"/>
        </w:rPr>
        <w:t>件、全体症例数：</w:t>
      </w:r>
      <w:r>
        <w:rPr>
          <w:color w:val="0070C0"/>
        </w:rPr>
        <w:t>○</w:t>
      </w:r>
      <w:r>
        <w:rPr>
          <w:color w:val="0070C0"/>
        </w:rPr>
        <w:t>件</w:t>
      </w:r>
    </w:p>
    <w:p w:rsidR="00563810" w:rsidRDefault="00E33897">
      <w:pPr>
        <w:rPr>
          <w:color w:val="000000"/>
        </w:rPr>
      </w:pPr>
      <w:r>
        <w:rPr>
          <w:color w:val="000000"/>
        </w:rPr>
        <w:t xml:space="preserve">　　　</w:t>
      </w:r>
    </w:p>
    <w:p w:rsidR="00563810" w:rsidRDefault="00E33897">
      <w:pPr>
        <w:pStyle w:val="2"/>
        <w:ind w:left="200"/>
        <w:rPr>
          <w:rFonts w:ascii="Century" w:hAnsi="Century" w:cs="Century"/>
        </w:rPr>
      </w:pPr>
      <w:bookmarkStart w:id="27" w:name="_Toc139042847"/>
      <w:r>
        <w:rPr>
          <w:rFonts w:ascii="Century" w:eastAsia="Century" w:hAnsi="Century" w:cs="Century"/>
        </w:rPr>
        <w:t>5.2.設定根拠</w:t>
      </w:r>
      <w:bookmarkEnd w:id="27"/>
    </w:p>
    <w:p w:rsidR="00563810" w:rsidRDefault="00E33897">
      <w:pPr>
        <w:ind w:left="400" w:hanging="400"/>
        <w:rPr>
          <w:color w:val="FF0000"/>
        </w:rPr>
      </w:pPr>
      <w:r>
        <w:rPr>
          <w:color w:val="FF0000"/>
        </w:rPr>
        <w:t xml:space="preserve">　・当該研究の予定症例数の設定根拠及び算出方法を記載する。（申請書「</w:t>
      </w:r>
      <w:r>
        <w:rPr>
          <w:color w:val="FF0000"/>
        </w:rPr>
        <w:t>6.4</w:t>
      </w:r>
      <w:r>
        <w:rPr>
          <w:color w:val="FF0000"/>
        </w:rPr>
        <w:t xml:space="preserve">　研究の対象予定症例数」と齟齬が無いよう注意すること。）</w:t>
      </w:r>
    </w:p>
    <w:p w:rsidR="00563810" w:rsidRDefault="00E33897">
      <w:pPr>
        <w:ind w:left="600" w:hanging="600"/>
        <w:jc w:val="left"/>
        <w:rPr>
          <w:color w:val="0070C0"/>
        </w:rPr>
      </w:pPr>
      <w:r>
        <w:rPr>
          <w:color w:val="0070C0"/>
        </w:rPr>
        <w:t xml:space="preserve">　　例）先行研究である</w:t>
      </w:r>
      <w:r>
        <w:rPr>
          <w:color w:val="0070C0"/>
        </w:rPr>
        <w:t>○○</w:t>
      </w:r>
      <w:r>
        <w:rPr>
          <w:color w:val="0070C0"/>
        </w:rPr>
        <w:t>前向き観察研究において、</w:t>
      </w:r>
      <w:r>
        <w:rPr>
          <w:color w:val="0070C0"/>
        </w:rPr>
        <w:t>○○○</w:t>
      </w:r>
      <w:r>
        <w:rPr>
          <w:color w:val="0070C0"/>
        </w:rPr>
        <w:t>による</w:t>
      </w:r>
      <w:r>
        <w:rPr>
          <w:color w:val="0070C0"/>
        </w:rPr>
        <w:t>△△△</w:t>
      </w:r>
      <w:r>
        <w:rPr>
          <w:color w:val="0070C0"/>
        </w:rPr>
        <w:t>障害を抽出したところ</w:t>
      </w:r>
      <w:r>
        <w:rPr>
          <w:color w:val="0070C0"/>
        </w:rPr>
        <w:t>○○</w:t>
      </w:r>
      <w:r>
        <w:rPr>
          <w:color w:val="0070C0"/>
        </w:rPr>
        <w:t>治療群で</w:t>
      </w:r>
      <w:r>
        <w:rPr>
          <w:color w:val="0070C0"/>
        </w:rPr>
        <w:t>○</w:t>
      </w:r>
      <w:r>
        <w:rPr>
          <w:color w:val="0070C0"/>
        </w:rPr>
        <w:t>％（</w:t>
      </w:r>
      <w:r>
        <w:rPr>
          <w:color w:val="0070C0"/>
        </w:rPr>
        <w:t>X/XX</w:t>
      </w:r>
      <w:r>
        <w:rPr>
          <w:color w:val="0070C0"/>
        </w:rPr>
        <w:t>）が、</w:t>
      </w:r>
      <w:r>
        <w:rPr>
          <w:color w:val="0070C0"/>
        </w:rPr>
        <w:t>○○</w:t>
      </w:r>
      <w:r>
        <w:rPr>
          <w:color w:val="0070C0"/>
        </w:rPr>
        <w:t>治療群で</w:t>
      </w:r>
      <w:r>
        <w:rPr>
          <w:color w:val="0070C0"/>
        </w:rPr>
        <w:t>○</w:t>
      </w:r>
      <w:r>
        <w:rPr>
          <w:color w:val="0070C0"/>
        </w:rPr>
        <w:t>％（</w:t>
      </w:r>
      <w:r>
        <w:rPr>
          <w:color w:val="0070C0"/>
        </w:rPr>
        <w:t>X/XX</w:t>
      </w:r>
      <w:r>
        <w:rPr>
          <w:color w:val="0070C0"/>
        </w:rPr>
        <w:t>名）が</w:t>
      </w:r>
      <w:r>
        <w:rPr>
          <w:color w:val="0070C0"/>
        </w:rPr>
        <w:t>○○</w:t>
      </w:r>
      <w:r>
        <w:rPr>
          <w:color w:val="0070C0"/>
        </w:rPr>
        <w:t>に進展した。このデータを参考に</w:t>
      </w:r>
      <w:r>
        <w:rPr>
          <w:color w:val="0070C0"/>
        </w:rPr>
        <w:t>power= 0.8</w:t>
      </w:r>
      <w:r>
        <w:rPr>
          <w:color w:val="0070C0"/>
        </w:rPr>
        <w:t>、</w:t>
      </w:r>
      <w:r>
        <w:rPr>
          <w:color w:val="0070C0"/>
        </w:rPr>
        <w:t xml:space="preserve"> α= 0.05</w:t>
      </w:r>
      <w:r>
        <w:rPr>
          <w:color w:val="0070C0"/>
        </w:rPr>
        <w:t>、</w:t>
      </w:r>
      <w:r>
        <w:rPr>
          <w:color w:val="0070C0"/>
        </w:rPr>
        <w:t xml:space="preserve"> ○○○</w:t>
      </w:r>
      <w:r>
        <w:rPr>
          <w:color w:val="0070C0"/>
        </w:rPr>
        <w:t>を</w:t>
      </w:r>
      <w:r>
        <w:rPr>
          <w:color w:val="0070C0"/>
        </w:rPr>
        <w:t xml:space="preserve"> 95%</w:t>
      </w:r>
      <w:r>
        <w:rPr>
          <w:color w:val="0070C0"/>
        </w:rPr>
        <w:t>とした場合、至適対象数は各群</w:t>
      </w:r>
      <w:r>
        <w:rPr>
          <w:color w:val="0070C0"/>
        </w:rPr>
        <w:t>45</w:t>
      </w:r>
      <w:r>
        <w:rPr>
          <w:color w:val="0070C0"/>
        </w:rPr>
        <w:t>名、</w:t>
      </w:r>
      <w:r>
        <w:rPr>
          <w:color w:val="0070C0"/>
        </w:rPr>
        <w:t>10</w:t>
      </w:r>
      <w:r>
        <w:rPr>
          <w:color w:val="0070C0"/>
        </w:rPr>
        <w:t>％の脱落・外れ値を考慮して</w:t>
      </w:r>
      <w:r>
        <w:rPr>
          <w:color w:val="0070C0"/>
        </w:rPr>
        <w:t xml:space="preserve"> </w:t>
      </w:r>
      <w:r>
        <w:rPr>
          <w:color w:val="0070C0"/>
        </w:rPr>
        <w:t>各群</w:t>
      </w:r>
      <w:r>
        <w:rPr>
          <w:color w:val="0070C0"/>
        </w:rPr>
        <w:t>50</w:t>
      </w:r>
      <w:r>
        <w:rPr>
          <w:color w:val="0070C0"/>
        </w:rPr>
        <w:t>名を対象数と設定した。</w:t>
      </w:r>
    </w:p>
    <w:p w:rsidR="00563810" w:rsidRDefault="00563810">
      <w:pPr>
        <w:ind w:left="600" w:hanging="200"/>
        <w:jc w:val="left"/>
      </w:pPr>
    </w:p>
    <w:p w:rsidR="00563810" w:rsidRDefault="00563810"/>
    <w:p w:rsidR="00563810" w:rsidRDefault="00E33897">
      <w:pPr>
        <w:pStyle w:val="1"/>
        <w:rPr>
          <w:rFonts w:ascii="Century" w:hAnsi="Century" w:cs="Century"/>
        </w:rPr>
      </w:pPr>
      <w:bookmarkStart w:id="28" w:name="_Toc139042848"/>
      <w:r>
        <w:rPr>
          <w:rFonts w:ascii="Century" w:eastAsia="Century" w:hAnsi="Century" w:cs="Century"/>
        </w:rPr>
        <w:t>6. 研究の方法、研究期間</w:t>
      </w:r>
      <w:bookmarkEnd w:id="28"/>
    </w:p>
    <w:p w:rsidR="00563810" w:rsidRDefault="00E33897">
      <w:pPr>
        <w:pStyle w:val="2"/>
        <w:ind w:left="200"/>
        <w:rPr>
          <w:rFonts w:ascii="Century" w:hAnsi="Century" w:cs="Century"/>
        </w:rPr>
      </w:pPr>
      <w:bookmarkStart w:id="29" w:name="_Toc139042849"/>
      <w:r>
        <w:rPr>
          <w:rFonts w:ascii="Century" w:eastAsia="Century" w:hAnsi="Century" w:cs="Century"/>
        </w:rPr>
        <w:t>6.1. 研究デザイン</w:t>
      </w:r>
      <w:bookmarkEnd w:id="29"/>
    </w:p>
    <w:p w:rsidR="00563810" w:rsidRDefault="00E33897">
      <w:pPr>
        <w:ind w:left="402" w:hanging="402"/>
        <w:rPr>
          <w:color w:val="FF0000"/>
        </w:rPr>
      </w:pPr>
      <w:r>
        <w:rPr>
          <w:b/>
          <w:color w:val="FF0000"/>
        </w:rPr>
        <w:t xml:space="preserve">　</w:t>
      </w:r>
      <w:r>
        <w:rPr>
          <w:color w:val="FF0000"/>
        </w:rPr>
        <w:t xml:space="preserve">　研究のデザインについて記載する。どんな研究であるかがイメージしやすいように記載すること。（幾つかの要素が含まれる研究の場合は、複数記載しても良い。）</w:t>
      </w:r>
    </w:p>
    <w:p w:rsidR="00563810" w:rsidRDefault="00E33897">
      <w:pPr>
        <w:ind w:firstLine="400"/>
        <w:rPr>
          <w:color w:val="0070C0"/>
        </w:rPr>
      </w:pPr>
      <w:r>
        <w:rPr>
          <w:color w:val="0070C0"/>
        </w:rPr>
        <w:t>例）</w:t>
      </w:r>
    </w:p>
    <w:p w:rsidR="00563810" w:rsidRDefault="00E33897">
      <w:pPr>
        <w:ind w:firstLine="400"/>
        <w:rPr>
          <w:color w:val="0070C0"/>
        </w:rPr>
      </w:pPr>
      <w:r>
        <w:rPr>
          <w:color w:val="0070C0"/>
        </w:rPr>
        <w:t>（</w:t>
      </w:r>
      <w:r>
        <w:rPr>
          <w:color w:val="0070C0"/>
        </w:rPr>
        <w:t>1</w:t>
      </w:r>
      <w:r>
        <w:rPr>
          <w:color w:val="0070C0"/>
        </w:rPr>
        <w:t>）研究デザイン</w:t>
      </w:r>
    </w:p>
    <w:p w:rsidR="00563810" w:rsidRDefault="00E33897">
      <w:pPr>
        <w:ind w:firstLine="600"/>
        <w:rPr>
          <w:color w:val="0070C0"/>
        </w:rPr>
      </w:pPr>
      <w:r>
        <w:rPr>
          <w:color w:val="0070C0"/>
        </w:rPr>
        <w:t>・ランダム化比較</w:t>
      </w:r>
    </w:p>
    <w:p w:rsidR="00563810" w:rsidRDefault="00E33897">
      <w:pPr>
        <w:ind w:firstLine="600"/>
        <w:rPr>
          <w:color w:val="0070C0"/>
        </w:rPr>
      </w:pPr>
      <w:r>
        <w:rPr>
          <w:color w:val="0070C0"/>
        </w:rPr>
        <w:t>・優越性比較</w:t>
      </w:r>
    </w:p>
    <w:p w:rsidR="00563810" w:rsidRDefault="00E33897">
      <w:pPr>
        <w:ind w:firstLine="600"/>
        <w:rPr>
          <w:color w:val="0070C0"/>
        </w:rPr>
      </w:pPr>
      <w:r>
        <w:rPr>
          <w:color w:val="0070C0"/>
        </w:rPr>
        <w:t>・非劣勢</w:t>
      </w:r>
    </w:p>
    <w:p w:rsidR="00563810" w:rsidRDefault="00E33897">
      <w:pPr>
        <w:ind w:firstLine="600"/>
        <w:rPr>
          <w:color w:val="0070C0"/>
        </w:rPr>
      </w:pPr>
      <w:r>
        <w:rPr>
          <w:color w:val="0070C0"/>
        </w:rPr>
        <w:t>・二重盲検／単盲検／オープンラベル</w:t>
      </w:r>
    </w:p>
    <w:p w:rsidR="00563810" w:rsidRDefault="00E33897">
      <w:pPr>
        <w:ind w:firstLine="600"/>
        <w:rPr>
          <w:color w:val="0070C0"/>
        </w:rPr>
      </w:pPr>
      <w:r>
        <w:rPr>
          <w:color w:val="0070C0"/>
        </w:rPr>
        <w:t>・並行群間比較／クロスオーバー比較／研究対象者内同時比較</w:t>
      </w:r>
    </w:p>
    <w:p w:rsidR="00563810" w:rsidRDefault="00E33897">
      <w:pPr>
        <w:ind w:firstLine="600"/>
        <w:rPr>
          <w:color w:val="0070C0"/>
        </w:rPr>
      </w:pPr>
      <w:r>
        <w:rPr>
          <w:color w:val="0070C0"/>
        </w:rPr>
        <w:t>・研究対象者内前後比較／外部対照との比較／任意漸増法</w:t>
      </w:r>
    </w:p>
    <w:p w:rsidR="00563810" w:rsidRDefault="00563810"/>
    <w:p w:rsidR="00563810" w:rsidRDefault="00E33897">
      <w:pPr>
        <w:rPr>
          <w:color w:val="0070C0"/>
        </w:rPr>
      </w:pPr>
      <w:r>
        <w:rPr>
          <w:color w:val="0070C0"/>
        </w:rPr>
        <w:t xml:space="preserve">　　（</w:t>
      </w:r>
      <w:r>
        <w:rPr>
          <w:color w:val="0070C0"/>
        </w:rPr>
        <w:t>2</w:t>
      </w:r>
      <w:r>
        <w:rPr>
          <w:color w:val="0070C0"/>
        </w:rPr>
        <w:t>）研究デザインの設定根拠</w:t>
      </w:r>
    </w:p>
    <w:p w:rsidR="00563810" w:rsidRDefault="00E33897">
      <w:pPr>
        <w:ind w:left="800" w:hanging="200"/>
        <w:rPr>
          <w:color w:val="0070C0"/>
        </w:rPr>
      </w:pPr>
      <w:r>
        <w:rPr>
          <w:color w:val="0070C0"/>
        </w:rPr>
        <w:t>・比較研究の場合、比較の型式、すなわち、優越性を示すための研究なのか、同等性又</w:t>
      </w:r>
      <w:r>
        <w:rPr>
          <w:color w:val="0070C0"/>
        </w:rPr>
        <w:lastRenderedPageBreak/>
        <w:t>は非劣性を示すための研究なのか、あるいは、用量</w:t>
      </w:r>
      <w:r>
        <w:rPr>
          <w:color w:val="0070C0"/>
        </w:rPr>
        <w:t>-</w:t>
      </w:r>
      <w:r>
        <w:rPr>
          <w:color w:val="0070C0"/>
        </w:rPr>
        <w:t>反応関係を示すための研究なのか、などについて記載する。</w:t>
      </w:r>
    </w:p>
    <w:p w:rsidR="00563810" w:rsidRDefault="00E33897">
      <w:pPr>
        <w:ind w:left="800" w:hanging="200"/>
        <w:rPr>
          <w:color w:val="0070C0"/>
        </w:rPr>
      </w:pPr>
      <w:r>
        <w:rPr>
          <w:color w:val="0070C0"/>
        </w:rPr>
        <w:t>・非劣性研究の場合、非劣性で判断することの妥当性（例：有害事象が軽い、外来治療可能等の有効性以外の研究治療群のメリット）を記載する。</w:t>
      </w:r>
    </w:p>
    <w:p w:rsidR="00563810" w:rsidRDefault="00563810"/>
    <w:p w:rsidR="00563810" w:rsidRDefault="00E33897">
      <w:pPr>
        <w:pStyle w:val="2"/>
        <w:ind w:left="200"/>
        <w:rPr>
          <w:rFonts w:ascii="Century" w:hAnsi="Century" w:cs="Century"/>
        </w:rPr>
      </w:pPr>
      <w:bookmarkStart w:id="30" w:name="_Toc139042850"/>
      <w:r>
        <w:rPr>
          <w:rFonts w:ascii="Century" w:eastAsia="Century" w:hAnsi="Century" w:cs="Century"/>
        </w:rPr>
        <w:t>6.2. 登録</w:t>
      </w:r>
      <w:bookmarkEnd w:id="30"/>
    </w:p>
    <w:p w:rsidR="00563810" w:rsidRDefault="00E33897">
      <w:pPr>
        <w:ind w:left="400" w:hanging="200"/>
        <w:rPr>
          <w:color w:val="FF0000"/>
        </w:rPr>
      </w:pPr>
      <w:r>
        <w:rPr>
          <w:color w:val="FF0000"/>
        </w:rPr>
        <w:t>・被験者のリクルート及び登録の方法について（募集を行う場所やそのソース</w:t>
      </w:r>
      <w:r>
        <w:rPr>
          <w:color w:val="FF0000"/>
        </w:rPr>
        <w:t xml:space="preserve"> </w:t>
      </w:r>
      <w:r>
        <w:rPr>
          <w:color w:val="FF0000"/>
        </w:rPr>
        <w:t>（外来クリニックやがん登録など</w:t>
      </w:r>
      <w:r>
        <w:rPr>
          <w:color w:val="FF0000"/>
        </w:rPr>
        <w:t>)</w:t>
      </w:r>
      <w:r>
        <w:rPr>
          <w:color w:val="FF0000"/>
        </w:rPr>
        <w:t>）を記載する。公募を行う際は、募集要項（ポスター案）も提出すること。</w:t>
      </w:r>
    </w:p>
    <w:p w:rsidR="00563810" w:rsidRDefault="00E33897">
      <w:pPr>
        <w:ind w:left="600" w:hanging="200"/>
        <w:rPr>
          <w:color w:val="FF0000"/>
        </w:rPr>
      </w:pPr>
      <w:r>
        <w:rPr>
          <w:color w:val="FF0000"/>
        </w:rPr>
        <w:t>※</w:t>
      </w:r>
      <w:r>
        <w:rPr>
          <w:color w:val="FF0000"/>
        </w:rPr>
        <w:t>健常人（健常ボランティア）は、原則、公募とすること。また、</w:t>
      </w:r>
      <w:r>
        <w:rPr>
          <w:color w:val="FF0000"/>
        </w:rPr>
        <w:t>“</w:t>
      </w:r>
      <w:r>
        <w:rPr>
          <w:color w:val="FF0000"/>
        </w:rPr>
        <w:t>健常人</w:t>
      </w:r>
      <w:r>
        <w:rPr>
          <w:color w:val="FF0000"/>
        </w:rPr>
        <w:t>”</w:t>
      </w:r>
      <w:r>
        <w:rPr>
          <w:color w:val="FF0000"/>
        </w:rPr>
        <w:t>を対象とする研究の場合、登録前・治療開始前の観察・検査項目で診療外の研究として実施する</w:t>
      </w:r>
      <w:r>
        <w:rPr>
          <w:color w:val="FF0000"/>
        </w:rPr>
        <w:t>“</w:t>
      </w:r>
      <w:r>
        <w:rPr>
          <w:color w:val="FF0000"/>
        </w:rPr>
        <w:t>選択基準判断のための検査の実施</w:t>
      </w:r>
      <w:r>
        <w:rPr>
          <w:color w:val="FF0000"/>
        </w:rPr>
        <w:t>”</w:t>
      </w:r>
      <w:r>
        <w:rPr>
          <w:color w:val="FF0000"/>
        </w:rPr>
        <w:t>があれば記載する。</w:t>
      </w:r>
    </w:p>
    <w:p w:rsidR="00563810" w:rsidRDefault="00563810"/>
    <w:p w:rsidR="00563810" w:rsidRDefault="00E33897">
      <w:pPr>
        <w:pStyle w:val="3"/>
        <w:ind w:left="400"/>
        <w:rPr>
          <w:rFonts w:ascii="Century" w:hAnsi="Century" w:cs="Century"/>
        </w:rPr>
      </w:pPr>
      <w:bookmarkStart w:id="31" w:name="_Toc139042851"/>
      <w:r>
        <w:rPr>
          <w:rFonts w:ascii="Century" w:eastAsia="Century" w:hAnsi="Century" w:cs="Century"/>
        </w:rPr>
        <w:t>6.2.1. 登録の手順</w:t>
      </w:r>
      <w:bookmarkEnd w:id="31"/>
    </w:p>
    <w:p w:rsidR="00563810" w:rsidRDefault="00E33897">
      <w:pPr>
        <w:ind w:left="600" w:hanging="200"/>
        <w:rPr>
          <w:color w:val="0070C0"/>
        </w:rPr>
      </w:pPr>
      <w:r>
        <w:rPr>
          <w:color w:val="0070C0"/>
        </w:rPr>
        <w:t>例）</w:t>
      </w:r>
      <w:r>
        <w:rPr>
          <w:color w:val="0070C0"/>
        </w:rPr>
        <w:t>○○</w:t>
      </w:r>
      <w:r>
        <w:rPr>
          <w:color w:val="0070C0"/>
        </w:rPr>
        <w:t>障害を発症し当院に入院した</w:t>
      </w:r>
      <w:r>
        <w:rPr>
          <w:color w:val="0070C0"/>
        </w:rPr>
        <w:t>○○</w:t>
      </w:r>
      <w:r>
        <w:rPr>
          <w:color w:val="0070C0"/>
        </w:rPr>
        <w:t>患者の中で、適格基準を満たし、除外基準に該当しない患者本人及びご家族に対して</w:t>
      </w:r>
      <w:bookmarkStart w:id="32" w:name="_GoBack"/>
      <w:r w:rsidR="00B05B3C">
        <w:rPr>
          <w:color w:val="0070C0"/>
        </w:rPr>
        <w:t>研究者</w:t>
      </w:r>
      <w:bookmarkEnd w:id="32"/>
      <w:r>
        <w:rPr>
          <w:color w:val="0070C0"/>
        </w:rPr>
        <w:t>から研究の内容について説明文書を用いて口頭で説明し同意された場合、同意書に署名して頂いた時点で登録事務局により登録する。</w:t>
      </w:r>
    </w:p>
    <w:p w:rsidR="00563810" w:rsidRDefault="00E33897">
      <w:pPr>
        <w:ind w:left="600"/>
        <w:rPr>
          <w:color w:val="0070C0"/>
        </w:rPr>
      </w:pPr>
      <w:r>
        <w:rPr>
          <w:color w:val="0070C0"/>
        </w:rPr>
        <w:t>登録する患者は氏名等個人が特定される可能性のある情報は削除し、代わりに個人情報とは無関係な番号を付して個人が特定されないよう加工するまた、その情報と個人を識別するための情報（表）を作成する。個人を識別するための情報（表）は〇〇講座の医局にある外部と切り離され、パスワードのかけられた</w:t>
      </w:r>
      <w:r>
        <w:rPr>
          <w:color w:val="0070C0"/>
        </w:rPr>
        <w:t>PC</w:t>
      </w:r>
      <w:r>
        <w:rPr>
          <w:color w:val="0070C0"/>
        </w:rPr>
        <w:t>上でのみ管理する。登録方法は以下の流れで行う。</w:t>
      </w:r>
    </w:p>
    <w:p w:rsidR="00563810" w:rsidRDefault="00E33897">
      <w:pPr>
        <w:ind w:left="900" w:hanging="300"/>
        <w:rPr>
          <w:color w:val="0070C0"/>
        </w:rPr>
      </w:pPr>
      <w:r>
        <w:rPr>
          <w:color w:val="0070C0"/>
        </w:rPr>
        <w:t>1</w:t>
      </w:r>
      <w:r>
        <w:rPr>
          <w:color w:val="0070C0"/>
        </w:rPr>
        <w:t>）研究責任者又は分担研究者は、対象患者が適格基準を満たし除外基準のいずれにも該当しないことを改めて確認したうえで本研究における検査（</w:t>
      </w:r>
      <w:r>
        <w:rPr>
          <w:color w:val="0070C0"/>
        </w:rPr>
        <w:t>○○○</w:t>
      </w:r>
      <w:r>
        <w:rPr>
          <w:color w:val="0070C0"/>
        </w:rPr>
        <w:t>検査または</w:t>
      </w:r>
      <w:r>
        <w:rPr>
          <w:color w:val="0070C0"/>
        </w:rPr>
        <w:t>○○</w:t>
      </w:r>
      <w:r>
        <w:rPr>
          <w:color w:val="0070C0"/>
        </w:rPr>
        <w:t>検査と各種検査）を実施する。</w:t>
      </w:r>
    </w:p>
    <w:p w:rsidR="00563810" w:rsidRDefault="00E33897">
      <w:pPr>
        <w:ind w:firstLine="600"/>
        <w:rPr>
          <w:color w:val="0070C0"/>
        </w:rPr>
      </w:pPr>
      <w:r>
        <w:rPr>
          <w:color w:val="0070C0"/>
        </w:rPr>
        <w:t>2</w:t>
      </w:r>
      <w:r>
        <w:rPr>
          <w:color w:val="0070C0"/>
        </w:rPr>
        <w:t>）主任研究者又は分担研究者は、検査結果等を登録票に記載し、登録事務局に報告する。</w:t>
      </w:r>
    </w:p>
    <w:p w:rsidR="00563810" w:rsidRDefault="00E33897">
      <w:pPr>
        <w:ind w:left="848" w:hanging="250"/>
      </w:pPr>
      <w:r>
        <w:rPr>
          <w:color w:val="0070C0"/>
        </w:rPr>
        <w:t>3</w:t>
      </w:r>
      <w:r>
        <w:rPr>
          <w:color w:val="0070C0"/>
        </w:rPr>
        <w:t>）登録事務局は、登録適格性を判断して症例登録する。症例登録後、登録番号を「登録通知票」に入力の上、主任研究者又は分担研究者に連絡する。</w:t>
      </w:r>
    </w:p>
    <w:p w:rsidR="00563810" w:rsidRDefault="00563810"/>
    <w:p w:rsidR="00563810" w:rsidRDefault="00E33897">
      <w:pPr>
        <w:pStyle w:val="3"/>
        <w:ind w:left="400"/>
        <w:rPr>
          <w:rFonts w:ascii="Century" w:hAnsi="Century" w:cs="Century"/>
        </w:rPr>
      </w:pPr>
      <w:bookmarkStart w:id="33" w:name="_Toc139042852"/>
      <w:r>
        <w:rPr>
          <w:rFonts w:ascii="Century" w:eastAsia="Century" w:hAnsi="Century" w:cs="Century"/>
        </w:rPr>
        <w:t>6.2.2. 登録に際しての注意事項</w:t>
      </w:r>
      <w:bookmarkEnd w:id="33"/>
    </w:p>
    <w:p w:rsidR="00563810" w:rsidRDefault="00E33897">
      <w:pPr>
        <w:ind w:left="600" w:hanging="200"/>
        <w:rPr>
          <w:color w:val="0070C0"/>
        </w:rPr>
      </w:pPr>
      <w:r>
        <w:rPr>
          <w:color w:val="0070C0"/>
        </w:rPr>
        <w:t>例）同意撤回またはやむをえず中止しなければならない者以外、一度登録された被験者の取り消し（データベースからの抹消）はしない。重複登録の際は、いかなる場合も初回の登録情報を採用する。誤登録が判明した際には速やかに修正を行う。</w:t>
      </w:r>
    </w:p>
    <w:p w:rsidR="00563810" w:rsidRDefault="00563810"/>
    <w:p w:rsidR="00563810" w:rsidRDefault="00E33897">
      <w:pPr>
        <w:pStyle w:val="3"/>
        <w:ind w:left="400"/>
      </w:pPr>
      <w:bookmarkStart w:id="34" w:name="_Toc139042853"/>
      <w:r>
        <w:rPr>
          <w:rFonts w:ascii="Century" w:eastAsia="Century" w:hAnsi="Century" w:cs="Century"/>
        </w:rPr>
        <w:t xml:space="preserve">6.2.3. </w:t>
      </w:r>
      <w:r>
        <w:rPr>
          <w:rFonts w:ascii="Arial Unicode MS" w:eastAsia="Arial Unicode MS" w:hAnsi="Arial Unicode MS" w:cs="Arial Unicode MS"/>
        </w:rPr>
        <w:t>登録先</w:t>
      </w:r>
      <w:bookmarkEnd w:id="34"/>
    </w:p>
    <w:p w:rsidR="00563810" w:rsidRDefault="00E33897">
      <w:pPr>
        <w:ind w:firstLine="400"/>
        <w:rPr>
          <w:color w:val="0070C0"/>
        </w:rPr>
      </w:pPr>
      <w:r>
        <w:rPr>
          <w:color w:val="0070C0"/>
        </w:rPr>
        <w:t>例）研究事務局：</w:t>
      </w:r>
    </w:p>
    <w:p w:rsidR="00563810" w:rsidRDefault="00E33897">
      <w:pPr>
        <w:ind w:firstLine="800"/>
        <w:rPr>
          <w:color w:val="0070C0"/>
        </w:rPr>
      </w:pPr>
      <w:r>
        <w:rPr>
          <w:color w:val="0070C0"/>
        </w:rPr>
        <w:t xml:space="preserve">岩手医科大学　</w:t>
      </w:r>
      <w:r>
        <w:rPr>
          <w:color w:val="0070C0"/>
        </w:rPr>
        <w:t>XXXX</w:t>
      </w:r>
      <w:r>
        <w:rPr>
          <w:color w:val="0070C0"/>
        </w:rPr>
        <w:t>講座　講師</w:t>
      </w:r>
    </w:p>
    <w:p w:rsidR="00563810" w:rsidRDefault="00E33897">
      <w:pPr>
        <w:ind w:firstLine="800"/>
        <w:rPr>
          <w:color w:val="0070C0"/>
        </w:rPr>
      </w:pPr>
      <w:r>
        <w:rPr>
          <w:color w:val="0070C0"/>
        </w:rPr>
        <w:t>〒</w:t>
      </w:r>
      <w:r>
        <w:rPr>
          <w:color w:val="0070C0"/>
        </w:rPr>
        <w:t>028-3695</w:t>
      </w:r>
      <w:r>
        <w:rPr>
          <w:color w:val="0070C0"/>
        </w:rPr>
        <w:t xml:space="preserve">　岩手県紫波郡矢巾町医大通二丁目</w:t>
      </w:r>
      <w:r>
        <w:rPr>
          <w:color w:val="0070C0"/>
        </w:rPr>
        <w:t>1</w:t>
      </w:r>
      <w:r>
        <w:rPr>
          <w:color w:val="0070C0"/>
        </w:rPr>
        <w:t>番</w:t>
      </w:r>
      <w:r>
        <w:rPr>
          <w:color w:val="0070C0"/>
        </w:rPr>
        <w:t>1</w:t>
      </w:r>
      <w:r>
        <w:rPr>
          <w:color w:val="0070C0"/>
        </w:rPr>
        <w:t>号</w:t>
      </w:r>
    </w:p>
    <w:p w:rsidR="00563810" w:rsidRDefault="00E33897">
      <w:pPr>
        <w:ind w:firstLine="800"/>
        <w:rPr>
          <w:color w:val="0070C0"/>
        </w:rPr>
      </w:pPr>
      <w:r>
        <w:rPr>
          <w:color w:val="0070C0"/>
        </w:rPr>
        <w:t>TEL</w:t>
      </w:r>
      <w:r>
        <w:rPr>
          <w:color w:val="0070C0"/>
        </w:rPr>
        <w:t>：</w:t>
      </w:r>
      <w:r>
        <w:rPr>
          <w:color w:val="0070C0"/>
        </w:rPr>
        <w:t>019-613-7111</w:t>
      </w:r>
      <w:r>
        <w:rPr>
          <w:color w:val="0070C0"/>
        </w:rPr>
        <w:t>（内線</w:t>
      </w:r>
      <w:r>
        <w:rPr>
          <w:color w:val="0070C0"/>
        </w:rPr>
        <w:t>XXXX</w:t>
      </w:r>
      <w:r>
        <w:rPr>
          <w:color w:val="0070C0"/>
        </w:rPr>
        <w:t>）</w:t>
      </w:r>
    </w:p>
    <w:p w:rsidR="00563810" w:rsidRDefault="00E33897">
      <w:pPr>
        <w:ind w:firstLine="800"/>
        <w:rPr>
          <w:color w:val="0070C0"/>
        </w:rPr>
      </w:pPr>
      <w:r>
        <w:rPr>
          <w:color w:val="0070C0"/>
        </w:rPr>
        <w:t>FAX</w:t>
      </w:r>
      <w:r>
        <w:rPr>
          <w:color w:val="0070C0"/>
        </w:rPr>
        <w:t>：</w:t>
      </w:r>
      <w:r>
        <w:rPr>
          <w:color w:val="0070C0"/>
        </w:rPr>
        <w:t>019-XXX-XXXX</w:t>
      </w:r>
    </w:p>
    <w:p w:rsidR="00563810" w:rsidRDefault="00E33897">
      <w:pPr>
        <w:ind w:firstLine="800"/>
        <w:rPr>
          <w:color w:val="0070C0"/>
        </w:rPr>
      </w:pPr>
      <w:r>
        <w:rPr>
          <w:color w:val="0070C0"/>
        </w:rPr>
        <w:t>E-mail</w:t>
      </w:r>
      <w:r>
        <w:rPr>
          <w:color w:val="0070C0"/>
        </w:rPr>
        <w:t>：</w:t>
      </w:r>
      <w:r>
        <w:rPr>
          <w:color w:val="0070C0"/>
        </w:rPr>
        <w:t>XXXX@iwate-med.ac.jp</w:t>
      </w:r>
    </w:p>
    <w:p w:rsidR="00563810" w:rsidRDefault="00E33897">
      <w:pPr>
        <w:ind w:firstLine="800"/>
        <w:rPr>
          <w:color w:val="0070C0"/>
        </w:rPr>
      </w:pPr>
      <w:r>
        <w:rPr>
          <w:color w:val="0070C0"/>
        </w:rPr>
        <w:t>担当者：〇〇　〇〇</w:t>
      </w:r>
    </w:p>
    <w:p w:rsidR="00563810" w:rsidRDefault="00066608">
      <w:pPr>
        <w:ind w:firstLine="800"/>
        <w:rPr>
          <w:color w:val="0070C0"/>
        </w:rPr>
      </w:pPr>
      <w:r>
        <w:rPr>
          <w:rFonts w:hint="eastAsia"/>
          <w:color w:val="0070C0"/>
        </w:rPr>
        <w:t>対応可能時間：</w:t>
      </w:r>
      <w:r w:rsidR="00E33897">
        <w:rPr>
          <w:color w:val="0070C0"/>
        </w:rPr>
        <w:t>午前</w:t>
      </w:r>
      <w:r w:rsidR="00E33897">
        <w:rPr>
          <w:color w:val="0070C0"/>
        </w:rPr>
        <w:t>8</w:t>
      </w:r>
      <w:r w:rsidR="00E33897">
        <w:rPr>
          <w:color w:val="0070C0"/>
        </w:rPr>
        <w:t>時</w:t>
      </w:r>
      <w:r w:rsidR="00E33897">
        <w:rPr>
          <w:color w:val="0070C0"/>
        </w:rPr>
        <w:t>30</w:t>
      </w:r>
      <w:r w:rsidR="00E33897">
        <w:rPr>
          <w:color w:val="0070C0"/>
        </w:rPr>
        <w:t>分～午後</w:t>
      </w:r>
      <w:r w:rsidR="00E33897">
        <w:rPr>
          <w:color w:val="0070C0"/>
        </w:rPr>
        <w:t>17</w:t>
      </w:r>
      <w:r w:rsidR="00E33897">
        <w:rPr>
          <w:color w:val="0070C0"/>
        </w:rPr>
        <w:t>時</w:t>
      </w:r>
      <w:r w:rsidR="00E33897">
        <w:rPr>
          <w:color w:val="0070C0"/>
        </w:rPr>
        <w:t>00</w:t>
      </w:r>
      <w:r w:rsidR="00E33897">
        <w:rPr>
          <w:color w:val="0070C0"/>
        </w:rPr>
        <w:t>分（平日）</w:t>
      </w:r>
    </w:p>
    <w:p w:rsidR="00563810" w:rsidRDefault="00E33897" w:rsidP="00066608">
      <w:pPr>
        <w:ind w:leftChars="700" w:left="1400" w:firstLine="800"/>
        <w:rPr>
          <w:color w:val="0070C0"/>
        </w:rPr>
      </w:pPr>
      <w:r>
        <w:rPr>
          <w:color w:val="0070C0"/>
        </w:rPr>
        <w:t>午前</w:t>
      </w:r>
      <w:r>
        <w:rPr>
          <w:color w:val="0070C0"/>
        </w:rPr>
        <w:t>8</w:t>
      </w:r>
      <w:r>
        <w:rPr>
          <w:color w:val="0070C0"/>
        </w:rPr>
        <w:t>時</w:t>
      </w:r>
      <w:r>
        <w:rPr>
          <w:color w:val="0070C0"/>
        </w:rPr>
        <w:t>30</w:t>
      </w:r>
      <w:r>
        <w:rPr>
          <w:color w:val="0070C0"/>
        </w:rPr>
        <w:t>分～午後</w:t>
      </w:r>
      <w:r>
        <w:rPr>
          <w:color w:val="0070C0"/>
        </w:rPr>
        <w:t>12</w:t>
      </w:r>
      <w:r>
        <w:rPr>
          <w:color w:val="0070C0"/>
        </w:rPr>
        <w:t>時</w:t>
      </w:r>
      <w:r>
        <w:rPr>
          <w:color w:val="0070C0"/>
        </w:rPr>
        <w:t>30</w:t>
      </w:r>
      <w:r>
        <w:rPr>
          <w:color w:val="0070C0"/>
        </w:rPr>
        <w:t>分（第</w:t>
      </w:r>
      <w:r>
        <w:rPr>
          <w:color w:val="0070C0"/>
        </w:rPr>
        <w:t>1</w:t>
      </w:r>
      <w:r>
        <w:rPr>
          <w:color w:val="0070C0"/>
        </w:rPr>
        <w:t>、第</w:t>
      </w:r>
      <w:r>
        <w:rPr>
          <w:color w:val="0070C0"/>
        </w:rPr>
        <w:t>4</w:t>
      </w:r>
      <w:r>
        <w:rPr>
          <w:color w:val="0070C0"/>
        </w:rPr>
        <w:t>土曜日）</w:t>
      </w:r>
    </w:p>
    <w:p w:rsidR="00563810" w:rsidRDefault="00563810">
      <w:pPr>
        <w:ind w:firstLine="400"/>
        <w:rPr>
          <w:color w:val="0070C0"/>
        </w:rPr>
      </w:pPr>
    </w:p>
    <w:p w:rsidR="00563810" w:rsidRDefault="00E33897">
      <w:pPr>
        <w:pStyle w:val="3"/>
        <w:ind w:left="400"/>
      </w:pPr>
      <w:bookmarkStart w:id="35" w:name="_Toc139042854"/>
      <w:r>
        <w:rPr>
          <w:rFonts w:ascii="Century" w:eastAsia="Century" w:hAnsi="Century" w:cs="Century"/>
        </w:rPr>
        <w:t>6.2.4. 割付・割付調整因子</w:t>
      </w:r>
      <w:bookmarkEnd w:id="35"/>
    </w:p>
    <w:p w:rsidR="00563810" w:rsidRDefault="00E33897">
      <w:pPr>
        <w:ind w:left="600" w:hanging="200"/>
        <w:rPr>
          <w:color w:val="FF0000"/>
        </w:rPr>
      </w:pPr>
      <w:r>
        <w:rPr>
          <w:color w:val="FF0000"/>
        </w:rPr>
        <w:t>・ランダム割り付け（ランダム化）の方法には、単純ランダム化、ブロックランダム化、適応的ランダム化（最小化法などの動的割り付けを含む）、層別ランダム化</w:t>
      </w:r>
      <w:r>
        <w:rPr>
          <w:color w:val="FF0000"/>
        </w:rPr>
        <w:t xml:space="preserve"> </w:t>
      </w:r>
      <w:r>
        <w:rPr>
          <w:color w:val="FF0000"/>
        </w:rPr>
        <w:t>などがある。割り付け責任者と相談のうえ、研究の目的に応じて適切な方法を選択する。</w:t>
      </w:r>
    </w:p>
    <w:p w:rsidR="00563810" w:rsidRDefault="00E33897">
      <w:pPr>
        <w:ind w:firstLine="400"/>
        <w:rPr>
          <w:color w:val="FF0000"/>
        </w:rPr>
      </w:pPr>
      <w:r>
        <w:rPr>
          <w:color w:val="FF0000"/>
        </w:rPr>
        <w:lastRenderedPageBreak/>
        <w:t>・割付調整因子がある場合は記載する。</w:t>
      </w:r>
      <w:r>
        <w:rPr>
          <w:color w:val="FF0000"/>
        </w:rPr>
        <w:t xml:space="preserve"> </w:t>
      </w:r>
    </w:p>
    <w:p w:rsidR="00563810" w:rsidRDefault="00E33897">
      <w:pPr>
        <w:ind w:left="600" w:hanging="200"/>
        <w:rPr>
          <w:color w:val="FF0000"/>
        </w:rPr>
      </w:pPr>
      <w:r>
        <w:rPr>
          <w:color w:val="FF0000"/>
        </w:rPr>
        <w:t>・割付調整因子（大きく偏った場合に主要評価項目に影響し効果の差を正しく評価できない因子）は、確立された予後因子から選択する。</w:t>
      </w:r>
    </w:p>
    <w:p w:rsidR="00563810" w:rsidRDefault="00E33897" w:rsidP="00066608">
      <w:pPr>
        <w:ind w:leftChars="183" w:left="566" w:hangingChars="100" w:hanging="200"/>
        <w:rPr>
          <w:color w:val="FF0000"/>
        </w:rPr>
      </w:pPr>
      <w:r>
        <w:rPr>
          <w:color w:val="FF0000"/>
        </w:rPr>
        <w:t>・ランダム割付の詳細な手順は研究者等に開示せず、割付責任者が保管することを記載する。</w:t>
      </w:r>
    </w:p>
    <w:p w:rsidR="00563810" w:rsidRDefault="00E33897">
      <w:pPr>
        <w:ind w:left="600" w:hanging="200"/>
        <w:rPr>
          <w:color w:val="0070C0"/>
        </w:rPr>
      </w:pPr>
      <w:r>
        <w:rPr>
          <w:color w:val="0070C0"/>
        </w:rPr>
        <w:t>例）割付は、</w:t>
      </w:r>
      <w:r>
        <w:rPr>
          <w:color w:val="0070C0"/>
        </w:rPr>
        <w:t>○○</w:t>
      </w:r>
      <w:r>
        <w:rPr>
          <w:color w:val="0070C0"/>
        </w:rPr>
        <w:t>システムによりオンライン上で行う。</w:t>
      </w:r>
      <w:r>
        <w:rPr>
          <w:color w:val="0070C0"/>
        </w:rPr>
        <w:t>○○</w:t>
      </w:r>
      <w:r>
        <w:rPr>
          <w:color w:val="0070C0"/>
        </w:rPr>
        <w:t>を層別因子とした層化ブロックランダム割付法を用いる。割付表は、</w:t>
      </w:r>
      <w:r>
        <w:rPr>
          <w:color w:val="0070C0"/>
        </w:rPr>
        <w:t>○○</w:t>
      </w:r>
      <w:r>
        <w:rPr>
          <w:color w:val="0070C0"/>
        </w:rPr>
        <w:t>が保管する。</w:t>
      </w:r>
    </w:p>
    <w:p w:rsidR="00563810" w:rsidRDefault="00563810">
      <w:pPr>
        <w:rPr>
          <w:color w:val="FF0000"/>
        </w:rPr>
      </w:pPr>
    </w:p>
    <w:p w:rsidR="00563810" w:rsidRDefault="00E33897">
      <w:pPr>
        <w:pStyle w:val="2"/>
        <w:ind w:left="200"/>
      </w:pPr>
      <w:bookmarkStart w:id="36" w:name="_Toc139042855"/>
      <w:r>
        <w:rPr>
          <w:rFonts w:ascii="Century" w:eastAsia="Century" w:hAnsi="Century" w:cs="Century"/>
        </w:rPr>
        <w:t>6.3. 研究方法（治療・介入計画の方法）</w:t>
      </w:r>
      <w:bookmarkEnd w:id="36"/>
    </w:p>
    <w:p w:rsidR="00563810" w:rsidRDefault="00E33897">
      <w:pPr>
        <w:pStyle w:val="3"/>
        <w:ind w:left="400"/>
        <w:rPr>
          <w:rFonts w:ascii="Century" w:hAnsi="Century" w:cs="Century"/>
        </w:rPr>
      </w:pPr>
      <w:bookmarkStart w:id="37" w:name="_Toc139042856"/>
      <w:r>
        <w:rPr>
          <w:rFonts w:ascii="Century" w:eastAsia="Century" w:hAnsi="Century" w:cs="Century"/>
        </w:rPr>
        <w:t>6.3.1.　本研究で使用する医薬品・医療機器</w:t>
      </w:r>
      <w:bookmarkEnd w:id="37"/>
    </w:p>
    <w:p w:rsidR="00563810" w:rsidRDefault="00E33897">
      <w:pPr>
        <w:rPr>
          <w:color w:val="FF0000"/>
        </w:rPr>
      </w:pPr>
      <w:r>
        <w:rPr>
          <w:color w:val="FF0000"/>
        </w:rPr>
        <w:t xml:space="preserve">　　・本研究で使用する医薬品及び医療機器の概要について記載する。</w:t>
      </w:r>
    </w:p>
    <w:p w:rsidR="00563810" w:rsidRDefault="00E33897">
      <w:pPr>
        <w:rPr>
          <w:color w:val="FF0000"/>
        </w:rPr>
      </w:pPr>
      <w:r>
        <w:rPr>
          <w:color w:val="FF0000"/>
        </w:rPr>
        <w:t xml:space="preserve">　　・研究機器については写真や図を貼付すること。</w:t>
      </w:r>
    </w:p>
    <w:p w:rsidR="00563810" w:rsidRDefault="00563810">
      <w:pPr>
        <w:rPr>
          <w:color w:val="FF0000"/>
        </w:rPr>
      </w:pPr>
    </w:p>
    <w:p w:rsidR="00563810" w:rsidRDefault="00E33897">
      <w:pPr>
        <w:pStyle w:val="3"/>
        <w:ind w:left="400"/>
        <w:rPr>
          <w:rFonts w:ascii="Century" w:hAnsi="Century" w:cs="Century"/>
        </w:rPr>
      </w:pPr>
      <w:bookmarkStart w:id="38" w:name="_Toc139042857"/>
      <w:r>
        <w:rPr>
          <w:rFonts w:ascii="Century" w:eastAsia="Century" w:hAnsi="Century" w:cs="Century"/>
        </w:rPr>
        <w:t>6.3.2.　治療・介入計画（用法・用量／治療レベル）</w:t>
      </w:r>
      <w:bookmarkEnd w:id="38"/>
    </w:p>
    <w:p w:rsidR="00563810" w:rsidRDefault="00E33897">
      <w:pPr>
        <w:ind w:firstLine="400"/>
        <w:rPr>
          <w:color w:val="FF0000"/>
        </w:rPr>
      </w:pPr>
      <w:r>
        <w:rPr>
          <w:color w:val="FF0000"/>
        </w:rPr>
        <w:t>・治療・介入の内容を群別に記載する。</w:t>
      </w:r>
      <w:r>
        <w:rPr>
          <w:color w:val="FF0000"/>
        </w:rPr>
        <w:t xml:space="preserve"> </w:t>
      </w:r>
    </w:p>
    <w:p w:rsidR="00563810" w:rsidRDefault="00E33897">
      <w:pPr>
        <w:ind w:firstLine="400"/>
        <w:rPr>
          <w:color w:val="FF0000"/>
        </w:rPr>
      </w:pPr>
      <w:r>
        <w:rPr>
          <w:color w:val="FF0000"/>
        </w:rPr>
        <w:t>・複数のレジメンの場合、明確に定義する。後治療との区別を定義する。</w:t>
      </w:r>
    </w:p>
    <w:p w:rsidR="00563810" w:rsidRDefault="00E33897">
      <w:pPr>
        <w:ind w:firstLine="400"/>
        <w:rPr>
          <w:color w:val="FF0000"/>
        </w:rPr>
      </w:pPr>
      <w:r>
        <w:rPr>
          <w:color w:val="FF0000"/>
        </w:rPr>
        <w:t>・必須とする併用療法は治療・介入として記載する。</w:t>
      </w:r>
    </w:p>
    <w:p w:rsidR="00563810" w:rsidRDefault="00E33897">
      <w:pPr>
        <w:rPr>
          <w:color w:val="0070C0"/>
        </w:rPr>
      </w:pPr>
      <w:r>
        <w:rPr>
          <w:color w:val="0070C0"/>
        </w:rPr>
        <w:t xml:space="preserve">　　例）無投薬群</w:t>
      </w:r>
    </w:p>
    <w:p w:rsidR="00563810" w:rsidRDefault="00E33897">
      <w:pPr>
        <w:ind w:left="1000" w:hanging="1000"/>
        <w:rPr>
          <w:color w:val="0070C0"/>
        </w:rPr>
      </w:pPr>
      <w:r>
        <w:rPr>
          <w:color w:val="0070C0"/>
        </w:rPr>
        <w:tab/>
        <w:t>○○</w:t>
      </w:r>
      <w:r>
        <w:rPr>
          <w:color w:val="0070C0"/>
        </w:rPr>
        <w:t>障害における第一選択となる治療は</w:t>
      </w:r>
      <w:r>
        <w:rPr>
          <w:color w:val="0070C0"/>
        </w:rPr>
        <w:t>○○</w:t>
      </w:r>
      <w:r>
        <w:rPr>
          <w:color w:val="0070C0"/>
        </w:rPr>
        <w:t>薬の中止である。</w:t>
      </w:r>
      <w:r>
        <w:rPr>
          <w:color w:val="0070C0"/>
        </w:rPr>
        <w:t>○○</w:t>
      </w:r>
      <w:r>
        <w:rPr>
          <w:color w:val="0070C0"/>
        </w:rPr>
        <w:t>薬は病状により慎重に判断されるが、一般的には</w:t>
      </w:r>
      <w:r>
        <w:rPr>
          <w:color w:val="0070C0"/>
        </w:rPr>
        <w:t>○○</w:t>
      </w:r>
      <w:r>
        <w:rPr>
          <w:color w:val="0070C0"/>
        </w:rPr>
        <w:t>時に開始された薬剤であることが多い。</w:t>
      </w:r>
      <w:r>
        <w:rPr>
          <w:color w:val="0070C0"/>
        </w:rPr>
        <w:t>○○</w:t>
      </w:r>
      <w:r>
        <w:rPr>
          <w:color w:val="0070C0"/>
        </w:rPr>
        <w:t>薬以外の薬については、基本的に継続内服とするが、中止については担当医が適宜判断するものとする。</w:t>
      </w:r>
    </w:p>
    <w:p w:rsidR="00563810" w:rsidRDefault="00E33897">
      <w:pPr>
        <w:rPr>
          <w:color w:val="0070C0"/>
        </w:rPr>
      </w:pPr>
      <w:r>
        <w:rPr>
          <w:color w:val="0070C0"/>
        </w:rPr>
        <w:t xml:space="preserve">　　　　</w:t>
      </w:r>
      <w:r>
        <w:rPr>
          <w:color w:val="0070C0"/>
        </w:rPr>
        <w:t>○○</w:t>
      </w:r>
      <w:r>
        <w:rPr>
          <w:color w:val="0070C0"/>
        </w:rPr>
        <w:t>薬投与群</w:t>
      </w:r>
    </w:p>
    <w:p w:rsidR="00563810" w:rsidRDefault="00E33897">
      <w:pPr>
        <w:ind w:left="1000" w:hanging="1000"/>
        <w:rPr>
          <w:color w:val="0070C0"/>
        </w:rPr>
      </w:pPr>
      <w:r>
        <w:rPr>
          <w:color w:val="0070C0"/>
        </w:rPr>
        <w:tab/>
        <w:t>○○</w:t>
      </w:r>
      <w:r>
        <w:rPr>
          <w:color w:val="0070C0"/>
        </w:rPr>
        <w:t>障害のうち</w:t>
      </w:r>
      <w:r>
        <w:rPr>
          <w:color w:val="0070C0"/>
        </w:rPr>
        <w:t>○○</w:t>
      </w:r>
      <w:r>
        <w:rPr>
          <w:color w:val="0070C0"/>
        </w:rPr>
        <w:t>以上又は</w:t>
      </w:r>
      <w:r>
        <w:rPr>
          <w:color w:val="0070C0"/>
        </w:rPr>
        <w:t>△△</w:t>
      </w:r>
      <w:r>
        <w:rPr>
          <w:color w:val="0070C0"/>
        </w:rPr>
        <w:t>が</w:t>
      </w:r>
      <w:r>
        <w:rPr>
          <w:color w:val="0070C0"/>
        </w:rPr>
        <w:t xml:space="preserve">○○% </w:t>
      </w:r>
      <w:r>
        <w:rPr>
          <w:color w:val="0070C0"/>
        </w:rPr>
        <w:t>以下は</w:t>
      </w:r>
      <w:r>
        <w:rPr>
          <w:color w:val="0070C0"/>
        </w:rPr>
        <w:t>○○</w:t>
      </w:r>
      <w:r>
        <w:rPr>
          <w:color w:val="0070C0"/>
        </w:rPr>
        <w:t>化することが既報で報告さ　　　　れている。</w:t>
      </w:r>
      <w:r>
        <w:rPr>
          <w:color w:val="0070C0"/>
        </w:rPr>
        <w:t>○○</w:t>
      </w:r>
      <w:r>
        <w:rPr>
          <w:color w:val="0070C0"/>
        </w:rPr>
        <w:t>薬は</w:t>
      </w:r>
      <w:r>
        <w:rPr>
          <w:color w:val="0070C0"/>
        </w:rPr>
        <w:t>○○○</w:t>
      </w:r>
      <w:r>
        <w:rPr>
          <w:color w:val="0070C0"/>
        </w:rPr>
        <w:t>が適応症であり、</w:t>
      </w:r>
      <w:r>
        <w:rPr>
          <w:color w:val="0070C0"/>
        </w:rPr>
        <w:t>○○</w:t>
      </w:r>
      <w:r>
        <w:rPr>
          <w:color w:val="0070C0"/>
        </w:rPr>
        <w:t>不全に</w:t>
      </w:r>
      <w:r>
        <w:rPr>
          <w:color w:val="0070C0"/>
        </w:rPr>
        <w:t>○○</w:t>
      </w:r>
      <w:r>
        <w:rPr>
          <w:color w:val="0070C0"/>
        </w:rPr>
        <w:t>治療が用いられている。以上より</w:t>
      </w:r>
      <w:r>
        <w:rPr>
          <w:color w:val="0070C0"/>
        </w:rPr>
        <w:t>○○</w:t>
      </w:r>
      <w:r>
        <w:rPr>
          <w:color w:val="0070C0"/>
        </w:rPr>
        <w:t>薬は</w:t>
      </w:r>
      <w:r>
        <w:rPr>
          <w:color w:val="0070C0"/>
        </w:rPr>
        <w:t>○○</w:t>
      </w:r>
      <w:r>
        <w:rPr>
          <w:color w:val="0070C0"/>
        </w:rPr>
        <w:t>障害における標準治療であると判断している。</w:t>
      </w:r>
    </w:p>
    <w:p w:rsidR="00563810" w:rsidRDefault="00E33897">
      <w:pPr>
        <w:ind w:firstLine="1000"/>
        <w:rPr>
          <w:color w:val="0070C0"/>
        </w:rPr>
      </w:pPr>
      <w:r>
        <w:rPr>
          <w:color w:val="0070C0"/>
        </w:rPr>
        <w:t>Day○-○</w:t>
      </w:r>
      <w:r>
        <w:rPr>
          <w:color w:val="0070C0"/>
        </w:rPr>
        <w:t xml:space="preserve">　</w:t>
      </w:r>
      <w:r>
        <w:rPr>
          <w:color w:val="0070C0"/>
        </w:rPr>
        <w:t>○○</w:t>
      </w:r>
      <w:r>
        <w:rPr>
          <w:color w:val="0070C0"/>
        </w:rPr>
        <w:t>薬</w:t>
      </w:r>
      <w:r>
        <w:rPr>
          <w:color w:val="0070C0"/>
        </w:rPr>
        <w:t>X.XXmg/kg</w:t>
      </w:r>
      <w:r>
        <w:rPr>
          <w:color w:val="0070C0"/>
        </w:rPr>
        <w:t xml:space="preserve">　</w:t>
      </w:r>
      <w:r>
        <w:rPr>
          <w:color w:val="0070C0"/>
        </w:rPr>
        <w:t>1</w:t>
      </w:r>
      <w:r>
        <w:rPr>
          <w:color w:val="0070C0"/>
        </w:rPr>
        <w:t>回</w:t>
      </w:r>
      <w:r>
        <w:rPr>
          <w:color w:val="0070C0"/>
        </w:rPr>
        <w:t>/</w:t>
      </w:r>
      <w:r>
        <w:rPr>
          <w:color w:val="0070C0"/>
        </w:rPr>
        <w:t xml:space="preserve">日　</w:t>
      </w:r>
      <w:r>
        <w:rPr>
          <w:color w:val="0070C0"/>
        </w:rPr>
        <w:t>○</w:t>
      </w:r>
      <w:r>
        <w:rPr>
          <w:color w:val="0070C0"/>
        </w:rPr>
        <w:t>日（内服）</w:t>
      </w:r>
    </w:p>
    <w:p w:rsidR="00563810" w:rsidRDefault="00E33897">
      <w:pPr>
        <w:ind w:firstLine="1000"/>
        <w:rPr>
          <w:color w:val="0070C0"/>
        </w:rPr>
      </w:pPr>
      <w:r>
        <w:rPr>
          <w:color w:val="0070C0"/>
        </w:rPr>
        <w:t>Day○</w:t>
      </w:r>
      <w:r>
        <w:rPr>
          <w:color w:val="0070C0"/>
        </w:rPr>
        <w:t xml:space="preserve">以降　</w:t>
      </w:r>
      <w:r>
        <w:rPr>
          <w:color w:val="0070C0"/>
        </w:rPr>
        <w:tab/>
        <w:t>XXmg</w:t>
      </w:r>
      <w:r>
        <w:rPr>
          <w:color w:val="0070C0"/>
        </w:rPr>
        <w:t>または初回投与量の</w:t>
      </w:r>
      <w:r>
        <w:rPr>
          <w:color w:val="0070C0"/>
        </w:rPr>
        <w:t>10-30</w:t>
      </w:r>
      <w:r>
        <w:rPr>
          <w:color w:val="0070C0"/>
        </w:rPr>
        <w:t xml:space="preserve">％　</w:t>
      </w:r>
    </w:p>
    <w:p w:rsidR="00563810" w:rsidRDefault="00E33897">
      <w:pPr>
        <w:ind w:firstLine="1000"/>
        <w:rPr>
          <w:color w:val="0070C0"/>
        </w:rPr>
      </w:pPr>
      <w:r>
        <w:rPr>
          <w:color w:val="0070C0"/>
        </w:rPr>
        <w:t>○</w:t>
      </w:r>
      <w:r>
        <w:rPr>
          <w:color w:val="0070C0"/>
        </w:rPr>
        <w:t>日ごとに減量（採血で</w:t>
      </w:r>
      <w:r>
        <w:rPr>
          <w:color w:val="0070C0"/>
        </w:rPr>
        <w:t>○○</w:t>
      </w:r>
      <w:r>
        <w:rPr>
          <w:color w:val="0070C0"/>
        </w:rPr>
        <w:t>の数値を確認しながら減量）</w:t>
      </w:r>
    </w:p>
    <w:p w:rsidR="00563810" w:rsidRDefault="00E33897">
      <w:pPr>
        <w:ind w:firstLine="800"/>
        <w:rPr>
          <w:color w:val="0070C0"/>
        </w:rPr>
      </w:pPr>
      <w:r>
        <w:rPr>
          <w:color w:val="0070C0"/>
        </w:rPr>
        <w:t xml:space="preserve">　</w:t>
      </w:r>
      <w:r>
        <w:rPr>
          <w:color w:val="0070C0"/>
        </w:rPr>
        <w:t>○○</w:t>
      </w:r>
      <w:r>
        <w:rPr>
          <w:color w:val="0070C0"/>
        </w:rPr>
        <w:t>薬内服中は</w:t>
      </w:r>
      <w:r>
        <w:rPr>
          <w:color w:val="0070C0"/>
        </w:rPr>
        <w:t>○○</w:t>
      </w:r>
      <w:r>
        <w:rPr>
          <w:color w:val="0070C0"/>
        </w:rPr>
        <w:t>を内服し、</w:t>
      </w:r>
      <w:r>
        <w:rPr>
          <w:color w:val="0070C0"/>
        </w:rPr>
        <w:t>○○</w:t>
      </w:r>
      <w:r>
        <w:rPr>
          <w:color w:val="0070C0"/>
        </w:rPr>
        <w:t>障害の発生予防を試みる。</w:t>
      </w:r>
    </w:p>
    <w:p w:rsidR="00563810" w:rsidRDefault="00563810">
      <w:pPr>
        <w:rPr>
          <w:color w:val="0070C0"/>
        </w:rPr>
      </w:pPr>
    </w:p>
    <w:p w:rsidR="00563810" w:rsidRDefault="00E33897">
      <w:pPr>
        <w:pStyle w:val="3"/>
        <w:ind w:left="400"/>
        <w:rPr>
          <w:rFonts w:ascii="Century" w:hAnsi="Century" w:cs="Century"/>
        </w:rPr>
      </w:pPr>
      <w:bookmarkStart w:id="39" w:name="_Toc139042858"/>
      <w:r>
        <w:rPr>
          <w:rFonts w:ascii="Century" w:eastAsia="Century" w:hAnsi="Century" w:cs="Century"/>
        </w:rPr>
        <w:t>6.3.3.　 治療・介入計画（用法・用量／治療レベル）の変更基準</w:t>
      </w:r>
      <w:bookmarkEnd w:id="39"/>
    </w:p>
    <w:p w:rsidR="00563810" w:rsidRDefault="00E33897">
      <w:pPr>
        <w:rPr>
          <w:color w:val="FF0000"/>
        </w:rPr>
      </w:pPr>
      <w:r>
        <w:rPr>
          <w:color w:val="FF0000"/>
        </w:rPr>
        <w:t xml:space="preserve">　　・治療・介入計画を変更する可能性がある場合はその基準について記載する。</w:t>
      </w:r>
    </w:p>
    <w:p w:rsidR="00563810" w:rsidRDefault="00E33897">
      <w:pPr>
        <w:ind w:firstLine="400"/>
        <w:rPr>
          <w:color w:val="FF0000"/>
        </w:rPr>
      </w:pPr>
      <w:r>
        <w:rPr>
          <w:color w:val="FF0000"/>
        </w:rPr>
        <w:t>・枝分かれ図（</w:t>
      </w:r>
      <w:r>
        <w:rPr>
          <w:color w:val="FF0000"/>
        </w:rPr>
        <w:t>decision tree</w:t>
      </w:r>
      <w:r>
        <w:rPr>
          <w:color w:val="FF0000"/>
        </w:rPr>
        <w:t>）を用いて変更基準を示す。</w:t>
      </w:r>
    </w:p>
    <w:p w:rsidR="00563810" w:rsidRDefault="00E33897">
      <w:pPr>
        <w:ind w:firstLine="400"/>
        <w:rPr>
          <w:color w:val="FF0000"/>
        </w:rPr>
      </w:pPr>
      <w:r>
        <w:rPr>
          <w:color w:val="FF0000"/>
        </w:rPr>
        <w:t>・以下を記載する。</w:t>
      </w:r>
    </w:p>
    <w:p w:rsidR="00563810" w:rsidRDefault="00E33897">
      <w:pPr>
        <w:ind w:left="566" w:firstLine="32"/>
        <w:rPr>
          <w:color w:val="FF0000"/>
        </w:rPr>
      </w:pPr>
      <w:r>
        <w:rPr>
          <w:color w:val="FF0000"/>
        </w:rPr>
        <w:t xml:space="preserve">①  </w:t>
      </w:r>
      <w:r>
        <w:rPr>
          <w:color w:val="FF0000"/>
        </w:rPr>
        <w:t>延期基準（投与間隔の延長、投与を規定より遅らせる）</w:t>
      </w:r>
    </w:p>
    <w:p w:rsidR="00563810" w:rsidRDefault="00E33897">
      <w:pPr>
        <w:numPr>
          <w:ilvl w:val="0"/>
          <w:numId w:val="17"/>
        </w:numPr>
        <w:pBdr>
          <w:top w:val="nil"/>
          <w:left w:val="nil"/>
          <w:bottom w:val="nil"/>
          <w:right w:val="nil"/>
          <w:between w:val="nil"/>
        </w:pBdr>
        <w:ind w:left="993" w:hanging="393"/>
        <w:rPr>
          <w:color w:val="FF0000"/>
        </w:rPr>
      </w:pPr>
      <w:r>
        <w:rPr>
          <w:rFonts w:eastAsia="Century"/>
          <w:color w:val="FF0000"/>
        </w:rPr>
        <w:t>減量基準</w:t>
      </w:r>
    </w:p>
    <w:p w:rsidR="00563810" w:rsidRDefault="00E33897">
      <w:pPr>
        <w:numPr>
          <w:ilvl w:val="0"/>
          <w:numId w:val="17"/>
        </w:numPr>
        <w:pBdr>
          <w:top w:val="nil"/>
          <w:left w:val="nil"/>
          <w:bottom w:val="nil"/>
          <w:right w:val="nil"/>
          <w:between w:val="nil"/>
        </w:pBdr>
        <w:rPr>
          <w:color w:val="FF0000"/>
        </w:rPr>
      </w:pPr>
      <w:r>
        <w:rPr>
          <w:rFonts w:eastAsia="Century"/>
          <w:color w:val="FF0000"/>
        </w:rPr>
        <w:t>休薬基準（治療薬の1剤以上を休薬し再開条件が揃うのを待つ）</w:t>
      </w:r>
    </w:p>
    <w:p w:rsidR="00563810" w:rsidRDefault="00E33897">
      <w:pPr>
        <w:numPr>
          <w:ilvl w:val="0"/>
          <w:numId w:val="17"/>
        </w:numPr>
        <w:pBdr>
          <w:top w:val="nil"/>
          <w:left w:val="nil"/>
          <w:bottom w:val="nil"/>
          <w:right w:val="nil"/>
          <w:between w:val="nil"/>
        </w:pBdr>
        <w:rPr>
          <w:color w:val="FF0000"/>
        </w:rPr>
      </w:pPr>
      <w:r>
        <w:rPr>
          <w:rFonts w:eastAsia="Century"/>
          <w:color w:val="FF0000"/>
        </w:rPr>
        <w:t>休止基準（治療全体を休止し再開条件が揃うのを待つ</w:t>
      </w:r>
    </w:p>
    <w:p w:rsidR="00563810" w:rsidRDefault="00E33897">
      <w:pPr>
        <w:numPr>
          <w:ilvl w:val="0"/>
          <w:numId w:val="17"/>
        </w:numPr>
        <w:pBdr>
          <w:top w:val="nil"/>
          <w:left w:val="nil"/>
          <w:bottom w:val="nil"/>
          <w:right w:val="nil"/>
          <w:between w:val="nil"/>
        </w:pBdr>
        <w:rPr>
          <w:color w:val="FF0000"/>
        </w:rPr>
      </w:pPr>
      <w:r>
        <w:rPr>
          <w:rFonts w:eastAsia="Century"/>
          <w:color w:val="FF0000"/>
        </w:rPr>
        <w:t>スキップ基準（一部または全部の治療を実施せず次の投与スケジュールに進む）</w:t>
      </w:r>
    </w:p>
    <w:p w:rsidR="00563810" w:rsidRDefault="00563810"/>
    <w:p w:rsidR="00563810" w:rsidRDefault="00E33897">
      <w:pPr>
        <w:pStyle w:val="3"/>
        <w:ind w:left="400"/>
        <w:rPr>
          <w:rFonts w:ascii="Century" w:hAnsi="Century" w:cs="Century"/>
        </w:rPr>
      </w:pPr>
      <w:bookmarkStart w:id="40" w:name="_Toc139042859"/>
      <w:r>
        <w:rPr>
          <w:rFonts w:ascii="Century" w:eastAsia="Century" w:hAnsi="Century" w:cs="Century"/>
        </w:rPr>
        <w:t>6.3.4. 中止・完了規準</w:t>
      </w:r>
      <w:bookmarkEnd w:id="40"/>
    </w:p>
    <w:p w:rsidR="00563810" w:rsidRDefault="00E33897">
      <w:pPr>
        <w:rPr>
          <w:color w:val="FF0000"/>
        </w:rPr>
      </w:pPr>
      <w:r>
        <w:rPr>
          <w:color w:val="FF0000"/>
        </w:rPr>
        <w:t xml:space="preserve">　　・中止すべき有害事象、原疾患の増悪・再発等の基準、完了とみなす基準を記載する。</w:t>
      </w:r>
      <w:r>
        <w:rPr>
          <w:color w:val="FF0000"/>
        </w:rPr>
        <w:t xml:space="preserve"> </w:t>
      </w:r>
    </w:p>
    <w:p w:rsidR="00563810" w:rsidRDefault="00E33897">
      <w:pPr>
        <w:ind w:firstLine="400"/>
        <w:rPr>
          <w:color w:val="FF0000"/>
        </w:rPr>
      </w:pPr>
      <w:r>
        <w:rPr>
          <w:color w:val="FF0000"/>
        </w:rPr>
        <w:t>・中止理由の分類の基本は以下の通り。細分類の付加は基準を明確にする上で推奨される。</w:t>
      </w:r>
      <w:r>
        <w:rPr>
          <w:color w:val="FF0000"/>
        </w:rPr>
        <w:t xml:space="preserve"> </w:t>
      </w:r>
    </w:p>
    <w:p w:rsidR="00563810" w:rsidRDefault="00E33897">
      <w:pPr>
        <w:ind w:left="600" w:hanging="200"/>
        <w:rPr>
          <w:color w:val="FF0000"/>
        </w:rPr>
      </w:pPr>
      <w:r>
        <w:rPr>
          <w:color w:val="FF0000"/>
        </w:rPr>
        <w:t>・増悪／再発：原病の増悪・再発による治療中止。無効を含めて増悪／再発／無効としてもよい。</w:t>
      </w:r>
      <w:r>
        <w:rPr>
          <w:color w:val="FF0000"/>
        </w:rPr>
        <w:t xml:space="preserve"> </w:t>
      </w:r>
    </w:p>
    <w:p w:rsidR="00563810" w:rsidRDefault="00E33897">
      <w:pPr>
        <w:ind w:firstLine="400"/>
        <w:rPr>
          <w:color w:val="FF0000"/>
        </w:rPr>
      </w:pPr>
      <w:r>
        <w:rPr>
          <w:color w:val="FF0000"/>
        </w:rPr>
        <w:t>・有害事象：担当医判断または中止規定に従った有害事象による治療中止。</w:t>
      </w:r>
    </w:p>
    <w:p w:rsidR="00563810" w:rsidRDefault="00E33897">
      <w:pPr>
        <w:ind w:firstLine="400"/>
        <w:rPr>
          <w:color w:val="FF0000"/>
        </w:rPr>
      </w:pPr>
      <w:r>
        <w:rPr>
          <w:color w:val="FF0000"/>
        </w:rPr>
        <w:t>・拒否（有害事象）：有害事象に関連する研究対象者拒否による治療中止。</w:t>
      </w:r>
    </w:p>
    <w:p w:rsidR="00563810" w:rsidRDefault="00E33897">
      <w:pPr>
        <w:ind w:left="600" w:hanging="200"/>
        <w:rPr>
          <w:color w:val="FF0000"/>
        </w:rPr>
      </w:pPr>
      <w:r>
        <w:rPr>
          <w:color w:val="FF0000"/>
        </w:rPr>
        <w:t>・拒否（その他）：転居による場合等、有害事象に関連しない研究対象者拒否による治療中止。</w:t>
      </w:r>
    </w:p>
    <w:p w:rsidR="00563810" w:rsidRDefault="00E33897">
      <w:pPr>
        <w:ind w:firstLine="400"/>
        <w:rPr>
          <w:color w:val="FF0000"/>
        </w:rPr>
      </w:pPr>
      <w:r>
        <w:rPr>
          <w:color w:val="FF0000"/>
        </w:rPr>
        <w:lastRenderedPageBreak/>
        <w:t>・死亡：プロトコール治療中の死亡（因果関係の有無を問わない）。</w:t>
      </w:r>
    </w:p>
    <w:p w:rsidR="00563810" w:rsidRDefault="00E33897">
      <w:pPr>
        <w:ind w:firstLine="400"/>
        <w:rPr>
          <w:color w:val="FF0000"/>
        </w:rPr>
      </w:pPr>
      <w:r>
        <w:rPr>
          <w:color w:val="FF0000"/>
        </w:rPr>
        <w:t>・その他：上記以外の理由による中止。</w:t>
      </w:r>
    </w:p>
    <w:p w:rsidR="00563810" w:rsidRDefault="00E33897">
      <w:pPr>
        <w:ind w:left="600" w:hanging="200"/>
        <w:rPr>
          <w:color w:val="0070C0"/>
        </w:rPr>
      </w:pPr>
      <w:r>
        <w:rPr>
          <w:color w:val="0070C0"/>
        </w:rPr>
        <w:t>例）いずれの群においても</w:t>
      </w:r>
      <w:r>
        <w:rPr>
          <w:color w:val="0070C0"/>
        </w:rPr>
        <w:t>Primary endpoint</w:t>
      </w:r>
      <w:r>
        <w:rPr>
          <w:color w:val="0070C0"/>
        </w:rPr>
        <w:t>までに</w:t>
      </w:r>
      <w:r>
        <w:rPr>
          <w:color w:val="0070C0"/>
        </w:rPr>
        <w:t>○○</w:t>
      </w:r>
      <w:r>
        <w:rPr>
          <w:color w:val="0070C0"/>
        </w:rPr>
        <w:t>の診断基準を満たしたものは通常診療として</w:t>
      </w:r>
      <w:r>
        <w:rPr>
          <w:color w:val="0070C0"/>
        </w:rPr>
        <w:t>○○</w:t>
      </w:r>
      <w:r>
        <w:rPr>
          <w:color w:val="0070C0"/>
        </w:rPr>
        <w:t>の治療に移行する。また</w:t>
      </w:r>
      <w:r>
        <w:rPr>
          <w:color w:val="0070C0"/>
        </w:rPr>
        <w:t>○</w:t>
      </w:r>
      <w:r>
        <w:rPr>
          <w:color w:val="0070C0"/>
        </w:rPr>
        <w:t>日目以降</w:t>
      </w:r>
      <w:r>
        <w:rPr>
          <w:color w:val="0070C0"/>
        </w:rPr>
        <w:t>○○</w:t>
      </w:r>
      <w:r>
        <w:rPr>
          <w:color w:val="0070C0"/>
        </w:rPr>
        <w:t>に至った場合にも同様に通常診療として</w:t>
      </w:r>
      <w:r>
        <w:rPr>
          <w:color w:val="0070C0"/>
        </w:rPr>
        <w:t>○○</w:t>
      </w:r>
      <w:r>
        <w:rPr>
          <w:color w:val="0070C0"/>
        </w:rPr>
        <w:t>の治療に移行する。</w:t>
      </w:r>
    </w:p>
    <w:p w:rsidR="00563810" w:rsidRDefault="00E33897">
      <w:pPr>
        <w:ind w:left="600"/>
        <w:rPr>
          <w:color w:val="0070C0"/>
        </w:rPr>
      </w:pPr>
      <w:r>
        <w:rPr>
          <w:color w:val="0070C0"/>
        </w:rPr>
        <w:t>重篤な副作用が出現した場合には中止とする。なお、</w:t>
      </w:r>
      <w:r>
        <w:rPr>
          <w:color w:val="0070C0"/>
        </w:rPr>
        <w:t>○○</w:t>
      </w:r>
      <w:r>
        <w:rPr>
          <w:color w:val="0070C0"/>
        </w:rPr>
        <w:t>の投与中止は上述の漸減方法に則り行う。研究開始から</w:t>
      </w:r>
      <w:r>
        <w:rPr>
          <w:color w:val="0070C0"/>
        </w:rPr>
        <w:t>○○</w:t>
      </w:r>
      <w:r>
        <w:rPr>
          <w:color w:val="0070C0"/>
        </w:rPr>
        <w:t>日まで観察し、研究完了とする。</w:t>
      </w:r>
    </w:p>
    <w:p w:rsidR="00563810" w:rsidRDefault="00563810"/>
    <w:p w:rsidR="00563810" w:rsidRDefault="00E33897">
      <w:pPr>
        <w:pStyle w:val="2"/>
        <w:ind w:left="200"/>
        <w:rPr>
          <w:rFonts w:ascii="Century" w:hAnsi="Century" w:cs="Century"/>
          <w:color w:val="000000"/>
        </w:rPr>
      </w:pPr>
      <w:bookmarkStart w:id="41" w:name="_Toc139042860"/>
      <w:r>
        <w:rPr>
          <w:rFonts w:ascii="Century" w:eastAsia="Century" w:hAnsi="Century" w:cs="Century"/>
          <w:sz w:val="24"/>
          <w:szCs w:val="24"/>
        </w:rPr>
        <w:t>6.4. 併用療法・支持療法</w:t>
      </w:r>
      <w:bookmarkEnd w:id="41"/>
    </w:p>
    <w:p w:rsidR="00563810" w:rsidRDefault="00E33897">
      <w:pPr>
        <w:ind w:left="200" w:hanging="200"/>
        <w:jc w:val="left"/>
        <w:rPr>
          <w:color w:val="FF0000"/>
        </w:rPr>
      </w:pPr>
      <w:r>
        <w:rPr>
          <w:color w:val="FF0000"/>
        </w:rPr>
        <w:t>・治療・介入期間中の併用療法・支持療法について、「規定とする」、「推奨される」、「許容される」、「推奨されない」、「許容されない」等の区分毎に記載する。用量や用法についての条件がある場合もその旨を明記すること。</w:t>
      </w:r>
    </w:p>
    <w:p w:rsidR="00563810" w:rsidRDefault="00E33897">
      <w:pPr>
        <w:pStyle w:val="3"/>
        <w:ind w:left="400"/>
        <w:rPr>
          <w:rFonts w:ascii="Century" w:hAnsi="Century" w:cs="Century"/>
          <w:color w:val="000000"/>
        </w:rPr>
      </w:pPr>
      <w:bookmarkStart w:id="42" w:name="_Toc139042861"/>
      <w:r>
        <w:rPr>
          <w:rFonts w:ascii="Century" w:eastAsia="Century" w:hAnsi="Century" w:cs="Century"/>
          <w:color w:val="000000"/>
        </w:rPr>
        <w:t>6.4.1. 許容する併用療法・支持療法</w:t>
      </w:r>
      <w:bookmarkEnd w:id="42"/>
    </w:p>
    <w:p w:rsidR="00563810" w:rsidRDefault="00E33897">
      <w:pPr>
        <w:ind w:left="800" w:hanging="800"/>
        <w:jc w:val="left"/>
        <w:rPr>
          <w:color w:val="0070C0"/>
        </w:rPr>
      </w:pPr>
      <w:r>
        <w:rPr>
          <w:color w:val="0070C0"/>
        </w:rPr>
        <w:t xml:space="preserve">　　例）</w:t>
      </w:r>
      <w:r>
        <w:rPr>
          <w:color w:val="0070C0"/>
        </w:rPr>
        <w:t>○○</w:t>
      </w:r>
      <w:r>
        <w:rPr>
          <w:color w:val="0070C0"/>
        </w:rPr>
        <w:t>薬は</w:t>
      </w:r>
      <w:r>
        <w:rPr>
          <w:color w:val="0070C0"/>
        </w:rPr>
        <w:t>○○</w:t>
      </w:r>
      <w:r>
        <w:rPr>
          <w:color w:val="0070C0"/>
        </w:rPr>
        <w:t>障害に対する</w:t>
      </w:r>
      <w:r>
        <w:rPr>
          <w:color w:val="0070C0"/>
        </w:rPr>
        <w:t>△△</w:t>
      </w:r>
      <w:r>
        <w:rPr>
          <w:color w:val="0070C0"/>
        </w:rPr>
        <w:t>療法として保険収載されている薬剤であり、併用・支持療法の可否は問わない。患者の利益が優先されると判断されれば、併用療法に制限は設けない。</w:t>
      </w:r>
    </w:p>
    <w:p w:rsidR="00563810" w:rsidRDefault="00E33897">
      <w:pPr>
        <w:pStyle w:val="3"/>
        <w:ind w:left="400"/>
        <w:rPr>
          <w:rFonts w:ascii="Century" w:hAnsi="Century" w:cs="Century"/>
          <w:color w:val="000000"/>
        </w:rPr>
      </w:pPr>
      <w:bookmarkStart w:id="43" w:name="_Toc139042862"/>
      <w:r>
        <w:rPr>
          <w:rFonts w:ascii="Century" w:eastAsia="Century" w:hAnsi="Century" w:cs="Century"/>
          <w:color w:val="000000"/>
        </w:rPr>
        <w:t>6.4.2. 許容されない併用療法・支持療法</w:t>
      </w:r>
      <w:bookmarkEnd w:id="43"/>
    </w:p>
    <w:p w:rsidR="00563810" w:rsidRDefault="00E33897">
      <w:pPr>
        <w:ind w:left="375"/>
        <w:jc w:val="left"/>
        <w:rPr>
          <w:color w:val="0070C0"/>
        </w:rPr>
      </w:pPr>
      <w:r>
        <w:rPr>
          <w:rFonts w:eastAsia="Century"/>
          <w:color w:val="0070C0"/>
        </w:rPr>
        <w:t>例）標的病変に対する○○治療、その他の局所療法は禁止とする。</w:t>
      </w:r>
    </w:p>
    <w:p w:rsidR="00563810" w:rsidRDefault="00563810">
      <w:pPr>
        <w:jc w:val="left"/>
        <w:rPr>
          <w:color w:val="0000FF"/>
        </w:rPr>
      </w:pPr>
    </w:p>
    <w:p w:rsidR="00563810" w:rsidRDefault="00E33897">
      <w:pPr>
        <w:pStyle w:val="2"/>
        <w:ind w:left="200"/>
        <w:rPr>
          <w:rFonts w:ascii="Century" w:hAnsi="Century" w:cs="Century"/>
          <w:color w:val="000000"/>
        </w:rPr>
      </w:pPr>
      <w:bookmarkStart w:id="44" w:name="_Toc139042863"/>
      <w:r>
        <w:rPr>
          <w:rFonts w:ascii="Century" w:eastAsia="Century" w:hAnsi="Century" w:cs="Century"/>
          <w:sz w:val="24"/>
          <w:szCs w:val="24"/>
        </w:rPr>
        <w:t>6.5. 後治療</w:t>
      </w:r>
      <w:bookmarkEnd w:id="44"/>
    </w:p>
    <w:p w:rsidR="00563810" w:rsidRDefault="00E33897">
      <w:pPr>
        <w:jc w:val="left"/>
        <w:rPr>
          <w:color w:val="FF0000"/>
        </w:rPr>
      </w:pPr>
      <w:r>
        <w:rPr>
          <w:color w:val="FF0000"/>
        </w:rPr>
        <w:t>・治療・介入中止／終了後の治療制限を記載する。</w:t>
      </w:r>
    </w:p>
    <w:p w:rsidR="00563810" w:rsidRDefault="00E33897">
      <w:pPr>
        <w:jc w:val="left"/>
        <w:rPr>
          <w:color w:val="FF0000"/>
        </w:rPr>
      </w:pPr>
      <w:r>
        <w:rPr>
          <w:color w:val="FF0000"/>
        </w:rPr>
        <w:t>・治療・介入中止／終了後に、もう片方の群の治療を行ってもよいか記載する。</w:t>
      </w:r>
      <w:r>
        <w:rPr>
          <w:color w:val="FF0000"/>
        </w:rPr>
        <w:t xml:space="preserve"> </w:t>
      </w:r>
    </w:p>
    <w:p w:rsidR="00563810" w:rsidRDefault="00E33897">
      <w:pPr>
        <w:ind w:left="200" w:hanging="200"/>
        <w:jc w:val="left"/>
        <w:rPr>
          <w:color w:val="FF0000"/>
        </w:rPr>
      </w:pPr>
      <w:r>
        <w:rPr>
          <w:color w:val="FF0000"/>
        </w:rPr>
        <w:t>・主たる解析や中間解析で、いずれかの治療群が良いと結論された場合、個々の研究対象者の治療歴を考慮の上、最良と考えられる治療法を提供する旨を記載する。</w:t>
      </w:r>
      <w:r>
        <w:rPr>
          <w:color w:val="FF0000"/>
        </w:rPr>
        <w:t xml:space="preserve"> </w:t>
      </w:r>
    </w:p>
    <w:p w:rsidR="00563810" w:rsidRDefault="00E33897">
      <w:pPr>
        <w:jc w:val="left"/>
        <w:rPr>
          <w:color w:val="FF0000"/>
        </w:rPr>
      </w:pPr>
      <w:r>
        <w:rPr>
          <w:color w:val="FF0000"/>
        </w:rPr>
        <w:t>・後治療を規定する場合、しない場合の根拠を記載する。</w:t>
      </w:r>
      <w:r>
        <w:rPr>
          <w:color w:val="FF0000"/>
        </w:rPr>
        <w:t xml:space="preserve"> </w:t>
      </w:r>
    </w:p>
    <w:p w:rsidR="00563810" w:rsidRDefault="00E33897">
      <w:pPr>
        <w:pBdr>
          <w:top w:val="nil"/>
          <w:left w:val="nil"/>
          <w:bottom w:val="nil"/>
          <w:right w:val="nil"/>
          <w:between w:val="nil"/>
        </w:pBdr>
        <w:ind w:left="200" w:hanging="200"/>
        <w:rPr>
          <w:color w:val="FF0000"/>
        </w:rPr>
      </w:pPr>
      <w:r>
        <w:rPr>
          <w:rFonts w:eastAsia="Century"/>
          <w:color w:val="FF0000"/>
        </w:rPr>
        <w:t>・通常診療を超える医療行為を伴う研究の場合は、項目「通常診療を超える医療行為を伴う研究で、研究対象者への研究終了後の医療提供に関する対応」と整合性をとること。</w:t>
      </w:r>
    </w:p>
    <w:p w:rsidR="00563810" w:rsidRDefault="00E33897">
      <w:pPr>
        <w:rPr>
          <w:color w:val="0070C0"/>
        </w:rPr>
      </w:pPr>
      <w:r>
        <w:rPr>
          <w:color w:val="0070C0"/>
        </w:rPr>
        <w:t>例）治療・介入完了後、増悪や再発を認めるまで無治療で観察する。</w:t>
      </w:r>
    </w:p>
    <w:p w:rsidR="00563810" w:rsidRDefault="00E33897">
      <w:pPr>
        <w:ind w:firstLine="426"/>
        <w:rPr>
          <w:color w:val="0070C0"/>
        </w:rPr>
      </w:pPr>
      <w:r>
        <w:rPr>
          <w:color w:val="0070C0"/>
        </w:rPr>
        <w:t>治療・介入中止後の治療、および完了後の増悪や再発後の治療は規定しない。</w:t>
      </w:r>
    </w:p>
    <w:p w:rsidR="00563810" w:rsidRDefault="00E33897">
      <w:pPr>
        <w:ind w:left="426" w:hanging="26"/>
        <w:rPr>
          <w:color w:val="0070C0"/>
        </w:rPr>
      </w:pPr>
      <w:r>
        <w:rPr>
          <w:color w:val="0070C0"/>
        </w:rPr>
        <w:t>ただし、割り付けられた以外の群の治療レジメンに含まれる薬剤を用いた治療（</w:t>
      </w:r>
      <w:r>
        <w:rPr>
          <w:color w:val="0070C0"/>
        </w:rPr>
        <w:t>cross over</w:t>
      </w:r>
      <w:r>
        <w:rPr>
          <w:color w:val="0070C0"/>
        </w:rPr>
        <w:t>）は行わない。</w:t>
      </w:r>
    </w:p>
    <w:p w:rsidR="00563810" w:rsidRDefault="00563810">
      <w:pPr>
        <w:rPr>
          <w:color w:val="0070C0"/>
        </w:rPr>
      </w:pPr>
    </w:p>
    <w:p w:rsidR="00563810" w:rsidRDefault="00E33897">
      <w:pPr>
        <w:pStyle w:val="2"/>
        <w:ind w:left="200"/>
        <w:rPr>
          <w:rFonts w:ascii="Century" w:hAnsi="Century" w:cs="Century"/>
          <w:sz w:val="24"/>
          <w:szCs w:val="24"/>
        </w:rPr>
      </w:pPr>
      <w:bookmarkStart w:id="45" w:name="_Toc139042864"/>
      <w:r>
        <w:rPr>
          <w:rFonts w:ascii="Century" w:eastAsia="Century" w:hAnsi="Century" w:cs="Century"/>
          <w:sz w:val="24"/>
          <w:szCs w:val="24"/>
        </w:rPr>
        <w:t>6.6. 評価項目・臨床検査・評価スケジュール</w:t>
      </w:r>
      <w:bookmarkEnd w:id="45"/>
    </w:p>
    <w:p w:rsidR="00563810" w:rsidRDefault="00E33897">
      <w:pPr>
        <w:ind w:left="400" w:hanging="200"/>
        <w:jc w:val="left"/>
        <w:rPr>
          <w:color w:val="FF0000"/>
        </w:rPr>
      </w:pPr>
      <w:bookmarkStart w:id="46" w:name="_heading=h.3tbugp1" w:colFirst="0" w:colLast="0"/>
      <w:bookmarkEnd w:id="46"/>
      <w:r>
        <w:rPr>
          <w:color w:val="FF0000"/>
        </w:rPr>
        <w:t>・評価項目、治療中に実施する検査と評価、検査スケジュール（スタディカレンダー）を記載する。時系列に沿って具体的に記載すること。その際、表で提示する、検査方法がわかる図を使用、機器の写真を貼付、などわかりやすく提示すること。</w:t>
      </w:r>
    </w:p>
    <w:p w:rsidR="00563810" w:rsidRDefault="00E33897">
      <w:pPr>
        <w:ind w:firstLine="200"/>
        <w:jc w:val="left"/>
        <w:rPr>
          <w:color w:val="FF0000"/>
        </w:rPr>
      </w:pPr>
      <w:r>
        <w:rPr>
          <w:color w:val="FF0000"/>
        </w:rPr>
        <w:t>・「有効性評価項目」「安全性評価項目」を記載する。</w:t>
      </w:r>
    </w:p>
    <w:p w:rsidR="00563810" w:rsidRDefault="00E33897">
      <w:pPr>
        <w:ind w:firstLine="200"/>
        <w:jc w:val="left"/>
        <w:rPr>
          <w:color w:val="FF0000"/>
        </w:rPr>
      </w:pPr>
      <w:r>
        <w:rPr>
          <w:color w:val="FF0000"/>
        </w:rPr>
        <w:t>・「登録前」「治療期間中」「治療終了後」の検査項目、時期を記載する。</w:t>
      </w:r>
      <w:r>
        <w:rPr>
          <w:color w:val="FF0000"/>
        </w:rPr>
        <w:t xml:space="preserve"> </w:t>
      </w:r>
    </w:p>
    <w:p w:rsidR="00563810" w:rsidRDefault="00E33897">
      <w:pPr>
        <w:ind w:left="200"/>
        <w:jc w:val="left"/>
        <w:rPr>
          <w:rFonts w:ascii="ＭＳ 明朝" w:eastAsia="ＭＳ 明朝" w:hAnsi="ＭＳ 明朝" w:cs="ＭＳ 明朝"/>
          <w:color w:val="FF0000"/>
        </w:rPr>
      </w:pPr>
      <w:r>
        <w:rPr>
          <w:rFonts w:ascii="ＭＳ 明朝" w:eastAsia="ＭＳ 明朝" w:hAnsi="ＭＳ 明朝" w:cs="ＭＳ 明朝"/>
          <w:color w:val="FF0000"/>
        </w:rPr>
        <w:t>・“健常人”を対象とする研究の場合、登録前・治療開始前の観察・検査項目で診療外の研究</w:t>
      </w:r>
    </w:p>
    <w:p w:rsidR="00563810" w:rsidRDefault="00E33897">
      <w:pPr>
        <w:ind w:left="200" w:firstLine="200"/>
        <w:jc w:val="left"/>
        <w:rPr>
          <w:rFonts w:ascii="ＭＳ 明朝" w:eastAsia="ＭＳ 明朝" w:hAnsi="ＭＳ 明朝" w:cs="ＭＳ 明朝"/>
          <w:color w:val="FF0000"/>
        </w:rPr>
      </w:pPr>
      <w:r>
        <w:rPr>
          <w:rFonts w:ascii="ＭＳ 明朝" w:eastAsia="ＭＳ 明朝" w:hAnsi="ＭＳ 明朝" w:cs="ＭＳ 明朝"/>
          <w:color w:val="FF0000"/>
        </w:rPr>
        <w:t>として実施する“選択基準判断のための検査の実施”を記載する。</w:t>
      </w:r>
    </w:p>
    <w:p w:rsidR="00563810" w:rsidRDefault="00E33897">
      <w:pPr>
        <w:ind w:left="400" w:hanging="200"/>
        <w:jc w:val="left"/>
        <w:rPr>
          <w:color w:val="FF0000"/>
        </w:rPr>
      </w:pPr>
      <w:r>
        <w:rPr>
          <w:color w:val="FF0000"/>
        </w:rPr>
        <w:t>・必要最小限の項目とする。「必要に応じ」「可能な場合」は設定しない（条件が明確であれば許容可）。</w:t>
      </w:r>
    </w:p>
    <w:p w:rsidR="00563810" w:rsidRDefault="00E33897">
      <w:pPr>
        <w:ind w:firstLine="224"/>
        <w:jc w:val="left"/>
        <w:rPr>
          <w:color w:val="FF0000"/>
        </w:rPr>
      </w:pPr>
      <w:r>
        <w:rPr>
          <w:rFonts w:ascii="ＭＳ 明朝" w:eastAsia="ＭＳ 明朝" w:hAnsi="ＭＳ 明朝" w:cs="ＭＳ 明朝"/>
          <w:color w:val="FF0000"/>
        </w:rPr>
        <w:t>・</w:t>
      </w:r>
      <w:r>
        <w:rPr>
          <w:color w:val="FF0000"/>
        </w:rPr>
        <w:t>日常診療で一般的でない検査は、全研究機関での実施可否を確認する。</w:t>
      </w:r>
    </w:p>
    <w:p w:rsidR="00563810" w:rsidRDefault="00E33897">
      <w:pPr>
        <w:ind w:firstLine="200"/>
        <w:jc w:val="left"/>
        <w:rPr>
          <w:color w:val="FF0000"/>
        </w:rPr>
      </w:pPr>
      <w:r>
        <w:rPr>
          <w:rFonts w:ascii="ＭＳ 明朝" w:eastAsia="ＭＳ 明朝" w:hAnsi="ＭＳ 明朝" w:cs="ＭＳ 明朝"/>
          <w:color w:val="FF0000"/>
        </w:rPr>
        <w:t>・</w:t>
      </w:r>
      <w:r>
        <w:rPr>
          <w:color w:val="FF0000"/>
        </w:rPr>
        <w:t>検査が保険適応外の場合、研究費負担等の方策を講じる。</w:t>
      </w:r>
      <w:r>
        <w:rPr>
          <w:color w:val="FF0000"/>
        </w:rPr>
        <w:t xml:space="preserve"> </w:t>
      </w:r>
    </w:p>
    <w:p w:rsidR="00563810" w:rsidRDefault="00E33897">
      <w:pPr>
        <w:ind w:firstLine="200"/>
        <w:jc w:val="left"/>
        <w:rPr>
          <w:color w:val="FF0000"/>
        </w:rPr>
      </w:pPr>
      <w:r>
        <w:rPr>
          <w:rFonts w:ascii="ＭＳ 明朝" w:eastAsia="ＭＳ 明朝" w:hAnsi="ＭＳ 明朝" w:cs="ＭＳ 明朝"/>
          <w:color w:val="FF0000"/>
        </w:rPr>
        <w:t>・</w:t>
      </w:r>
      <w:r>
        <w:rPr>
          <w:color w:val="FF0000"/>
        </w:rPr>
        <w:t>検査は行うがデータは収集しない項目があってもよい（適格性確認等）。</w:t>
      </w:r>
    </w:p>
    <w:p w:rsidR="00563810" w:rsidRDefault="00E33897">
      <w:pPr>
        <w:ind w:firstLine="200"/>
        <w:jc w:val="left"/>
        <w:rPr>
          <w:color w:val="FF0000"/>
        </w:rPr>
      </w:pPr>
      <w:r>
        <w:rPr>
          <w:rFonts w:ascii="ＭＳ 明朝" w:eastAsia="ＭＳ 明朝" w:hAnsi="ＭＳ 明朝" w:cs="ＭＳ 明朝"/>
          <w:color w:val="FF0000"/>
        </w:rPr>
        <w:t>・</w:t>
      </w:r>
      <w:r>
        <w:rPr>
          <w:color w:val="FF0000"/>
        </w:rPr>
        <w:t>検査日のずれが許容される日数を記載する。</w:t>
      </w:r>
    </w:p>
    <w:p w:rsidR="00563810" w:rsidRDefault="00563810"/>
    <w:p w:rsidR="00563810" w:rsidRDefault="00E33897">
      <w:pPr>
        <w:pStyle w:val="3"/>
        <w:ind w:left="400"/>
        <w:rPr>
          <w:rFonts w:ascii="Century" w:hAnsi="Century" w:cs="Century"/>
        </w:rPr>
      </w:pPr>
      <w:bookmarkStart w:id="47" w:name="_Toc139042865"/>
      <w:r>
        <w:rPr>
          <w:rFonts w:ascii="Century" w:eastAsia="Century" w:hAnsi="Century" w:cs="Century"/>
        </w:rPr>
        <w:t>6.6.1. 登録前評価項目</w:t>
      </w:r>
      <w:bookmarkEnd w:id="47"/>
    </w:p>
    <w:p w:rsidR="00563810" w:rsidRDefault="00E33897">
      <w:pPr>
        <w:ind w:firstLine="210"/>
        <w:rPr>
          <w:color w:val="FF0000"/>
        </w:rPr>
      </w:pPr>
      <w:r>
        <w:rPr>
          <w:color w:val="FF0000"/>
        </w:rPr>
        <w:t>・登録前に必要な評価項目を列記する。</w:t>
      </w:r>
    </w:p>
    <w:p w:rsidR="00563810" w:rsidRDefault="00E33897">
      <w:pPr>
        <w:ind w:left="462" w:hanging="252"/>
        <w:rPr>
          <w:color w:val="FF0000"/>
        </w:rPr>
      </w:pPr>
      <w:r>
        <w:rPr>
          <w:color w:val="FF0000"/>
        </w:rPr>
        <w:lastRenderedPageBreak/>
        <w:t>・検査日の規定については登録日より遡って何日以内までの検査を許容するかを明記すること。「日」で規定するが、</w:t>
      </w:r>
      <w:r>
        <w:rPr>
          <w:color w:val="FF0000"/>
        </w:rPr>
        <w:t xml:space="preserve">7 </w:t>
      </w:r>
      <w:r>
        <w:rPr>
          <w:color w:val="FF0000"/>
        </w:rPr>
        <w:t>日、</w:t>
      </w:r>
      <w:r>
        <w:rPr>
          <w:color w:val="FF0000"/>
        </w:rPr>
        <w:t xml:space="preserve">14 </w:t>
      </w:r>
      <w:r>
        <w:rPr>
          <w:color w:val="FF0000"/>
        </w:rPr>
        <w:t>日、</w:t>
      </w:r>
      <w:r>
        <w:rPr>
          <w:color w:val="FF0000"/>
        </w:rPr>
        <w:t xml:space="preserve">28 </w:t>
      </w:r>
      <w:r>
        <w:rPr>
          <w:color w:val="FF0000"/>
        </w:rPr>
        <w:t>日など、週単位の規定と一致する方が望ましい。「登録前</w:t>
      </w:r>
      <w:r>
        <w:rPr>
          <w:color w:val="FF0000"/>
        </w:rPr>
        <w:t xml:space="preserve"> 7 </w:t>
      </w:r>
      <w:r>
        <w:rPr>
          <w:color w:val="FF0000"/>
        </w:rPr>
        <w:t>日以内」は、</w:t>
      </w:r>
      <w:r>
        <w:rPr>
          <w:color w:val="FF0000"/>
        </w:rPr>
        <w:t xml:space="preserve">1 </w:t>
      </w:r>
      <w:r>
        <w:rPr>
          <w:color w:val="FF0000"/>
        </w:rPr>
        <w:t>週前の登録日と同一曜日までを含むこととする。</w:t>
      </w:r>
    </w:p>
    <w:p w:rsidR="00563810" w:rsidRDefault="00E33897">
      <w:pPr>
        <w:ind w:left="600" w:hanging="400"/>
        <w:rPr>
          <w:color w:val="FF0000"/>
        </w:rPr>
      </w:pPr>
      <w:r>
        <w:rPr>
          <w:color w:val="FF0000"/>
        </w:rPr>
        <w:t>・画像診断や内視鏡検査などの期限は、臨床的な適切さや実施可能性を考慮して決定する。</w:t>
      </w:r>
    </w:p>
    <w:p w:rsidR="00563810" w:rsidRDefault="00563810">
      <w:pPr>
        <w:ind w:left="600" w:hanging="400"/>
        <w:rPr>
          <w:color w:val="FF0000"/>
        </w:rPr>
      </w:pPr>
    </w:p>
    <w:p w:rsidR="00563810" w:rsidRDefault="00E33897">
      <w:pPr>
        <w:pStyle w:val="3"/>
        <w:ind w:left="400"/>
        <w:rPr>
          <w:rFonts w:ascii="Century" w:hAnsi="Century" w:cs="Century"/>
        </w:rPr>
      </w:pPr>
      <w:bookmarkStart w:id="48" w:name="_Toc139042866"/>
      <w:r>
        <w:rPr>
          <w:rFonts w:ascii="Century" w:eastAsia="Century" w:hAnsi="Century" w:cs="Century"/>
        </w:rPr>
        <w:t>6.6.2. 治療期間中の検査と評価</w:t>
      </w:r>
      <w:bookmarkEnd w:id="48"/>
    </w:p>
    <w:p w:rsidR="00563810" w:rsidRDefault="00E33897">
      <w:pPr>
        <w:ind w:left="424" w:hanging="424"/>
        <w:rPr>
          <w:color w:val="FF0000"/>
        </w:rPr>
      </w:pPr>
      <w:r>
        <w:rPr>
          <w:b/>
          <w:color w:val="FF0000"/>
          <w:sz w:val="22"/>
          <w:szCs w:val="22"/>
        </w:rPr>
        <w:t xml:space="preserve">　</w:t>
      </w:r>
      <w:r>
        <w:rPr>
          <w:color w:val="FF0000"/>
        </w:rPr>
        <w:t>・治療中の毒性評価、有効性評価に必要な臨床評価項目、臨床検査、画像検査を検査間隔毎に記載する。</w:t>
      </w:r>
    </w:p>
    <w:p w:rsidR="00563810" w:rsidRDefault="00563810">
      <w:pPr>
        <w:ind w:left="384" w:hanging="384"/>
        <w:rPr>
          <w:color w:val="FF0000"/>
        </w:rPr>
      </w:pPr>
    </w:p>
    <w:p w:rsidR="00563810" w:rsidRDefault="00E33897">
      <w:pPr>
        <w:pStyle w:val="3"/>
        <w:ind w:left="400"/>
        <w:rPr>
          <w:rFonts w:ascii="Century" w:hAnsi="Century" w:cs="Century"/>
        </w:rPr>
      </w:pPr>
      <w:bookmarkStart w:id="49" w:name="_Toc139042867"/>
      <w:r>
        <w:rPr>
          <w:rFonts w:ascii="Century" w:eastAsia="Century" w:hAnsi="Century" w:cs="Century"/>
        </w:rPr>
        <w:t>6.6.3. 治療終了後の検査と評価項目</w:t>
      </w:r>
      <w:bookmarkEnd w:id="49"/>
    </w:p>
    <w:p w:rsidR="00563810" w:rsidRDefault="00E33897">
      <w:pPr>
        <w:ind w:left="440" w:hanging="440"/>
        <w:rPr>
          <w:color w:val="FF0000"/>
        </w:rPr>
      </w:pPr>
      <w:r>
        <w:rPr>
          <w:sz w:val="22"/>
          <w:szCs w:val="22"/>
        </w:rPr>
        <w:t xml:space="preserve">　</w:t>
      </w:r>
      <w:r>
        <w:rPr>
          <w:color w:val="FF0000"/>
        </w:rPr>
        <w:t>・プロトコール治療終了</w:t>
      </w:r>
      <w:r>
        <w:rPr>
          <w:color w:val="FF0000"/>
        </w:rPr>
        <w:t>/</w:t>
      </w:r>
      <w:r>
        <w:rPr>
          <w:color w:val="FF0000"/>
        </w:rPr>
        <w:t>中止後の追跡期間における評価項目や臨床検査を頻度と共に記載する。</w:t>
      </w:r>
    </w:p>
    <w:p w:rsidR="00563810" w:rsidRDefault="00E33897">
      <w:pPr>
        <w:ind w:left="400" w:hanging="200"/>
        <w:rPr>
          <w:color w:val="FF0000"/>
        </w:rPr>
      </w:pPr>
      <w:r>
        <w:rPr>
          <w:color w:val="FF0000"/>
        </w:rPr>
        <w:t>・比較研究の場合、原則として群間で評価間隔に差が生じないように注意すること。</w:t>
      </w:r>
    </w:p>
    <w:p w:rsidR="00563810" w:rsidRDefault="00563810">
      <w:pPr>
        <w:ind w:left="400" w:hanging="200"/>
        <w:rPr>
          <w:color w:val="FF0000"/>
        </w:rPr>
      </w:pPr>
    </w:p>
    <w:p w:rsidR="00563810" w:rsidRDefault="00E33897">
      <w:pPr>
        <w:pStyle w:val="3"/>
        <w:ind w:left="400"/>
        <w:rPr>
          <w:rFonts w:ascii="Century" w:hAnsi="Century" w:cs="Century"/>
        </w:rPr>
      </w:pPr>
      <w:bookmarkStart w:id="50" w:name="_Toc139042868"/>
      <w:r>
        <w:rPr>
          <w:rFonts w:ascii="Century" w:eastAsia="Century" w:hAnsi="Century" w:cs="Century"/>
        </w:rPr>
        <w:t>6.6.4. スタディーカレンダー</w:t>
      </w:r>
      <w:bookmarkEnd w:id="50"/>
    </w:p>
    <w:p w:rsidR="00563810" w:rsidRDefault="00E33897">
      <w:pPr>
        <w:rPr>
          <w:color w:val="0070C0"/>
        </w:rPr>
      </w:pPr>
      <w:r>
        <w:rPr>
          <w:color w:val="0070C0"/>
        </w:rPr>
        <w:t>（例）</w:t>
      </w:r>
    </w:p>
    <w:tbl>
      <w:tblPr>
        <w:tblStyle w:val="af9"/>
        <w:tblW w:w="8080"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559"/>
        <w:gridCol w:w="1559"/>
        <w:gridCol w:w="1559"/>
        <w:gridCol w:w="1560"/>
      </w:tblGrid>
      <w:tr w:rsidR="00563810">
        <w:tc>
          <w:tcPr>
            <w:tcW w:w="1843" w:type="dxa"/>
          </w:tcPr>
          <w:p w:rsidR="00563810" w:rsidRDefault="00563810">
            <w:pPr>
              <w:rPr>
                <w:color w:val="0070C0"/>
              </w:rPr>
            </w:pPr>
          </w:p>
        </w:tc>
        <w:tc>
          <w:tcPr>
            <w:tcW w:w="1559" w:type="dxa"/>
          </w:tcPr>
          <w:p w:rsidR="00563810" w:rsidRDefault="00E33897">
            <w:pPr>
              <w:rPr>
                <w:color w:val="0070C0"/>
              </w:rPr>
            </w:pPr>
            <w:r>
              <w:rPr>
                <w:color w:val="0070C0"/>
              </w:rPr>
              <w:t>登録前</w:t>
            </w:r>
          </w:p>
        </w:tc>
        <w:tc>
          <w:tcPr>
            <w:tcW w:w="1559" w:type="dxa"/>
          </w:tcPr>
          <w:p w:rsidR="00563810" w:rsidRDefault="00E33897">
            <w:pPr>
              <w:rPr>
                <w:color w:val="0070C0"/>
              </w:rPr>
            </w:pPr>
            <w:r>
              <w:rPr>
                <w:color w:val="0070C0"/>
              </w:rPr>
              <w:t>術前</w:t>
            </w:r>
          </w:p>
        </w:tc>
        <w:tc>
          <w:tcPr>
            <w:tcW w:w="1559" w:type="dxa"/>
          </w:tcPr>
          <w:p w:rsidR="00563810" w:rsidRDefault="00E33897">
            <w:pPr>
              <w:rPr>
                <w:color w:val="0070C0"/>
              </w:rPr>
            </w:pPr>
            <w:r>
              <w:rPr>
                <w:color w:val="0070C0"/>
              </w:rPr>
              <w:t>術後</w:t>
            </w:r>
          </w:p>
        </w:tc>
        <w:tc>
          <w:tcPr>
            <w:tcW w:w="1560" w:type="dxa"/>
          </w:tcPr>
          <w:p w:rsidR="00563810" w:rsidRDefault="00E33897">
            <w:pPr>
              <w:rPr>
                <w:color w:val="0070C0"/>
              </w:rPr>
            </w:pPr>
            <w:r>
              <w:rPr>
                <w:color w:val="0070C0"/>
              </w:rPr>
              <w:t>術後</w:t>
            </w:r>
            <w:r>
              <w:rPr>
                <w:color w:val="0070C0"/>
              </w:rPr>
              <w:t>2</w:t>
            </w:r>
            <w:r>
              <w:rPr>
                <w:color w:val="0070C0"/>
              </w:rPr>
              <w:t>週間</w:t>
            </w:r>
          </w:p>
        </w:tc>
      </w:tr>
      <w:tr w:rsidR="00563810">
        <w:tc>
          <w:tcPr>
            <w:tcW w:w="1843" w:type="dxa"/>
          </w:tcPr>
          <w:p w:rsidR="00563810" w:rsidRDefault="00E33897">
            <w:pPr>
              <w:rPr>
                <w:color w:val="0070C0"/>
              </w:rPr>
            </w:pPr>
            <w:r>
              <w:rPr>
                <w:color w:val="0070C0"/>
              </w:rPr>
              <w:t>文書同意</w:t>
            </w:r>
          </w:p>
        </w:tc>
        <w:tc>
          <w:tcPr>
            <w:tcW w:w="1559" w:type="dxa"/>
          </w:tcPr>
          <w:p w:rsidR="00563810" w:rsidRDefault="00E33897">
            <w:pPr>
              <w:rPr>
                <w:color w:val="0070C0"/>
              </w:rPr>
            </w:pPr>
            <w:r>
              <w:rPr>
                <w:color w:val="0070C0"/>
              </w:rPr>
              <w:t>●</w:t>
            </w:r>
          </w:p>
        </w:tc>
        <w:tc>
          <w:tcPr>
            <w:tcW w:w="1559" w:type="dxa"/>
          </w:tcPr>
          <w:p w:rsidR="00563810" w:rsidRDefault="00563810">
            <w:pPr>
              <w:rPr>
                <w:color w:val="0070C0"/>
              </w:rPr>
            </w:pPr>
          </w:p>
        </w:tc>
        <w:tc>
          <w:tcPr>
            <w:tcW w:w="1559" w:type="dxa"/>
          </w:tcPr>
          <w:p w:rsidR="00563810" w:rsidRDefault="00563810">
            <w:pPr>
              <w:rPr>
                <w:color w:val="0070C0"/>
              </w:rPr>
            </w:pPr>
          </w:p>
        </w:tc>
        <w:tc>
          <w:tcPr>
            <w:tcW w:w="1560" w:type="dxa"/>
          </w:tcPr>
          <w:p w:rsidR="00563810" w:rsidRDefault="00563810">
            <w:pPr>
              <w:rPr>
                <w:color w:val="0070C0"/>
              </w:rPr>
            </w:pPr>
          </w:p>
        </w:tc>
      </w:tr>
      <w:tr w:rsidR="00563810">
        <w:tc>
          <w:tcPr>
            <w:tcW w:w="1843" w:type="dxa"/>
          </w:tcPr>
          <w:p w:rsidR="00563810" w:rsidRDefault="00E33897">
            <w:pPr>
              <w:rPr>
                <w:color w:val="0070C0"/>
              </w:rPr>
            </w:pPr>
            <w:r>
              <w:rPr>
                <w:color w:val="0070C0"/>
              </w:rPr>
              <w:t>問診</w:t>
            </w:r>
          </w:p>
        </w:tc>
        <w:tc>
          <w:tcPr>
            <w:tcW w:w="1559" w:type="dxa"/>
          </w:tcPr>
          <w:p w:rsidR="00563810" w:rsidRDefault="00563810">
            <w:pPr>
              <w:rPr>
                <w:color w:val="0070C0"/>
              </w:rPr>
            </w:pPr>
          </w:p>
        </w:tc>
        <w:tc>
          <w:tcPr>
            <w:tcW w:w="1559" w:type="dxa"/>
          </w:tcPr>
          <w:p w:rsidR="00563810" w:rsidRDefault="00E33897">
            <w:pPr>
              <w:rPr>
                <w:color w:val="0070C0"/>
              </w:rPr>
            </w:pPr>
            <w:r>
              <w:rPr>
                <w:color w:val="0070C0"/>
              </w:rPr>
              <w:t>〇</w:t>
            </w:r>
          </w:p>
        </w:tc>
        <w:tc>
          <w:tcPr>
            <w:tcW w:w="1559" w:type="dxa"/>
          </w:tcPr>
          <w:p w:rsidR="00563810" w:rsidRDefault="00563810">
            <w:pPr>
              <w:rPr>
                <w:color w:val="0070C0"/>
              </w:rPr>
            </w:pPr>
          </w:p>
        </w:tc>
        <w:tc>
          <w:tcPr>
            <w:tcW w:w="1560" w:type="dxa"/>
          </w:tcPr>
          <w:p w:rsidR="00563810" w:rsidRDefault="00563810">
            <w:pPr>
              <w:rPr>
                <w:color w:val="0070C0"/>
              </w:rPr>
            </w:pPr>
          </w:p>
        </w:tc>
      </w:tr>
      <w:tr w:rsidR="00563810">
        <w:tc>
          <w:tcPr>
            <w:tcW w:w="1843" w:type="dxa"/>
          </w:tcPr>
          <w:p w:rsidR="00563810" w:rsidRDefault="00E33897">
            <w:pPr>
              <w:rPr>
                <w:color w:val="0070C0"/>
              </w:rPr>
            </w:pPr>
            <w:r>
              <w:rPr>
                <w:color w:val="0070C0"/>
              </w:rPr>
              <w:t>○○○</w:t>
            </w:r>
            <w:r>
              <w:rPr>
                <w:color w:val="0070C0"/>
              </w:rPr>
              <w:t>検査</w:t>
            </w:r>
          </w:p>
        </w:tc>
        <w:tc>
          <w:tcPr>
            <w:tcW w:w="1559" w:type="dxa"/>
          </w:tcPr>
          <w:p w:rsidR="00563810" w:rsidRDefault="00563810">
            <w:pPr>
              <w:rPr>
                <w:color w:val="0070C0"/>
              </w:rPr>
            </w:pPr>
          </w:p>
        </w:tc>
        <w:tc>
          <w:tcPr>
            <w:tcW w:w="1559" w:type="dxa"/>
          </w:tcPr>
          <w:p w:rsidR="00563810" w:rsidRDefault="00E33897">
            <w:pPr>
              <w:rPr>
                <w:color w:val="0070C0"/>
              </w:rPr>
            </w:pPr>
            <w:r>
              <w:rPr>
                <w:color w:val="0070C0"/>
              </w:rPr>
              <w:t>〇</w:t>
            </w:r>
          </w:p>
        </w:tc>
        <w:tc>
          <w:tcPr>
            <w:tcW w:w="1559" w:type="dxa"/>
          </w:tcPr>
          <w:p w:rsidR="00563810" w:rsidRDefault="00563810">
            <w:pPr>
              <w:rPr>
                <w:color w:val="0070C0"/>
              </w:rPr>
            </w:pPr>
          </w:p>
        </w:tc>
        <w:tc>
          <w:tcPr>
            <w:tcW w:w="1560" w:type="dxa"/>
          </w:tcPr>
          <w:p w:rsidR="00563810" w:rsidRDefault="00563810">
            <w:pPr>
              <w:rPr>
                <w:color w:val="0070C0"/>
              </w:rPr>
            </w:pPr>
          </w:p>
        </w:tc>
      </w:tr>
      <w:tr w:rsidR="00563810">
        <w:tc>
          <w:tcPr>
            <w:tcW w:w="1843" w:type="dxa"/>
          </w:tcPr>
          <w:p w:rsidR="00563810" w:rsidRDefault="00E33897">
            <w:pPr>
              <w:rPr>
                <w:color w:val="0070C0"/>
              </w:rPr>
            </w:pPr>
            <w:r>
              <w:rPr>
                <w:rFonts w:ascii="ＭＳ 明朝" w:eastAsia="ＭＳ 明朝" w:hAnsi="ＭＳ 明朝" w:cs="ＭＳ 明朝"/>
                <w:color w:val="0070C0"/>
              </w:rPr>
              <w:t>△△△検査</w:t>
            </w:r>
          </w:p>
        </w:tc>
        <w:tc>
          <w:tcPr>
            <w:tcW w:w="1559" w:type="dxa"/>
          </w:tcPr>
          <w:p w:rsidR="00563810" w:rsidRDefault="00563810">
            <w:pPr>
              <w:rPr>
                <w:color w:val="0070C0"/>
              </w:rPr>
            </w:pPr>
          </w:p>
        </w:tc>
        <w:tc>
          <w:tcPr>
            <w:tcW w:w="1559" w:type="dxa"/>
          </w:tcPr>
          <w:p w:rsidR="00563810" w:rsidRDefault="00563810">
            <w:pPr>
              <w:rPr>
                <w:color w:val="0070C0"/>
              </w:rPr>
            </w:pPr>
          </w:p>
        </w:tc>
        <w:tc>
          <w:tcPr>
            <w:tcW w:w="1559" w:type="dxa"/>
          </w:tcPr>
          <w:p w:rsidR="00563810" w:rsidRDefault="00E33897">
            <w:pPr>
              <w:rPr>
                <w:color w:val="0070C0"/>
              </w:rPr>
            </w:pPr>
            <w:r>
              <w:rPr>
                <w:color w:val="0070C0"/>
              </w:rPr>
              <w:t>●</w:t>
            </w:r>
          </w:p>
        </w:tc>
        <w:tc>
          <w:tcPr>
            <w:tcW w:w="1560" w:type="dxa"/>
          </w:tcPr>
          <w:p w:rsidR="00563810" w:rsidRDefault="00E33897">
            <w:pPr>
              <w:rPr>
                <w:color w:val="0070C0"/>
              </w:rPr>
            </w:pPr>
            <w:r>
              <w:rPr>
                <w:color w:val="0070C0"/>
              </w:rPr>
              <w:t>●</w:t>
            </w:r>
          </w:p>
        </w:tc>
      </w:tr>
    </w:tbl>
    <w:p w:rsidR="00563810" w:rsidRDefault="00E33897">
      <w:pPr>
        <w:numPr>
          <w:ilvl w:val="0"/>
          <w:numId w:val="13"/>
        </w:numPr>
        <w:pBdr>
          <w:top w:val="nil"/>
          <w:left w:val="nil"/>
          <w:bottom w:val="nil"/>
          <w:right w:val="nil"/>
          <w:between w:val="nil"/>
        </w:pBdr>
        <w:rPr>
          <w:color w:val="0070C0"/>
          <w:sz w:val="21"/>
          <w:szCs w:val="21"/>
        </w:rPr>
      </w:pPr>
      <w:r>
        <w:rPr>
          <w:rFonts w:ascii="ＭＳ 明朝" w:eastAsia="ＭＳ 明朝" w:hAnsi="ＭＳ 明朝" w:cs="ＭＳ 明朝"/>
          <w:color w:val="0070C0"/>
        </w:rPr>
        <w:t>〇：通常の診療で実施されるもの　●：本研究において実施されるもの</w:t>
      </w:r>
    </w:p>
    <w:p w:rsidR="00563810" w:rsidRDefault="00563810"/>
    <w:p w:rsidR="00563810" w:rsidRDefault="00E33897">
      <w:pPr>
        <w:pStyle w:val="2"/>
        <w:ind w:left="200"/>
      </w:pPr>
      <w:bookmarkStart w:id="51" w:name="_Toc139042869"/>
      <w:r>
        <w:rPr>
          <w:rFonts w:ascii="Century" w:eastAsia="Century" w:hAnsi="Century" w:cs="Century"/>
        </w:rPr>
        <w:t xml:space="preserve">6.6.5. </w:t>
      </w:r>
      <w:r>
        <w:rPr>
          <w:rFonts w:ascii="Arial Unicode MS" w:eastAsia="Arial Unicode MS" w:hAnsi="Arial Unicode MS" w:cs="Arial Unicode MS"/>
        </w:rPr>
        <w:t>研究期間</w:t>
      </w:r>
      <w:bookmarkEnd w:id="51"/>
    </w:p>
    <w:p w:rsidR="00563810" w:rsidRDefault="00E33897">
      <w:pPr>
        <w:ind w:firstLine="400"/>
        <w:rPr>
          <w:color w:val="0070C0"/>
        </w:rPr>
      </w:pPr>
      <w:r>
        <w:rPr>
          <w:color w:val="0070C0"/>
        </w:rPr>
        <w:t>研究期間：研究実施許可日～</w:t>
      </w:r>
      <w:r>
        <w:rPr>
          <w:color w:val="0070C0"/>
        </w:rPr>
        <w:t>20XX</w:t>
      </w:r>
      <w:r>
        <w:rPr>
          <w:color w:val="0070C0"/>
        </w:rPr>
        <w:t>年</w:t>
      </w:r>
      <w:r>
        <w:rPr>
          <w:color w:val="0070C0"/>
        </w:rPr>
        <w:t>XX</w:t>
      </w:r>
      <w:r>
        <w:rPr>
          <w:color w:val="0070C0"/>
        </w:rPr>
        <w:t>月</w:t>
      </w:r>
      <w:r>
        <w:rPr>
          <w:color w:val="0070C0"/>
        </w:rPr>
        <w:t>XX</w:t>
      </w:r>
      <w:r>
        <w:rPr>
          <w:color w:val="0070C0"/>
        </w:rPr>
        <w:t>日</w:t>
      </w:r>
    </w:p>
    <w:p w:rsidR="00563810" w:rsidRDefault="00E33897">
      <w:pPr>
        <w:ind w:firstLine="400"/>
        <w:rPr>
          <w:color w:val="0070C0"/>
        </w:rPr>
      </w:pPr>
      <w:r>
        <w:rPr>
          <w:color w:val="0070C0"/>
        </w:rPr>
        <w:t>登録期間：研究実施許可日～</w:t>
      </w:r>
      <w:r>
        <w:rPr>
          <w:color w:val="0070C0"/>
        </w:rPr>
        <w:t>20XX</w:t>
      </w:r>
      <w:r>
        <w:rPr>
          <w:color w:val="0070C0"/>
        </w:rPr>
        <w:t>年</w:t>
      </w:r>
      <w:r>
        <w:rPr>
          <w:color w:val="0070C0"/>
        </w:rPr>
        <w:t>XX</w:t>
      </w:r>
      <w:r>
        <w:rPr>
          <w:color w:val="0070C0"/>
        </w:rPr>
        <w:t>月</w:t>
      </w:r>
      <w:r>
        <w:rPr>
          <w:color w:val="0070C0"/>
        </w:rPr>
        <w:t>XX</w:t>
      </w:r>
      <w:r>
        <w:rPr>
          <w:color w:val="0070C0"/>
        </w:rPr>
        <w:t>日</w:t>
      </w:r>
    </w:p>
    <w:p w:rsidR="00563810" w:rsidRDefault="00E33897">
      <w:pPr>
        <w:ind w:firstLine="400"/>
        <w:rPr>
          <w:color w:val="0070C0"/>
        </w:rPr>
      </w:pPr>
      <w:r>
        <w:rPr>
          <w:color w:val="0070C0"/>
        </w:rPr>
        <w:t>追跡期間：登録終了後</w:t>
      </w:r>
      <w:r>
        <w:rPr>
          <w:color w:val="0070C0"/>
        </w:rPr>
        <w:t>△</w:t>
      </w:r>
      <w:r>
        <w:rPr>
          <w:color w:val="0070C0"/>
        </w:rPr>
        <w:t>年。（研究実施許可日～</w:t>
      </w:r>
      <w:r>
        <w:rPr>
          <w:color w:val="0070C0"/>
        </w:rPr>
        <w:t>20XX</w:t>
      </w:r>
      <w:r>
        <w:rPr>
          <w:color w:val="0070C0"/>
        </w:rPr>
        <w:t>年</w:t>
      </w:r>
      <w:r>
        <w:rPr>
          <w:color w:val="0070C0"/>
        </w:rPr>
        <w:t>XX</w:t>
      </w:r>
      <w:r>
        <w:rPr>
          <w:color w:val="0070C0"/>
        </w:rPr>
        <w:t>月</w:t>
      </w:r>
      <w:r>
        <w:rPr>
          <w:color w:val="0070C0"/>
        </w:rPr>
        <w:t>XX</w:t>
      </w:r>
      <w:r>
        <w:rPr>
          <w:color w:val="0070C0"/>
        </w:rPr>
        <w:t>日）</w:t>
      </w:r>
    </w:p>
    <w:p w:rsidR="00563810" w:rsidRDefault="00E33897">
      <w:pPr>
        <w:ind w:firstLine="400"/>
        <w:rPr>
          <w:color w:val="0070C0"/>
        </w:rPr>
      </w:pPr>
      <w:r>
        <w:rPr>
          <w:color w:val="0070C0"/>
        </w:rPr>
        <w:t>ただし、患者の登録状況により期間の延長もしくは短縮をすることもある。</w:t>
      </w:r>
    </w:p>
    <w:p w:rsidR="00563810" w:rsidRDefault="00E33897">
      <w:pPr>
        <w:numPr>
          <w:ilvl w:val="0"/>
          <w:numId w:val="6"/>
        </w:numPr>
        <w:pBdr>
          <w:top w:val="nil"/>
          <w:left w:val="nil"/>
          <w:bottom w:val="nil"/>
          <w:right w:val="nil"/>
          <w:between w:val="nil"/>
        </w:pBdr>
        <w:ind w:left="993" w:hanging="426"/>
        <w:rPr>
          <w:color w:val="FF0000"/>
          <w:sz w:val="18"/>
          <w:szCs w:val="18"/>
        </w:rPr>
      </w:pPr>
      <w:r>
        <w:rPr>
          <w:rFonts w:eastAsia="Century"/>
          <w:color w:val="FF0000"/>
        </w:rPr>
        <w:t>「0.5. 予定登録数と研究期間」と齟齬がないように留意すること</w:t>
      </w:r>
    </w:p>
    <w:p w:rsidR="00563810" w:rsidRDefault="00563810"/>
    <w:p w:rsidR="00563810" w:rsidRDefault="00E33897">
      <w:pPr>
        <w:pStyle w:val="1"/>
        <w:rPr>
          <w:rFonts w:ascii="Century" w:hAnsi="Century" w:cs="Century"/>
        </w:rPr>
      </w:pPr>
      <w:bookmarkStart w:id="52" w:name="_Toc139042870"/>
      <w:r>
        <w:rPr>
          <w:rFonts w:ascii="Century" w:eastAsia="Century" w:hAnsi="Century" w:cs="Century"/>
        </w:rPr>
        <w:t>7. 主要評価項目・副次評価項目</w:t>
      </w:r>
      <w:bookmarkEnd w:id="52"/>
    </w:p>
    <w:p w:rsidR="00563810" w:rsidRDefault="00E33897">
      <w:pPr>
        <w:pStyle w:val="2"/>
        <w:ind w:left="200"/>
        <w:rPr>
          <w:rFonts w:ascii="Century" w:hAnsi="Century" w:cs="Century"/>
        </w:rPr>
      </w:pPr>
      <w:bookmarkStart w:id="53" w:name="_Toc139042871"/>
      <w:r>
        <w:rPr>
          <w:rFonts w:ascii="Century" w:eastAsia="Century" w:hAnsi="Century" w:cs="Century"/>
        </w:rPr>
        <w:t>7.1. 主要評価項目（プライマリー エンドポイント(primary endpoint)）</w:t>
      </w:r>
      <w:bookmarkEnd w:id="53"/>
    </w:p>
    <w:p w:rsidR="00563810" w:rsidRDefault="00E33897">
      <w:pPr>
        <w:ind w:left="600" w:hanging="200"/>
        <w:rPr>
          <w:color w:val="FF0000"/>
        </w:rPr>
      </w:pPr>
      <w:r>
        <w:rPr>
          <w:color w:val="FF0000"/>
        </w:rPr>
        <w:t>①</w:t>
      </w:r>
      <w:r>
        <w:rPr>
          <w:color w:val="FF0000"/>
        </w:rPr>
        <w:t>目的で掲げたリサーチクエスチョンの答えを得るために、どの指標で臨床的ベネフィットを測ることにしたかという評価項目（エンドポイント）、設定根拠を記載する。</w:t>
      </w:r>
    </w:p>
    <w:p w:rsidR="00563810" w:rsidRDefault="00E33897">
      <w:pPr>
        <w:ind w:firstLine="400"/>
        <w:rPr>
          <w:color w:val="FF0000"/>
        </w:rPr>
      </w:pPr>
      <w:r>
        <w:rPr>
          <w:color w:val="FF0000"/>
        </w:rPr>
        <w:t>②</w:t>
      </w:r>
      <w:r>
        <w:rPr>
          <w:color w:val="FF0000"/>
        </w:rPr>
        <w:t>評価時期を記載する。</w:t>
      </w:r>
    </w:p>
    <w:p w:rsidR="00563810" w:rsidRDefault="00563810">
      <w:pPr>
        <w:rPr>
          <w:color w:val="0070C0"/>
        </w:rPr>
      </w:pPr>
    </w:p>
    <w:p w:rsidR="00563810" w:rsidRDefault="00E33897">
      <w:pPr>
        <w:pStyle w:val="2"/>
        <w:ind w:left="200"/>
        <w:rPr>
          <w:rFonts w:ascii="Century" w:hAnsi="Century" w:cs="Century"/>
        </w:rPr>
      </w:pPr>
      <w:bookmarkStart w:id="54" w:name="_Toc139042872"/>
      <w:r>
        <w:rPr>
          <w:rFonts w:ascii="Century" w:eastAsia="Century" w:hAnsi="Century" w:cs="Century"/>
        </w:rPr>
        <w:t>7.2. 副次的評価項目（セカンダリー エンドポイント(secondary endpoint)）</w:t>
      </w:r>
      <w:bookmarkEnd w:id="54"/>
    </w:p>
    <w:p w:rsidR="00563810" w:rsidRDefault="00E33897">
      <w:pPr>
        <w:ind w:left="400" w:hanging="200"/>
        <w:rPr>
          <w:color w:val="FF0000"/>
        </w:rPr>
      </w:pPr>
      <w:r>
        <w:rPr>
          <w:color w:val="FF0000"/>
        </w:rPr>
        <w:t>・臨床研究の評価項目の中で、一番知りたい評価項目（主要評価項目）以外の項目（主要評価項目を支持する補足的な項目、主要評価項目とは異なる視点から有効性を評価する項目）を記載する。</w:t>
      </w:r>
    </w:p>
    <w:p w:rsidR="00563810" w:rsidRDefault="00563810"/>
    <w:p w:rsidR="00563810" w:rsidRDefault="00E33897">
      <w:pPr>
        <w:pStyle w:val="1"/>
        <w:rPr>
          <w:rFonts w:ascii="Century" w:hAnsi="Century" w:cs="Century"/>
        </w:rPr>
      </w:pPr>
      <w:bookmarkStart w:id="55" w:name="_Toc139042873"/>
      <w:r>
        <w:rPr>
          <w:rFonts w:ascii="Century" w:eastAsia="Century" w:hAnsi="Century" w:cs="Century"/>
        </w:rPr>
        <w:t>8. 解析方法</w:t>
      </w:r>
      <w:bookmarkEnd w:id="55"/>
    </w:p>
    <w:p w:rsidR="00563810" w:rsidRDefault="00E33897">
      <w:pPr>
        <w:pStyle w:val="2"/>
        <w:ind w:left="200"/>
        <w:rPr>
          <w:rFonts w:ascii="Century" w:hAnsi="Century" w:cs="Century"/>
        </w:rPr>
      </w:pPr>
      <w:bookmarkStart w:id="56" w:name="_Toc139042874"/>
      <w:r>
        <w:rPr>
          <w:rFonts w:ascii="Century" w:eastAsia="Century" w:hAnsi="Century" w:cs="Century"/>
        </w:rPr>
        <w:t>8.1. 解析対象集団の定義</w:t>
      </w:r>
      <w:bookmarkEnd w:id="56"/>
    </w:p>
    <w:p w:rsidR="00563810" w:rsidRDefault="00E33897">
      <w:pPr>
        <w:ind w:left="364" w:hanging="164"/>
        <w:rPr>
          <w:color w:val="FF0000"/>
        </w:rPr>
      </w:pPr>
      <w:r>
        <w:rPr>
          <w:color w:val="FF0000"/>
        </w:rPr>
        <w:t>・解析対象集団の定義を記載する。解析対象集団とは、当該臨床研究に登録された研究対象者のうち、統計解析の対象として、研究目的に関連する仮説を検証するために最も適切な研究対象者集団を指す。解析対象集団は単一であることが望ましいが、評価項目ごとに解析対象集団を設定する場合、それぞれについて定義する必要がある。（例：有効性解析対象集団と安全性解析対象集団））</w:t>
      </w:r>
    </w:p>
    <w:p w:rsidR="00563810" w:rsidRDefault="00E33897">
      <w:pPr>
        <w:ind w:left="400" w:hanging="200"/>
        <w:rPr>
          <w:color w:val="0070C0"/>
        </w:rPr>
      </w:pPr>
      <w:r>
        <w:rPr>
          <w:color w:val="0070C0"/>
        </w:rPr>
        <w:t>例）無作為割り付けにより</w:t>
      </w:r>
      <w:r>
        <w:rPr>
          <w:color w:val="0070C0"/>
        </w:rPr>
        <w:t>○○</w:t>
      </w:r>
      <w:r>
        <w:rPr>
          <w:color w:val="0070C0"/>
        </w:rPr>
        <w:t>治療群および無治療群となった</w:t>
      </w:r>
      <w:r>
        <w:rPr>
          <w:color w:val="0070C0"/>
        </w:rPr>
        <w:t>○○</w:t>
      </w:r>
      <w:r>
        <w:rPr>
          <w:color w:val="0070C0"/>
        </w:rPr>
        <w:t>疾患患者のうち、</w:t>
      </w:r>
      <w:r>
        <w:rPr>
          <w:color w:val="0070C0"/>
        </w:rPr>
        <w:t>○○</w:t>
      </w:r>
      <w:r>
        <w:rPr>
          <w:color w:val="0070C0"/>
        </w:rPr>
        <w:t>結果か</w:t>
      </w:r>
      <w:r>
        <w:rPr>
          <w:color w:val="0070C0"/>
        </w:rPr>
        <w:lastRenderedPageBreak/>
        <w:t>ら</w:t>
      </w:r>
      <w:r>
        <w:rPr>
          <w:color w:val="0070C0"/>
        </w:rPr>
        <w:t>○○</w:t>
      </w:r>
      <w:r>
        <w:rPr>
          <w:color w:val="0070C0"/>
        </w:rPr>
        <w:t>が疑われた患者を除外する。上記に加えて副次評価項目</w:t>
      </w:r>
      <w:r>
        <w:rPr>
          <w:color w:val="0070C0"/>
        </w:rPr>
        <w:t>Secondary endpoint</w:t>
      </w:r>
      <w:r>
        <w:rPr>
          <w:color w:val="0070C0"/>
        </w:rPr>
        <w:t>は</w:t>
      </w:r>
      <w:r>
        <w:rPr>
          <w:color w:val="0070C0"/>
        </w:rPr>
        <w:t>○</w:t>
      </w:r>
      <w:r>
        <w:rPr>
          <w:color w:val="0070C0"/>
        </w:rPr>
        <w:t>日間で評価されるため、エンドポイントに至るか</w:t>
      </w:r>
      <w:r>
        <w:rPr>
          <w:color w:val="0070C0"/>
        </w:rPr>
        <w:t>○</w:t>
      </w:r>
      <w:r>
        <w:rPr>
          <w:color w:val="0070C0"/>
        </w:rPr>
        <w:t>日間観察した対象：</w:t>
      </w:r>
      <w:r>
        <w:rPr>
          <w:color w:val="0070C0"/>
        </w:rPr>
        <w:t>Per Protocol Set (PPS)</w:t>
      </w:r>
      <w:r>
        <w:rPr>
          <w:color w:val="0070C0"/>
        </w:rPr>
        <w:t>を解析対象集団とする。</w:t>
      </w:r>
    </w:p>
    <w:p w:rsidR="00563810" w:rsidRDefault="00563810"/>
    <w:p w:rsidR="00563810" w:rsidRDefault="00E33897">
      <w:pPr>
        <w:pStyle w:val="2"/>
        <w:ind w:left="200"/>
        <w:rPr>
          <w:rFonts w:ascii="Century" w:hAnsi="Century" w:cs="Century"/>
        </w:rPr>
      </w:pPr>
      <w:bookmarkStart w:id="57" w:name="_Toc139042875"/>
      <w:r>
        <w:rPr>
          <w:rFonts w:ascii="Century" w:eastAsia="Century" w:hAnsi="Century" w:cs="Century"/>
        </w:rPr>
        <w:t>8.2. 統計解析の方法</w:t>
      </w:r>
      <w:bookmarkEnd w:id="57"/>
    </w:p>
    <w:p w:rsidR="00563810" w:rsidRDefault="00E33897">
      <w:pPr>
        <w:ind w:left="284" w:hanging="83"/>
        <w:rPr>
          <w:color w:val="FF0000"/>
        </w:rPr>
      </w:pPr>
      <w:r>
        <w:rPr>
          <w:color w:val="FF0000"/>
        </w:rPr>
        <w:t>・研究の主要な目的や臨床的仮説を統計学的な表現で説明し、統計解析によって検討する仮説と主要な解析方法を判断規準とともに記載する。</w:t>
      </w:r>
    </w:p>
    <w:p w:rsidR="00563810" w:rsidRDefault="00563810">
      <w:pPr>
        <w:ind w:left="284" w:hanging="83"/>
      </w:pPr>
    </w:p>
    <w:p w:rsidR="00563810" w:rsidRDefault="00E33897">
      <w:pPr>
        <w:pStyle w:val="2"/>
        <w:ind w:left="200"/>
        <w:rPr>
          <w:rFonts w:ascii="Century" w:hAnsi="Century" w:cs="Century"/>
        </w:rPr>
      </w:pPr>
      <w:bookmarkStart w:id="58" w:name="_Toc139042876"/>
      <w:r>
        <w:rPr>
          <w:rFonts w:ascii="Century" w:eastAsia="Century" w:hAnsi="Century" w:cs="Century"/>
        </w:rPr>
        <w:t>8.3. 中間解析と研究の早期中止</w:t>
      </w:r>
      <w:bookmarkEnd w:id="58"/>
    </w:p>
    <w:p w:rsidR="00563810" w:rsidRDefault="00E33897">
      <w:pPr>
        <w:ind w:left="708" w:hanging="282"/>
        <w:rPr>
          <w:color w:val="FF0000"/>
        </w:rPr>
      </w:pPr>
      <w:r>
        <w:rPr>
          <w:color w:val="FF0000"/>
        </w:rPr>
        <w:t>①</w:t>
      </w:r>
      <w:r>
        <w:rPr>
          <w:color w:val="FF0000"/>
        </w:rPr>
        <w:t>研究期間中に主目的が達成されたか判断するための中間解析の目的、時期、解析方法を記載する。</w:t>
      </w:r>
    </w:p>
    <w:p w:rsidR="00563810" w:rsidRDefault="00E33897">
      <w:pPr>
        <w:ind w:firstLine="426"/>
        <w:rPr>
          <w:color w:val="FF0000"/>
        </w:rPr>
      </w:pPr>
      <w:r>
        <w:rPr>
          <w:color w:val="FF0000"/>
        </w:rPr>
        <w:t>②</w:t>
      </w:r>
      <w:r>
        <w:rPr>
          <w:color w:val="FF0000"/>
        </w:rPr>
        <w:t>有効中止（研究治療群の優越性）、無効中止（研究治療群の無益性）の基準を設定する。</w:t>
      </w:r>
    </w:p>
    <w:p w:rsidR="00563810" w:rsidRDefault="00E33897">
      <w:pPr>
        <w:numPr>
          <w:ilvl w:val="0"/>
          <w:numId w:val="15"/>
        </w:numPr>
        <w:pBdr>
          <w:top w:val="nil"/>
          <w:left w:val="nil"/>
          <w:bottom w:val="nil"/>
          <w:right w:val="nil"/>
          <w:between w:val="nil"/>
        </w:pBdr>
        <w:rPr>
          <w:color w:val="FF0000"/>
          <w:sz w:val="21"/>
          <w:szCs w:val="21"/>
        </w:rPr>
      </w:pPr>
      <w:r>
        <w:rPr>
          <w:rFonts w:eastAsia="Century"/>
          <w:color w:val="FF0000"/>
          <w:sz w:val="21"/>
          <w:szCs w:val="21"/>
        </w:rPr>
        <w:t>予定しない場合はその旨（中間解析と研究の早期中止は予定していない）を記載する。</w:t>
      </w:r>
    </w:p>
    <w:p w:rsidR="00563810" w:rsidRDefault="00563810"/>
    <w:p w:rsidR="00563810" w:rsidRDefault="00E33897">
      <w:pPr>
        <w:pStyle w:val="1"/>
        <w:rPr>
          <w:rFonts w:ascii="Century" w:hAnsi="Century" w:cs="Century"/>
        </w:rPr>
      </w:pPr>
      <w:bookmarkStart w:id="59" w:name="_Toc139042877"/>
      <w:r>
        <w:rPr>
          <w:rFonts w:ascii="Century" w:eastAsia="Century" w:hAnsi="Century" w:cs="Century"/>
        </w:rPr>
        <w:t>9. データの管理方法、自己点検の方法</w:t>
      </w:r>
      <w:bookmarkEnd w:id="59"/>
    </w:p>
    <w:p w:rsidR="00563810" w:rsidRDefault="00E33897">
      <w:pPr>
        <w:pStyle w:val="2"/>
        <w:ind w:left="200"/>
        <w:rPr>
          <w:rFonts w:ascii="Century" w:hAnsi="Century" w:cs="Century"/>
        </w:rPr>
      </w:pPr>
      <w:bookmarkStart w:id="60" w:name="_Toc139042878"/>
      <w:r>
        <w:rPr>
          <w:rFonts w:ascii="Century" w:eastAsia="Century" w:hAnsi="Century" w:cs="Century"/>
        </w:rPr>
        <w:t>9.1. 症例記録（Case Report Form：CRF）の作成</w:t>
      </w:r>
      <w:bookmarkEnd w:id="60"/>
    </w:p>
    <w:p w:rsidR="00563810" w:rsidRDefault="00E33897">
      <w:pPr>
        <w:ind w:left="400" w:hanging="200"/>
        <w:rPr>
          <w:color w:val="FF0000"/>
        </w:rPr>
      </w:pPr>
      <w:bookmarkStart w:id="61" w:name="_heading=h.sqyw64" w:colFirst="0" w:colLast="0"/>
      <w:bookmarkEnd w:id="61"/>
      <w:r>
        <w:rPr>
          <w:color w:val="FF0000"/>
        </w:rPr>
        <w:t>・事前に個々の症例を記録するための症例記録フォーマットを作成し、診療録データや観察項目など</w:t>
      </w:r>
      <w:r>
        <w:rPr>
          <w:color w:val="FF0000"/>
        </w:rPr>
        <w:t>CRF</w:t>
      </w:r>
      <w:r>
        <w:rPr>
          <w:color w:val="FF0000"/>
        </w:rPr>
        <w:t>として対象者毎に作成する。</w:t>
      </w:r>
    </w:p>
    <w:p w:rsidR="00563810" w:rsidRDefault="00E33897">
      <w:pPr>
        <w:ind w:left="400" w:hanging="200"/>
        <w:rPr>
          <w:color w:val="FF0000"/>
        </w:rPr>
      </w:pPr>
      <w:r>
        <w:rPr>
          <w:color w:val="FF0000"/>
        </w:rPr>
        <w:t>・対象者から得た情報、診療録から得た情報などを</w:t>
      </w:r>
      <w:r>
        <w:rPr>
          <w:color w:val="FF0000"/>
        </w:rPr>
        <w:t>CRF</w:t>
      </w:r>
      <w:r>
        <w:rPr>
          <w:color w:val="FF0000"/>
        </w:rPr>
        <w:t>（個々の症例の記録）としてどのように取扱い管理するかを記載する。</w:t>
      </w:r>
    </w:p>
    <w:p w:rsidR="00563810" w:rsidRDefault="00E33897">
      <w:pPr>
        <w:ind w:firstLine="200"/>
        <w:jc w:val="left"/>
        <w:rPr>
          <w:color w:val="FF0000"/>
        </w:rPr>
      </w:pPr>
      <w:r>
        <w:rPr>
          <w:color w:val="FF0000"/>
        </w:rPr>
        <w:t>・自己記入式調査票などを使用する場合、調査票も個々の症例の記録の一部とみなす。</w:t>
      </w:r>
    </w:p>
    <w:p w:rsidR="00563810" w:rsidRDefault="00E33897">
      <w:pPr>
        <w:ind w:firstLine="200"/>
        <w:jc w:val="left"/>
        <w:rPr>
          <w:color w:val="FF0000"/>
        </w:rPr>
      </w:pPr>
      <w:r>
        <w:rPr>
          <w:color w:val="FF0000"/>
        </w:rPr>
        <w:t>・</w:t>
      </w:r>
      <w:r>
        <w:rPr>
          <w:color w:val="FF0000"/>
        </w:rPr>
        <w:t>CRF</w:t>
      </w:r>
      <w:r>
        <w:rPr>
          <w:color w:val="FF0000"/>
        </w:rPr>
        <w:t>の作成は誰がどのように行うかを記載する。</w:t>
      </w:r>
    </w:p>
    <w:p w:rsidR="00563810" w:rsidRDefault="00E33897">
      <w:pPr>
        <w:ind w:firstLine="200"/>
        <w:jc w:val="left"/>
        <w:rPr>
          <w:color w:val="FF0000"/>
        </w:rPr>
      </w:pPr>
      <w:r>
        <w:rPr>
          <w:color w:val="FF0000"/>
        </w:rPr>
        <w:t>・対象者から得られた調査票の扱いについても記載する。</w:t>
      </w:r>
    </w:p>
    <w:p w:rsidR="00563810" w:rsidRDefault="00E33897">
      <w:pPr>
        <w:ind w:firstLine="200"/>
        <w:jc w:val="left"/>
        <w:rPr>
          <w:color w:val="FF0000"/>
        </w:rPr>
      </w:pPr>
      <w:r>
        <w:rPr>
          <w:color w:val="FF0000"/>
        </w:rPr>
        <w:t>・</w:t>
      </w:r>
      <w:r>
        <w:rPr>
          <w:color w:val="FF0000"/>
        </w:rPr>
        <w:t>CRF</w:t>
      </w:r>
      <w:r>
        <w:rPr>
          <w:color w:val="FF0000"/>
        </w:rPr>
        <w:t>を作成する場合は、資料として添付する。</w:t>
      </w:r>
    </w:p>
    <w:p w:rsidR="00563810" w:rsidRDefault="00E33897">
      <w:pPr>
        <w:ind w:firstLine="200"/>
        <w:jc w:val="left"/>
        <w:rPr>
          <w:color w:val="0070C0"/>
        </w:rPr>
      </w:pPr>
      <w:r>
        <w:rPr>
          <w:color w:val="0070C0"/>
        </w:rPr>
        <w:t>例）</w:t>
      </w:r>
    </w:p>
    <w:p w:rsidR="00563810" w:rsidRDefault="00E33897">
      <w:pPr>
        <w:numPr>
          <w:ilvl w:val="0"/>
          <w:numId w:val="3"/>
        </w:numPr>
        <w:ind w:left="567" w:hanging="425"/>
        <w:rPr>
          <w:color w:val="0070C0"/>
        </w:rPr>
      </w:pPr>
      <w:r>
        <w:rPr>
          <w:color w:val="0070C0"/>
        </w:rPr>
        <w:t>CRF</w:t>
      </w:r>
      <w:r>
        <w:rPr>
          <w:color w:val="0070C0"/>
        </w:rPr>
        <w:t>（資料</w:t>
      </w:r>
      <w:r>
        <w:rPr>
          <w:color w:val="0070C0"/>
        </w:rPr>
        <w:t>○○</w:t>
      </w:r>
      <w:r>
        <w:rPr>
          <w:color w:val="0070C0"/>
        </w:rPr>
        <w:t>）は研究者が作成する。診療録情報は電子カルテより情報を転記する。</w:t>
      </w:r>
    </w:p>
    <w:p w:rsidR="00563810" w:rsidRDefault="00E33897">
      <w:pPr>
        <w:numPr>
          <w:ilvl w:val="0"/>
          <w:numId w:val="3"/>
        </w:numPr>
        <w:ind w:left="567" w:hanging="425"/>
        <w:rPr>
          <w:color w:val="0070C0"/>
        </w:rPr>
      </w:pPr>
      <w:r>
        <w:rPr>
          <w:color w:val="0070C0"/>
        </w:rPr>
        <w:t>対象者から得られた調査票は、研究者が、研究用</w:t>
      </w:r>
      <w:r>
        <w:rPr>
          <w:color w:val="0070C0"/>
        </w:rPr>
        <w:t>ID</w:t>
      </w:r>
      <w:r>
        <w:rPr>
          <w:color w:val="0070C0"/>
        </w:rPr>
        <w:t>を確認し、個々の症例の記録として管理する。</w:t>
      </w:r>
    </w:p>
    <w:p w:rsidR="00563810" w:rsidRDefault="00E33897">
      <w:pPr>
        <w:numPr>
          <w:ilvl w:val="0"/>
          <w:numId w:val="3"/>
        </w:numPr>
        <w:ind w:left="567" w:hanging="425"/>
        <w:rPr>
          <w:color w:val="0070C0"/>
        </w:rPr>
      </w:pPr>
      <w:r>
        <w:rPr>
          <w:color w:val="0070C0"/>
        </w:rPr>
        <w:t>対象者から得られた調査票中の、</w:t>
      </w:r>
      <w:r>
        <w:rPr>
          <w:color w:val="0070C0"/>
        </w:rPr>
        <w:t>△△</w:t>
      </w:r>
      <w:r>
        <w:rPr>
          <w:color w:val="0070C0"/>
        </w:rPr>
        <w:t>スケールの結果については、研究者が得点化し、症例記録へ記載する。</w:t>
      </w:r>
    </w:p>
    <w:p w:rsidR="00563810" w:rsidRDefault="00E33897">
      <w:pPr>
        <w:numPr>
          <w:ilvl w:val="0"/>
          <w:numId w:val="3"/>
        </w:numPr>
        <w:ind w:left="567" w:hanging="425"/>
        <w:rPr>
          <w:color w:val="0070C0"/>
        </w:rPr>
      </w:pPr>
      <w:r>
        <w:rPr>
          <w:color w:val="0070C0"/>
        </w:rPr>
        <w:t>症例記録（</w:t>
      </w:r>
      <w:r>
        <w:rPr>
          <w:color w:val="0070C0"/>
        </w:rPr>
        <w:t>CRF</w:t>
      </w:r>
      <w:r>
        <w:rPr>
          <w:color w:val="0070C0"/>
        </w:rPr>
        <w:t>）は作成せず、対象者から回収した調査票（アンケート用紙）を症例報告書として保管する。</w:t>
      </w:r>
    </w:p>
    <w:p w:rsidR="00563810" w:rsidRDefault="00E33897">
      <w:pPr>
        <w:ind w:left="400" w:hanging="200"/>
        <w:rPr>
          <w:rFonts w:ascii="ＭＳ 明朝" w:eastAsia="ＭＳ 明朝" w:hAnsi="ＭＳ 明朝" w:cs="ＭＳ 明朝"/>
          <w:color w:val="0070C0"/>
        </w:rPr>
      </w:pPr>
      <w:r>
        <w:rPr>
          <w:color w:val="0070C0"/>
        </w:rPr>
        <w:t>（</w:t>
      </w:r>
      <w:r>
        <w:rPr>
          <w:color w:val="0070C0"/>
        </w:rPr>
        <w:t>CRF</w:t>
      </w:r>
      <w:r>
        <w:rPr>
          <w:color w:val="0070C0"/>
        </w:rPr>
        <w:t>フォーマットの例）</w:t>
      </w:r>
      <w:r>
        <w:rPr>
          <w:color w:val="FF0000"/>
        </w:rPr>
        <w:t>実際の計画書作成時には削除してください。</w:t>
      </w:r>
    </w:p>
    <w:tbl>
      <w:tblPr>
        <w:tblStyle w:val="afa"/>
        <w:tblW w:w="8288" w:type="dxa"/>
        <w:tblInd w:w="3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6"/>
        <w:gridCol w:w="1495"/>
        <w:gridCol w:w="1494"/>
        <w:gridCol w:w="367"/>
        <w:gridCol w:w="1127"/>
        <w:gridCol w:w="1485"/>
        <w:gridCol w:w="1484"/>
      </w:tblGrid>
      <w:tr w:rsidR="00563810">
        <w:tc>
          <w:tcPr>
            <w:tcW w:w="8288" w:type="dxa"/>
            <w:gridSpan w:val="7"/>
            <w:shd w:val="clear" w:color="auto" w:fill="auto"/>
          </w:tcPr>
          <w:p w:rsidR="00563810" w:rsidRDefault="00E33897">
            <w:pPr>
              <w:rPr>
                <w:color w:val="0070C0"/>
              </w:rPr>
            </w:pPr>
            <w:r>
              <w:rPr>
                <w:color w:val="0070C0"/>
              </w:rPr>
              <w:t>研究用</w:t>
            </w:r>
            <w:r>
              <w:rPr>
                <w:color w:val="0070C0"/>
              </w:rPr>
              <w:t>ID</w:t>
            </w:r>
            <w:r>
              <w:rPr>
                <w:color w:val="0070C0"/>
              </w:rPr>
              <w:t>：</w:t>
            </w:r>
          </w:p>
        </w:tc>
      </w:tr>
      <w:tr w:rsidR="00563810">
        <w:tc>
          <w:tcPr>
            <w:tcW w:w="8288" w:type="dxa"/>
            <w:gridSpan w:val="7"/>
            <w:shd w:val="clear" w:color="auto" w:fill="E7E6E6"/>
          </w:tcPr>
          <w:p w:rsidR="00563810" w:rsidRDefault="00E33897">
            <w:pPr>
              <w:rPr>
                <w:color w:val="0070C0"/>
              </w:rPr>
            </w:pPr>
            <w:r>
              <w:rPr>
                <w:color w:val="0070C0"/>
              </w:rPr>
              <w:t>診療録情報</w:t>
            </w:r>
          </w:p>
        </w:tc>
      </w:tr>
      <w:tr w:rsidR="00563810">
        <w:tc>
          <w:tcPr>
            <w:tcW w:w="4192" w:type="dxa"/>
            <w:gridSpan w:val="4"/>
            <w:shd w:val="clear" w:color="auto" w:fill="auto"/>
          </w:tcPr>
          <w:p w:rsidR="00563810" w:rsidRDefault="00E33897">
            <w:pPr>
              <w:rPr>
                <w:color w:val="0070C0"/>
              </w:rPr>
            </w:pPr>
            <w:r>
              <w:rPr>
                <w:color w:val="0070C0"/>
              </w:rPr>
              <w:t>性別：</w:t>
            </w:r>
          </w:p>
        </w:tc>
        <w:tc>
          <w:tcPr>
            <w:tcW w:w="4096" w:type="dxa"/>
            <w:gridSpan w:val="3"/>
            <w:shd w:val="clear" w:color="auto" w:fill="auto"/>
          </w:tcPr>
          <w:p w:rsidR="00563810" w:rsidRDefault="00E33897">
            <w:pPr>
              <w:rPr>
                <w:color w:val="0070C0"/>
              </w:rPr>
            </w:pPr>
            <w:r>
              <w:rPr>
                <w:color w:val="0070C0"/>
              </w:rPr>
              <w:t>年齢：</w:t>
            </w:r>
          </w:p>
        </w:tc>
      </w:tr>
      <w:tr w:rsidR="00563810">
        <w:tc>
          <w:tcPr>
            <w:tcW w:w="4192" w:type="dxa"/>
            <w:gridSpan w:val="4"/>
            <w:shd w:val="clear" w:color="auto" w:fill="auto"/>
          </w:tcPr>
          <w:p w:rsidR="00563810" w:rsidRDefault="00E33897">
            <w:pPr>
              <w:rPr>
                <w:color w:val="0070C0"/>
              </w:rPr>
            </w:pPr>
            <w:r>
              <w:rPr>
                <w:color w:val="0070C0"/>
              </w:rPr>
              <w:t>疾患名：</w:t>
            </w:r>
          </w:p>
        </w:tc>
        <w:tc>
          <w:tcPr>
            <w:tcW w:w="4096" w:type="dxa"/>
            <w:gridSpan w:val="3"/>
            <w:shd w:val="clear" w:color="auto" w:fill="auto"/>
          </w:tcPr>
          <w:p w:rsidR="00563810" w:rsidRDefault="00E33897">
            <w:pPr>
              <w:rPr>
                <w:color w:val="0070C0"/>
              </w:rPr>
            </w:pPr>
            <w:r>
              <w:rPr>
                <w:color w:val="0070C0"/>
              </w:rPr>
              <w:t>術式：</w:t>
            </w:r>
          </w:p>
        </w:tc>
      </w:tr>
      <w:tr w:rsidR="00563810">
        <w:tc>
          <w:tcPr>
            <w:tcW w:w="4192" w:type="dxa"/>
            <w:gridSpan w:val="4"/>
            <w:shd w:val="clear" w:color="auto" w:fill="auto"/>
          </w:tcPr>
          <w:p w:rsidR="00563810" w:rsidRDefault="00E33897">
            <w:pPr>
              <w:rPr>
                <w:color w:val="0070C0"/>
              </w:rPr>
            </w:pPr>
            <w:r>
              <w:rPr>
                <w:color w:val="0070C0"/>
              </w:rPr>
              <w:t>術前身長：</w:t>
            </w:r>
          </w:p>
        </w:tc>
        <w:tc>
          <w:tcPr>
            <w:tcW w:w="4096" w:type="dxa"/>
            <w:gridSpan w:val="3"/>
            <w:shd w:val="clear" w:color="auto" w:fill="auto"/>
          </w:tcPr>
          <w:p w:rsidR="00563810" w:rsidRDefault="00E33897">
            <w:pPr>
              <w:rPr>
                <w:color w:val="0070C0"/>
              </w:rPr>
            </w:pPr>
            <w:r>
              <w:rPr>
                <w:color w:val="0070C0"/>
              </w:rPr>
              <w:t xml:space="preserve">術前体重：　　　　　　　</w:t>
            </w:r>
            <w:r>
              <w:rPr>
                <w:color w:val="0070C0"/>
              </w:rPr>
              <w:t>BMI</w:t>
            </w:r>
            <w:r>
              <w:rPr>
                <w:color w:val="0070C0"/>
              </w:rPr>
              <w:t>：</w:t>
            </w:r>
          </w:p>
        </w:tc>
      </w:tr>
      <w:tr w:rsidR="00563810">
        <w:tc>
          <w:tcPr>
            <w:tcW w:w="4192" w:type="dxa"/>
            <w:gridSpan w:val="4"/>
            <w:shd w:val="clear" w:color="auto" w:fill="auto"/>
          </w:tcPr>
          <w:p w:rsidR="00563810" w:rsidRDefault="00563810">
            <w:pPr>
              <w:rPr>
                <w:color w:val="0070C0"/>
              </w:rPr>
            </w:pPr>
          </w:p>
        </w:tc>
        <w:tc>
          <w:tcPr>
            <w:tcW w:w="4096" w:type="dxa"/>
            <w:gridSpan w:val="3"/>
            <w:shd w:val="clear" w:color="auto" w:fill="auto"/>
          </w:tcPr>
          <w:p w:rsidR="00563810" w:rsidRDefault="00E33897">
            <w:pPr>
              <w:rPr>
                <w:color w:val="0070C0"/>
              </w:rPr>
            </w:pPr>
            <w:r>
              <w:rPr>
                <w:color w:val="0070C0"/>
              </w:rPr>
              <w:t xml:space="preserve">術後体重：　　　　　　　</w:t>
            </w:r>
            <w:r>
              <w:rPr>
                <w:color w:val="0070C0"/>
              </w:rPr>
              <w:t>BMI</w:t>
            </w:r>
            <w:r>
              <w:rPr>
                <w:color w:val="0070C0"/>
              </w:rPr>
              <w:t>：</w:t>
            </w:r>
          </w:p>
        </w:tc>
      </w:tr>
      <w:tr w:rsidR="00563810">
        <w:tc>
          <w:tcPr>
            <w:tcW w:w="8288" w:type="dxa"/>
            <w:gridSpan w:val="7"/>
            <w:shd w:val="clear" w:color="auto" w:fill="E7E6E6"/>
          </w:tcPr>
          <w:p w:rsidR="00563810" w:rsidRDefault="00E33897">
            <w:pPr>
              <w:rPr>
                <w:color w:val="0070C0"/>
              </w:rPr>
            </w:pPr>
            <w:r>
              <w:rPr>
                <w:color w:val="0070C0"/>
              </w:rPr>
              <w:t>血液データ</w:t>
            </w:r>
          </w:p>
        </w:tc>
      </w:tr>
      <w:tr w:rsidR="00563810">
        <w:tc>
          <w:tcPr>
            <w:tcW w:w="836" w:type="dxa"/>
            <w:shd w:val="clear" w:color="auto" w:fill="auto"/>
          </w:tcPr>
          <w:p w:rsidR="00563810" w:rsidRDefault="00563810">
            <w:pPr>
              <w:rPr>
                <w:color w:val="0070C0"/>
              </w:rPr>
            </w:pPr>
          </w:p>
        </w:tc>
        <w:tc>
          <w:tcPr>
            <w:tcW w:w="1495" w:type="dxa"/>
            <w:shd w:val="clear" w:color="auto" w:fill="auto"/>
          </w:tcPr>
          <w:p w:rsidR="00563810" w:rsidRDefault="00E33897">
            <w:pPr>
              <w:rPr>
                <w:color w:val="0070C0"/>
              </w:rPr>
            </w:pPr>
            <w:r>
              <w:rPr>
                <w:color w:val="0070C0"/>
              </w:rPr>
              <w:t>手術前</w:t>
            </w:r>
          </w:p>
        </w:tc>
        <w:tc>
          <w:tcPr>
            <w:tcW w:w="1494" w:type="dxa"/>
            <w:shd w:val="clear" w:color="auto" w:fill="auto"/>
          </w:tcPr>
          <w:p w:rsidR="00563810" w:rsidRDefault="00E33897">
            <w:pPr>
              <w:rPr>
                <w:color w:val="0070C0"/>
                <w:sz w:val="24"/>
                <w:szCs w:val="24"/>
              </w:rPr>
            </w:pPr>
            <w:r>
              <w:rPr>
                <w:color w:val="0070C0"/>
              </w:rPr>
              <w:t>術後　　日目</w:t>
            </w:r>
          </w:p>
        </w:tc>
        <w:tc>
          <w:tcPr>
            <w:tcW w:w="1494" w:type="dxa"/>
            <w:gridSpan w:val="2"/>
            <w:shd w:val="clear" w:color="auto" w:fill="auto"/>
          </w:tcPr>
          <w:p w:rsidR="00563810" w:rsidRDefault="00E33897">
            <w:pPr>
              <w:rPr>
                <w:color w:val="0070C0"/>
                <w:sz w:val="24"/>
                <w:szCs w:val="24"/>
              </w:rPr>
            </w:pPr>
            <w:r>
              <w:rPr>
                <w:color w:val="0070C0"/>
              </w:rPr>
              <w:t>術後　　日目</w:t>
            </w:r>
          </w:p>
        </w:tc>
        <w:tc>
          <w:tcPr>
            <w:tcW w:w="1485" w:type="dxa"/>
            <w:shd w:val="clear" w:color="auto" w:fill="auto"/>
          </w:tcPr>
          <w:p w:rsidR="00563810" w:rsidRDefault="00563810">
            <w:pPr>
              <w:rPr>
                <w:rFonts w:ascii="ＭＳ 明朝" w:eastAsia="ＭＳ 明朝" w:hAnsi="ＭＳ 明朝" w:cs="ＭＳ 明朝"/>
                <w:color w:val="0070C0"/>
                <w:sz w:val="24"/>
                <w:szCs w:val="24"/>
              </w:rPr>
            </w:pPr>
          </w:p>
        </w:tc>
        <w:tc>
          <w:tcPr>
            <w:tcW w:w="1484" w:type="dxa"/>
            <w:shd w:val="clear" w:color="auto" w:fill="auto"/>
          </w:tcPr>
          <w:p w:rsidR="00563810" w:rsidRDefault="00563810">
            <w:pPr>
              <w:rPr>
                <w:rFonts w:ascii="ＭＳ 明朝" w:eastAsia="ＭＳ 明朝" w:hAnsi="ＭＳ 明朝" w:cs="ＭＳ 明朝"/>
                <w:color w:val="0070C0"/>
                <w:sz w:val="24"/>
                <w:szCs w:val="24"/>
              </w:rPr>
            </w:pPr>
          </w:p>
        </w:tc>
      </w:tr>
      <w:tr w:rsidR="00563810">
        <w:tc>
          <w:tcPr>
            <w:tcW w:w="836" w:type="dxa"/>
            <w:shd w:val="clear" w:color="auto" w:fill="auto"/>
          </w:tcPr>
          <w:p w:rsidR="00563810" w:rsidRDefault="00E33897">
            <w:pPr>
              <w:rPr>
                <w:color w:val="0070C0"/>
              </w:rPr>
            </w:pPr>
            <w:r>
              <w:rPr>
                <w:color w:val="0070C0"/>
              </w:rPr>
              <w:t>Hb</w:t>
            </w:r>
          </w:p>
        </w:tc>
        <w:tc>
          <w:tcPr>
            <w:tcW w:w="1495" w:type="dxa"/>
            <w:shd w:val="clear" w:color="auto" w:fill="auto"/>
          </w:tcPr>
          <w:p w:rsidR="00563810" w:rsidRDefault="00563810">
            <w:pPr>
              <w:rPr>
                <w:rFonts w:ascii="ＭＳ 明朝" w:eastAsia="ＭＳ 明朝" w:hAnsi="ＭＳ 明朝" w:cs="ＭＳ 明朝"/>
                <w:color w:val="0070C0"/>
                <w:sz w:val="24"/>
                <w:szCs w:val="24"/>
              </w:rPr>
            </w:pPr>
          </w:p>
        </w:tc>
        <w:tc>
          <w:tcPr>
            <w:tcW w:w="1494" w:type="dxa"/>
            <w:shd w:val="clear" w:color="auto" w:fill="auto"/>
          </w:tcPr>
          <w:p w:rsidR="00563810" w:rsidRDefault="00563810">
            <w:pPr>
              <w:rPr>
                <w:rFonts w:ascii="ＭＳ 明朝" w:eastAsia="ＭＳ 明朝" w:hAnsi="ＭＳ 明朝" w:cs="ＭＳ 明朝"/>
                <w:color w:val="0070C0"/>
                <w:sz w:val="24"/>
                <w:szCs w:val="24"/>
              </w:rPr>
            </w:pPr>
          </w:p>
        </w:tc>
        <w:tc>
          <w:tcPr>
            <w:tcW w:w="1494" w:type="dxa"/>
            <w:gridSpan w:val="2"/>
            <w:shd w:val="clear" w:color="auto" w:fill="auto"/>
          </w:tcPr>
          <w:p w:rsidR="00563810" w:rsidRDefault="00563810">
            <w:pPr>
              <w:rPr>
                <w:rFonts w:ascii="ＭＳ 明朝" w:eastAsia="ＭＳ 明朝" w:hAnsi="ＭＳ 明朝" w:cs="ＭＳ 明朝"/>
                <w:color w:val="0070C0"/>
                <w:sz w:val="24"/>
                <w:szCs w:val="24"/>
              </w:rPr>
            </w:pPr>
          </w:p>
        </w:tc>
        <w:tc>
          <w:tcPr>
            <w:tcW w:w="1485" w:type="dxa"/>
            <w:shd w:val="clear" w:color="auto" w:fill="auto"/>
          </w:tcPr>
          <w:p w:rsidR="00563810" w:rsidRDefault="00563810">
            <w:pPr>
              <w:rPr>
                <w:rFonts w:ascii="ＭＳ 明朝" w:eastAsia="ＭＳ 明朝" w:hAnsi="ＭＳ 明朝" w:cs="ＭＳ 明朝"/>
                <w:color w:val="0070C0"/>
                <w:sz w:val="24"/>
                <w:szCs w:val="24"/>
              </w:rPr>
            </w:pPr>
          </w:p>
        </w:tc>
        <w:tc>
          <w:tcPr>
            <w:tcW w:w="1484" w:type="dxa"/>
            <w:shd w:val="clear" w:color="auto" w:fill="auto"/>
          </w:tcPr>
          <w:p w:rsidR="00563810" w:rsidRDefault="00563810">
            <w:pPr>
              <w:rPr>
                <w:rFonts w:ascii="ＭＳ 明朝" w:eastAsia="ＭＳ 明朝" w:hAnsi="ＭＳ 明朝" w:cs="ＭＳ 明朝"/>
                <w:color w:val="0070C0"/>
                <w:sz w:val="24"/>
                <w:szCs w:val="24"/>
              </w:rPr>
            </w:pPr>
          </w:p>
        </w:tc>
      </w:tr>
      <w:tr w:rsidR="00563810">
        <w:tc>
          <w:tcPr>
            <w:tcW w:w="836" w:type="dxa"/>
            <w:shd w:val="clear" w:color="auto" w:fill="auto"/>
          </w:tcPr>
          <w:p w:rsidR="00563810" w:rsidRDefault="00E33897">
            <w:pPr>
              <w:rPr>
                <w:rFonts w:ascii="ＭＳ 明朝" w:eastAsia="ＭＳ 明朝" w:hAnsi="ＭＳ 明朝" w:cs="ＭＳ 明朝"/>
                <w:color w:val="0070C0"/>
                <w:sz w:val="24"/>
                <w:szCs w:val="24"/>
              </w:rPr>
            </w:pPr>
            <w:r>
              <w:rPr>
                <w:rFonts w:ascii="ＭＳ 明朝" w:eastAsia="ＭＳ 明朝" w:hAnsi="ＭＳ 明朝" w:cs="ＭＳ 明朝"/>
                <w:color w:val="0070C0"/>
                <w:sz w:val="24"/>
                <w:szCs w:val="24"/>
              </w:rPr>
              <w:t>TP</w:t>
            </w:r>
          </w:p>
        </w:tc>
        <w:tc>
          <w:tcPr>
            <w:tcW w:w="1495" w:type="dxa"/>
            <w:shd w:val="clear" w:color="auto" w:fill="auto"/>
          </w:tcPr>
          <w:p w:rsidR="00563810" w:rsidRDefault="00563810">
            <w:pPr>
              <w:rPr>
                <w:rFonts w:ascii="ＭＳ 明朝" w:eastAsia="ＭＳ 明朝" w:hAnsi="ＭＳ 明朝" w:cs="ＭＳ 明朝"/>
                <w:color w:val="0070C0"/>
                <w:sz w:val="24"/>
                <w:szCs w:val="24"/>
              </w:rPr>
            </w:pPr>
          </w:p>
        </w:tc>
        <w:tc>
          <w:tcPr>
            <w:tcW w:w="1494" w:type="dxa"/>
            <w:shd w:val="clear" w:color="auto" w:fill="auto"/>
          </w:tcPr>
          <w:p w:rsidR="00563810" w:rsidRDefault="00563810">
            <w:pPr>
              <w:rPr>
                <w:rFonts w:ascii="ＭＳ 明朝" w:eastAsia="ＭＳ 明朝" w:hAnsi="ＭＳ 明朝" w:cs="ＭＳ 明朝"/>
                <w:color w:val="0070C0"/>
                <w:sz w:val="24"/>
                <w:szCs w:val="24"/>
              </w:rPr>
            </w:pPr>
          </w:p>
        </w:tc>
        <w:tc>
          <w:tcPr>
            <w:tcW w:w="1494" w:type="dxa"/>
            <w:gridSpan w:val="2"/>
            <w:shd w:val="clear" w:color="auto" w:fill="auto"/>
          </w:tcPr>
          <w:p w:rsidR="00563810" w:rsidRDefault="00563810">
            <w:pPr>
              <w:rPr>
                <w:rFonts w:ascii="ＭＳ 明朝" w:eastAsia="ＭＳ 明朝" w:hAnsi="ＭＳ 明朝" w:cs="ＭＳ 明朝"/>
                <w:color w:val="0070C0"/>
                <w:sz w:val="24"/>
                <w:szCs w:val="24"/>
              </w:rPr>
            </w:pPr>
          </w:p>
        </w:tc>
        <w:tc>
          <w:tcPr>
            <w:tcW w:w="1485" w:type="dxa"/>
            <w:shd w:val="clear" w:color="auto" w:fill="auto"/>
          </w:tcPr>
          <w:p w:rsidR="00563810" w:rsidRDefault="00563810">
            <w:pPr>
              <w:rPr>
                <w:rFonts w:ascii="ＭＳ 明朝" w:eastAsia="ＭＳ 明朝" w:hAnsi="ＭＳ 明朝" w:cs="ＭＳ 明朝"/>
                <w:color w:val="0070C0"/>
                <w:sz w:val="24"/>
                <w:szCs w:val="24"/>
              </w:rPr>
            </w:pPr>
          </w:p>
        </w:tc>
        <w:tc>
          <w:tcPr>
            <w:tcW w:w="1484" w:type="dxa"/>
            <w:shd w:val="clear" w:color="auto" w:fill="auto"/>
          </w:tcPr>
          <w:p w:rsidR="00563810" w:rsidRDefault="00563810">
            <w:pPr>
              <w:rPr>
                <w:rFonts w:ascii="ＭＳ 明朝" w:eastAsia="ＭＳ 明朝" w:hAnsi="ＭＳ 明朝" w:cs="ＭＳ 明朝"/>
                <w:color w:val="0070C0"/>
                <w:sz w:val="24"/>
                <w:szCs w:val="24"/>
              </w:rPr>
            </w:pPr>
          </w:p>
        </w:tc>
      </w:tr>
      <w:tr w:rsidR="00563810">
        <w:tc>
          <w:tcPr>
            <w:tcW w:w="836" w:type="dxa"/>
            <w:shd w:val="clear" w:color="auto" w:fill="auto"/>
          </w:tcPr>
          <w:p w:rsidR="00563810" w:rsidRDefault="00E33897">
            <w:pPr>
              <w:rPr>
                <w:rFonts w:ascii="ＭＳ 明朝" w:eastAsia="ＭＳ 明朝" w:hAnsi="ＭＳ 明朝" w:cs="ＭＳ 明朝"/>
                <w:color w:val="0070C0"/>
                <w:sz w:val="24"/>
                <w:szCs w:val="24"/>
              </w:rPr>
            </w:pPr>
            <w:r>
              <w:rPr>
                <w:rFonts w:ascii="ＭＳ 明朝" w:eastAsia="ＭＳ 明朝" w:hAnsi="ＭＳ 明朝" w:cs="ＭＳ 明朝"/>
                <w:color w:val="0070C0"/>
                <w:sz w:val="24"/>
                <w:szCs w:val="24"/>
              </w:rPr>
              <w:t>Alb</w:t>
            </w:r>
          </w:p>
        </w:tc>
        <w:tc>
          <w:tcPr>
            <w:tcW w:w="1495" w:type="dxa"/>
            <w:shd w:val="clear" w:color="auto" w:fill="auto"/>
          </w:tcPr>
          <w:p w:rsidR="00563810" w:rsidRDefault="00563810">
            <w:pPr>
              <w:rPr>
                <w:rFonts w:ascii="ＭＳ 明朝" w:eastAsia="ＭＳ 明朝" w:hAnsi="ＭＳ 明朝" w:cs="ＭＳ 明朝"/>
                <w:color w:val="0070C0"/>
                <w:sz w:val="24"/>
                <w:szCs w:val="24"/>
              </w:rPr>
            </w:pPr>
          </w:p>
        </w:tc>
        <w:tc>
          <w:tcPr>
            <w:tcW w:w="1494" w:type="dxa"/>
            <w:shd w:val="clear" w:color="auto" w:fill="auto"/>
          </w:tcPr>
          <w:p w:rsidR="00563810" w:rsidRDefault="00563810">
            <w:pPr>
              <w:rPr>
                <w:rFonts w:ascii="ＭＳ 明朝" w:eastAsia="ＭＳ 明朝" w:hAnsi="ＭＳ 明朝" w:cs="ＭＳ 明朝"/>
                <w:color w:val="0070C0"/>
                <w:sz w:val="24"/>
                <w:szCs w:val="24"/>
              </w:rPr>
            </w:pPr>
          </w:p>
        </w:tc>
        <w:tc>
          <w:tcPr>
            <w:tcW w:w="1494" w:type="dxa"/>
            <w:gridSpan w:val="2"/>
            <w:shd w:val="clear" w:color="auto" w:fill="auto"/>
          </w:tcPr>
          <w:p w:rsidR="00563810" w:rsidRDefault="00563810">
            <w:pPr>
              <w:rPr>
                <w:rFonts w:ascii="ＭＳ 明朝" w:eastAsia="ＭＳ 明朝" w:hAnsi="ＭＳ 明朝" w:cs="ＭＳ 明朝"/>
                <w:color w:val="0070C0"/>
                <w:sz w:val="24"/>
                <w:szCs w:val="24"/>
              </w:rPr>
            </w:pPr>
          </w:p>
        </w:tc>
        <w:tc>
          <w:tcPr>
            <w:tcW w:w="1485" w:type="dxa"/>
            <w:shd w:val="clear" w:color="auto" w:fill="auto"/>
          </w:tcPr>
          <w:p w:rsidR="00563810" w:rsidRDefault="00563810">
            <w:pPr>
              <w:rPr>
                <w:rFonts w:ascii="ＭＳ 明朝" w:eastAsia="ＭＳ 明朝" w:hAnsi="ＭＳ 明朝" w:cs="ＭＳ 明朝"/>
                <w:color w:val="0070C0"/>
                <w:sz w:val="24"/>
                <w:szCs w:val="24"/>
              </w:rPr>
            </w:pPr>
          </w:p>
        </w:tc>
        <w:tc>
          <w:tcPr>
            <w:tcW w:w="1484" w:type="dxa"/>
            <w:shd w:val="clear" w:color="auto" w:fill="auto"/>
          </w:tcPr>
          <w:p w:rsidR="00563810" w:rsidRDefault="00563810">
            <w:pPr>
              <w:rPr>
                <w:rFonts w:ascii="ＭＳ 明朝" w:eastAsia="ＭＳ 明朝" w:hAnsi="ＭＳ 明朝" w:cs="ＭＳ 明朝"/>
                <w:color w:val="0070C0"/>
                <w:sz w:val="24"/>
                <w:szCs w:val="24"/>
              </w:rPr>
            </w:pPr>
          </w:p>
        </w:tc>
      </w:tr>
      <w:tr w:rsidR="00563810">
        <w:tc>
          <w:tcPr>
            <w:tcW w:w="8288" w:type="dxa"/>
            <w:gridSpan w:val="7"/>
            <w:shd w:val="clear" w:color="auto" w:fill="E7E6E6"/>
          </w:tcPr>
          <w:p w:rsidR="00563810" w:rsidRDefault="00E33897">
            <w:pPr>
              <w:rPr>
                <w:color w:val="0070C0"/>
              </w:rPr>
            </w:pPr>
            <w:r>
              <w:rPr>
                <w:color w:val="0070C0"/>
              </w:rPr>
              <w:t>△△</w:t>
            </w:r>
            <w:r>
              <w:rPr>
                <w:color w:val="0070C0"/>
              </w:rPr>
              <w:t>スケール</w:t>
            </w:r>
          </w:p>
        </w:tc>
      </w:tr>
      <w:tr w:rsidR="00563810">
        <w:tc>
          <w:tcPr>
            <w:tcW w:w="4192" w:type="dxa"/>
            <w:gridSpan w:val="4"/>
            <w:shd w:val="clear" w:color="auto" w:fill="auto"/>
          </w:tcPr>
          <w:p w:rsidR="00563810" w:rsidRDefault="00E33897">
            <w:pPr>
              <w:rPr>
                <w:color w:val="0070C0"/>
              </w:rPr>
            </w:pPr>
            <w:r>
              <w:rPr>
                <w:color w:val="0070C0"/>
              </w:rPr>
              <w:t xml:space="preserve">調査開始時：　　</w:t>
            </w:r>
            <w:r>
              <w:rPr>
                <w:color w:val="0070C0"/>
              </w:rPr>
              <w:t>○</w:t>
            </w:r>
            <w:r>
              <w:rPr>
                <w:color w:val="0070C0"/>
              </w:rPr>
              <w:t>点</w:t>
            </w:r>
          </w:p>
        </w:tc>
        <w:tc>
          <w:tcPr>
            <w:tcW w:w="4096" w:type="dxa"/>
            <w:gridSpan w:val="3"/>
            <w:shd w:val="clear" w:color="auto" w:fill="auto"/>
          </w:tcPr>
          <w:p w:rsidR="00563810" w:rsidRDefault="00E33897">
            <w:pPr>
              <w:rPr>
                <w:color w:val="0070C0"/>
              </w:rPr>
            </w:pPr>
            <w:r>
              <w:rPr>
                <w:color w:val="0070C0"/>
              </w:rPr>
              <w:t>10</w:t>
            </w:r>
            <w:r>
              <w:rPr>
                <w:color w:val="0070C0"/>
              </w:rPr>
              <w:t xml:space="preserve">日後（術後　　日目）：　</w:t>
            </w:r>
            <w:r>
              <w:rPr>
                <w:color w:val="0070C0"/>
              </w:rPr>
              <w:t>△</w:t>
            </w:r>
            <w:r>
              <w:rPr>
                <w:color w:val="0070C0"/>
              </w:rPr>
              <w:t>点</w:t>
            </w:r>
          </w:p>
        </w:tc>
      </w:tr>
      <w:tr w:rsidR="00563810">
        <w:tc>
          <w:tcPr>
            <w:tcW w:w="4192" w:type="dxa"/>
            <w:gridSpan w:val="4"/>
            <w:shd w:val="clear" w:color="auto" w:fill="auto"/>
          </w:tcPr>
          <w:p w:rsidR="00563810" w:rsidRDefault="00E33897">
            <w:pPr>
              <w:rPr>
                <w:color w:val="0070C0"/>
              </w:rPr>
            </w:pPr>
            <w:r>
              <w:rPr>
                <w:color w:val="0070C0"/>
              </w:rPr>
              <w:t>20</w:t>
            </w:r>
            <w:r>
              <w:rPr>
                <w:color w:val="0070C0"/>
              </w:rPr>
              <w:t xml:space="preserve">日後（術後　　日目）：　</w:t>
            </w:r>
            <w:r>
              <w:rPr>
                <w:color w:val="0070C0"/>
              </w:rPr>
              <w:t>△</w:t>
            </w:r>
            <w:r>
              <w:rPr>
                <w:color w:val="0070C0"/>
              </w:rPr>
              <w:t>点</w:t>
            </w:r>
          </w:p>
        </w:tc>
        <w:tc>
          <w:tcPr>
            <w:tcW w:w="4096" w:type="dxa"/>
            <w:gridSpan w:val="3"/>
            <w:shd w:val="clear" w:color="auto" w:fill="auto"/>
          </w:tcPr>
          <w:p w:rsidR="00563810" w:rsidRDefault="00E33897">
            <w:pPr>
              <w:rPr>
                <w:color w:val="0070C0"/>
              </w:rPr>
            </w:pPr>
            <w:r>
              <w:rPr>
                <w:color w:val="0070C0"/>
              </w:rPr>
              <w:t xml:space="preserve">退院時術後　　日目）：　</w:t>
            </w:r>
            <w:r>
              <w:rPr>
                <w:color w:val="0070C0"/>
              </w:rPr>
              <w:t>△</w:t>
            </w:r>
            <w:r>
              <w:rPr>
                <w:color w:val="0070C0"/>
              </w:rPr>
              <w:t>点</w:t>
            </w:r>
          </w:p>
        </w:tc>
      </w:tr>
      <w:tr w:rsidR="00563810">
        <w:trPr>
          <w:trHeight w:val="980"/>
        </w:trPr>
        <w:tc>
          <w:tcPr>
            <w:tcW w:w="8288" w:type="dxa"/>
            <w:gridSpan w:val="7"/>
            <w:shd w:val="clear" w:color="auto" w:fill="auto"/>
          </w:tcPr>
          <w:p w:rsidR="00563810" w:rsidRDefault="00E33897">
            <w:pPr>
              <w:rPr>
                <w:color w:val="0070C0"/>
              </w:rPr>
            </w:pPr>
            <w:r>
              <w:rPr>
                <w:color w:val="0070C0"/>
              </w:rPr>
              <w:lastRenderedPageBreak/>
              <w:t>備考</w:t>
            </w:r>
          </w:p>
        </w:tc>
      </w:tr>
    </w:tbl>
    <w:p w:rsidR="00563810" w:rsidRDefault="00563810">
      <w:pPr>
        <w:jc w:val="left"/>
        <w:rPr>
          <w:rFonts w:ascii="ＭＳ 明朝" w:eastAsia="ＭＳ 明朝" w:hAnsi="ＭＳ 明朝" w:cs="ＭＳ 明朝"/>
        </w:rPr>
      </w:pPr>
    </w:p>
    <w:p w:rsidR="00563810" w:rsidRDefault="00E33897">
      <w:pPr>
        <w:pStyle w:val="2"/>
        <w:ind w:left="200"/>
        <w:rPr>
          <w:rFonts w:ascii="Century" w:hAnsi="Century" w:cs="Century"/>
          <w:b w:val="0"/>
          <w:sz w:val="20"/>
        </w:rPr>
      </w:pPr>
      <w:bookmarkStart w:id="62" w:name="_Toc139042879"/>
      <w:r>
        <w:rPr>
          <w:rFonts w:ascii="Century" w:eastAsia="Century" w:hAnsi="Century" w:cs="Century"/>
        </w:rPr>
        <w:t>9.2. 症例記録（CRF、調査表）の自己点検</w:t>
      </w:r>
      <w:bookmarkEnd w:id="62"/>
    </w:p>
    <w:p w:rsidR="00563810" w:rsidRDefault="00E33897">
      <w:pPr>
        <w:ind w:left="400" w:hanging="200"/>
        <w:rPr>
          <w:color w:val="FF0000"/>
        </w:rPr>
      </w:pPr>
      <w:r>
        <w:rPr>
          <w:color w:val="FF0000"/>
        </w:rPr>
        <w:t>・</w:t>
      </w:r>
      <w:r>
        <w:rPr>
          <w:color w:val="FF0000"/>
        </w:rPr>
        <w:t>CRF</w:t>
      </w:r>
      <w:r>
        <w:rPr>
          <w:color w:val="FF0000"/>
        </w:rPr>
        <w:t>の自己点検に関する留意事項を記載する。対象者から回収した調査票（アンケート用紙）を症例記録とする場合、特に自己点検を行うことがなければ、本項目は削除する。</w:t>
      </w:r>
    </w:p>
    <w:p w:rsidR="00563810" w:rsidRDefault="00E33897">
      <w:pPr>
        <w:ind w:firstLine="200"/>
        <w:rPr>
          <w:color w:val="0070C0"/>
        </w:rPr>
      </w:pPr>
      <w:r>
        <w:rPr>
          <w:color w:val="0070C0"/>
        </w:rPr>
        <w:t>例）</w:t>
      </w:r>
    </w:p>
    <w:p w:rsidR="00563810" w:rsidRDefault="00E33897">
      <w:pPr>
        <w:numPr>
          <w:ilvl w:val="0"/>
          <w:numId w:val="4"/>
        </w:numPr>
        <w:ind w:left="567" w:hanging="425"/>
        <w:rPr>
          <w:color w:val="0070C0"/>
        </w:rPr>
      </w:pPr>
      <w:r>
        <w:rPr>
          <w:color w:val="0070C0"/>
        </w:rPr>
        <w:t>研究者等は、</w:t>
      </w:r>
      <w:r>
        <w:rPr>
          <w:color w:val="0070C0"/>
        </w:rPr>
        <w:t>CRF</w:t>
      </w:r>
      <w:r>
        <w:rPr>
          <w:color w:val="0070C0"/>
        </w:rPr>
        <w:t>内容と原資料（診療録、生データ等）の整合を確認する。</w:t>
      </w:r>
    </w:p>
    <w:p w:rsidR="00563810" w:rsidRDefault="00E33897">
      <w:pPr>
        <w:numPr>
          <w:ilvl w:val="0"/>
          <w:numId w:val="4"/>
        </w:numPr>
        <w:ind w:left="567" w:hanging="425"/>
        <w:rPr>
          <w:color w:val="0070C0"/>
        </w:rPr>
      </w:pPr>
      <w:r>
        <w:rPr>
          <w:color w:val="0070C0"/>
        </w:rPr>
        <w:t>CRF</w:t>
      </w:r>
      <w:r>
        <w:rPr>
          <w:color w:val="0070C0"/>
        </w:rPr>
        <w:t>と原資料に矛盾がある場合、その理由を説明する記録を作成する。</w:t>
      </w:r>
    </w:p>
    <w:p w:rsidR="00563810" w:rsidRDefault="00E33897">
      <w:pPr>
        <w:ind w:left="500"/>
        <w:rPr>
          <w:color w:val="0070C0"/>
        </w:rPr>
      </w:pPr>
      <w:r>
        <w:rPr>
          <w:color w:val="0070C0"/>
        </w:rPr>
        <w:t>研究機関の研究責任者または研究分担者は、作成された</w:t>
      </w:r>
      <w:r>
        <w:rPr>
          <w:color w:val="0070C0"/>
        </w:rPr>
        <w:t>CRF</w:t>
      </w:r>
      <w:r>
        <w:rPr>
          <w:color w:val="0070C0"/>
        </w:rPr>
        <w:t>についてその内容を点検し、確認した上で記名・押印又は署名を行う。</w:t>
      </w:r>
    </w:p>
    <w:p w:rsidR="00563810" w:rsidRDefault="00563810"/>
    <w:p w:rsidR="00563810" w:rsidRDefault="00E33897">
      <w:pPr>
        <w:pStyle w:val="2"/>
        <w:ind w:left="200"/>
        <w:rPr>
          <w:rFonts w:ascii="Century" w:hAnsi="Century" w:cs="Century"/>
        </w:rPr>
      </w:pPr>
      <w:bookmarkStart w:id="63" w:name="_Toc139042880"/>
      <w:r>
        <w:rPr>
          <w:rFonts w:ascii="Century" w:eastAsia="Century" w:hAnsi="Century" w:cs="Century"/>
        </w:rPr>
        <w:t>9.3. 症例記録（CRF、調査表）の送付及び保管</w:t>
      </w:r>
      <w:bookmarkEnd w:id="63"/>
    </w:p>
    <w:p w:rsidR="00563810" w:rsidRDefault="00E33897">
      <w:pPr>
        <w:ind w:left="400" w:hanging="200"/>
        <w:jc w:val="left"/>
        <w:rPr>
          <w:color w:val="FF0000"/>
        </w:rPr>
      </w:pPr>
      <w:r>
        <w:rPr>
          <w:color w:val="FF0000"/>
        </w:rPr>
        <w:t>・症例記録（調査票も含む）の電子データ化や分析を外部に委託する場合に記載する。委託しない場合は、委託しない旨を記載する。</w:t>
      </w:r>
    </w:p>
    <w:p w:rsidR="00563810" w:rsidRDefault="00E33897">
      <w:pPr>
        <w:ind w:firstLine="200"/>
        <w:jc w:val="left"/>
        <w:rPr>
          <w:color w:val="FF0000"/>
        </w:rPr>
      </w:pPr>
      <w:r>
        <w:rPr>
          <w:color w:val="FF0000"/>
        </w:rPr>
        <w:t>・原本か複写かどちらを研究事務局で保管するのか決定して記載すること。</w:t>
      </w:r>
    </w:p>
    <w:p w:rsidR="00563810" w:rsidRDefault="00E33897">
      <w:pPr>
        <w:ind w:left="400" w:hanging="200"/>
        <w:jc w:val="left"/>
        <w:rPr>
          <w:color w:val="FF0000"/>
        </w:rPr>
      </w:pPr>
      <w:r>
        <w:rPr>
          <w:color w:val="FF0000"/>
        </w:rPr>
        <w:t>・</w:t>
      </w:r>
      <w:r>
        <w:rPr>
          <w:color w:val="FF0000"/>
        </w:rPr>
        <w:t>CRF</w:t>
      </w:r>
      <w:r>
        <w:rPr>
          <w:color w:val="FF0000"/>
        </w:rPr>
        <w:t>送付に関するデータセンター等の連絡は、研究対象者登録番号（研究用</w:t>
      </w:r>
      <w:r>
        <w:rPr>
          <w:color w:val="FF0000"/>
        </w:rPr>
        <w:t>ID</w:t>
      </w:r>
      <w:r>
        <w:rPr>
          <w:color w:val="FF0000"/>
        </w:rPr>
        <w:t>）を用いる（診療録番号は用いない）。</w:t>
      </w:r>
      <w:r>
        <w:rPr>
          <w:color w:val="FF0000"/>
        </w:rPr>
        <w:t xml:space="preserve"> </w:t>
      </w:r>
    </w:p>
    <w:p w:rsidR="00563810" w:rsidRDefault="00E33897">
      <w:pPr>
        <w:ind w:firstLine="200"/>
        <w:jc w:val="left"/>
        <w:rPr>
          <w:color w:val="FF0000"/>
        </w:rPr>
      </w:pPr>
      <w:r>
        <w:rPr>
          <w:color w:val="FF0000"/>
        </w:rPr>
        <w:t>・</w:t>
      </w:r>
      <w:r>
        <w:rPr>
          <w:color w:val="FF0000"/>
        </w:rPr>
        <w:t>CRF</w:t>
      </w:r>
      <w:r>
        <w:rPr>
          <w:color w:val="FF0000"/>
        </w:rPr>
        <w:t>の</w:t>
      </w:r>
      <w:r>
        <w:rPr>
          <w:color w:val="FF0000"/>
        </w:rPr>
        <w:t>FAX</w:t>
      </w:r>
      <w:r>
        <w:rPr>
          <w:color w:val="FF0000"/>
        </w:rPr>
        <w:t>送信は許容されない。</w:t>
      </w:r>
    </w:p>
    <w:p w:rsidR="00563810" w:rsidRDefault="00E33897">
      <w:pPr>
        <w:ind w:firstLine="200"/>
        <w:jc w:val="left"/>
        <w:rPr>
          <w:color w:val="FF0000"/>
        </w:rPr>
      </w:pPr>
      <w:r>
        <w:rPr>
          <w:color w:val="FF0000"/>
        </w:rPr>
        <w:t>・紙</w:t>
      </w:r>
      <w:r>
        <w:rPr>
          <w:color w:val="FF0000"/>
        </w:rPr>
        <w:t>CRF</w:t>
      </w:r>
      <w:r>
        <w:rPr>
          <w:color w:val="FF0000"/>
        </w:rPr>
        <w:t>の場合、記載済</w:t>
      </w:r>
      <w:r>
        <w:rPr>
          <w:color w:val="FF0000"/>
        </w:rPr>
        <w:t>CRF</w:t>
      </w:r>
      <w:r>
        <w:rPr>
          <w:color w:val="FF0000"/>
        </w:rPr>
        <w:t>のコピーまたは電子媒体を研究機関の研究責任者が保管する。</w:t>
      </w:r>
      <w:r>
        <w:rPr>
          <w:color w:val="FF0000"/>
        </w:rPr>
        <w:t xml:space="preserve"> </w:t>
      </w:r>
    </w:p>
    <w:p w:rsidR="00563810" w:rsidRDefault="00E33897">
      <w:pPr>
        <w:ind w:left="400" w:hanging="200"/>
        <w:jc w:val="left"/>
        <w:rPr>
          <w:color w:val="FF0000"/>
        </w:rPr>
      </w:pPr>
      <w:r>
        <w:rPr>
          <w:color w:val="FF0000"/>
        </w:rPr>
        <w:t>・</w:t>
      </w:r>
      <w:r>
        <w:rPr>
          <w:color w:val="FF0000"/>
        </w:rPr>
        <w:t>EDC</w:t>
      </w:r>
      <w:r>
        <w:rPr>
          <w:color w:val="FF0000"/>
        </w:rPr>
        <w:t>（</w:t>
      </w:r>
      <w:r>
        <w:rPr>
          <w:color w:val="FF0000"/>
        </w:rPr>
        <w:t>Electronic Data Capturing</w:t>
      </w:r>
      <w:r>
        <w:rPr>
          <w:color w:val="FF0000"/>
        </w:rPr>
        <w:t>）の場合、研究機関の研究責任者が</w:t>
      </w:r>
      <w:r>
        <w:rPr>
          <w:color w:val="FF0000"/>
        </w:rPr>
        <w:t>CRF</w:t>
      </w:r>
      <w:r>
        <w:rPr>
          <w:color w:val="FF0000"/>
        </w:rPr>
        <w:t>を紙に出力して保管する必要はない。</w:t>
      </w:r>
    </w:p>
    <w:p w:rsidR="00563810" w:rsidRDefault="00E33897">
      <w:pPr>
        <w:ind w:firstLine="200"/>
        <w:jc w:val="left"/>
        <w:rPr>
          <w:color w:val="0070C0"/>
        </w:rPr>
      </w:pPr>
      <w:r>
        <w:rPr>
          <w:color w:val="0070C0"/>
        </w:rPr>
        <w:t>例）</w:t>
      </w:r>
    </w:p>
    <w:p w:rsidR="00563810" w:rsidRDefault="00E33897">
      <w:pPr>
        <w:ind w:left="400" w:hanging="200"/>
        <w:jc w:val="left"/>
        <w:rPr>
          <w:rFonts w:ascii="ＭＳ 明朝" w:eastAsia="ＭＳ 明朝" w:hAnsi="ＭＳ 明朝" w:cs="ＭＳ 明朝"/>
          <w:color w:val="0070C0"/>
        </w:rPr>
      </w:pPr>
      <w:r>
        <w:rPr>
          <w:color w:val="0070C0"/>
        </w:rPr>
        <w:t xml:space="preserve">(1) </w:t>
      </w:r>
      <w:r>
        <w:rPr>
          <w:color w:val="0070C0"/>
        </w:rPr>
        <w:t>研究機関の研究責任者は、作成した</w:t>
      </w:r>
      <w:r>
        <w:rPr>
          <w:color w:val="0070C0"/>
        </w:rPr>
        <w:t>CRF</w:t>
      </w:r>
      <w:r>
        <w:rPr>
          <w:color w:val="0070C0"/>
        </w:rPr>
        <w:t>を定められた手順にて原本を研究事務局に提出し、写しを保管する。</w:t>
      </w:r>
      <w:r>
        <w:rPr>
          <w:rFonts w:ascii="ＭＳ 明朝" w:eastAsia="ＭＳ 明朝" w:hAnsi="ＭＳ 明朝" w:cs="ＭＳ 明朝"/>
          <w:color w:val="0070C0"/>
        </w:rPr>
        <w:t>提出先は下記とする。</w:t>
      </w:r>
    </w:p>
    <w:p w:rsidR="00563810" w:rsidRDefault="00E33897">
      <w:pPr>
        <w:ind w:firstLine="402"/>
        <w:jc w:val="left"/>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（CRFの提出先）</w:t>
      </w:r>
    </w:p>
    <w:p w:rsidR="00563810" w:rsidRDefault="00E33897">
      <w:pPr>
        <w:ind w:firstLine="400"/>
        <w:jc w:val="left"/>
        <w:rPr>
          <w:color w:val="0070C0"/>
        </w:rPr>
      </w:pPr>
      <w:r>
        <w:rPr>
          <w:color w:val="0070C0"/>
        </w:rPr>
        <w:t>○○○</w:t>
      </w:r>
      <w:r>
        <w:rPr>
          <w:color w:val="0070C0"/>
        </w:rPr>
        <w:t>研究事務局</w:t>
      </w:r>
    </w:p>
    <w:p w:rsidR="00563810" w:rsidRDefault="00E33897">
      <w:pPr>
        <w:ind w:firstLine="400"/>
        <w:jc w:val="left"/>
        <w:rPr>
          <w:color w:val="0070C0"/>
        </w:rPr>
      </w:pPr>
      <w:r>
        <w:rPr>
          <w:color w:val="0070C0"/>
        </w:rPr>
        <w:t>住所：</w:t>
      </w:r>
    </w:p>
    <w:p w:rsidR="00563810" w:rsidRDefault="00B05B3C">
      <w:pPr>
        <w:ind w:left="200" w:firstLine="200"/>
        <w:jc w:val="left"/>
        <w:rPr>
          <w:color w:val="0070C0"/>
        </w:rPr>
      </w:pPr>
      <w:hyperlink r:id="rId10">
        <w:r w:rsidR="00E33897">
          <w:rPr>
            <w:color w:val="0070C0"/>
            <w:u w:val="single"/>
          </w:rPr>
          <w:t>TEL:</w:t>
        </w:r>
        <w:r w:rsidR="00E33897">
          <w:rPr>
            <w:color w:val="0070C0"/>
            <w:u w:val="single"/>
          </w:rPr>
          <w:t xml:space="preserve">　　　　　</w:t>
        </w:r>
      </w:hyperlink>
    </w:p>
    <w:p w:rsidR="00563810" w:rsidRDefault="00E33897">
      <w:pPr>
        <w:ind w:left="400" w:hanging="200"/>
        <w:jc w:val="left"/>
        <w:rPr>
          <w:color w:val="0070C0"/>
        </w:rPr>
      </w:pPr>
      <w:r>
        <w:rPr>
          <w:color w:val="0070C0"/>
        </w:rPr>
        <w:t xml:space="preserve">(2) </w:t>
      </w:r>
      <w:r>
        <w:rPr>
          <w:color w:val="0070C0"/>
        </w:rPr>
        <w:t>作成した</w:t>
      </w:r>
      <w:r>
        <w:rPr>
          <w:color w:val="0070C0"/>
        </w:rPr>
        <w:t>CRF</w:t>
      </w:r>
      <w:r>
        <w:rPr>
          <w:color w:val="0070C0"/>
        </w:rPr>
        <w:t>（又は調査票）の送付は行わず、研究責任者が</w:t>
      </w:r>
      <w:r>
        <w:rPr>
          <w:color w:val="0070C0"/>
        </w:rPr>
        <w:t>○○○</w:t>
      </w:r>
      <w:r>
        <w:rPr>
          <w:color w:val="0070C0"/>
        </w:rPr>
        <w:t>室の鍵のかかるロッカーに入れて厳重に保管する。</w:t>
      </w:r>
    </w:p>
    <w:p w:rsidR="00563810" w:rsidRDefault="00563810">
      <w:pPr>
        <w:ind w:firstLine="400"/>
        <w:jc w:val="left"/>
        <w:rPr>
          <w:color w:val="000000"/>
        </w:rPr>
      </w:pPr>
    </w:p>
    <w:p w:rsidR="00563810" w:rsidRDefault="00E33897">
      <w:pPr>
        <w:pStyle w:val="2"/>
        <w:ind w:left="200"/>
        <w:rPr>
          <w:rFonts w:ascii="Century" w:hAnsi="Century" w:cs="Century"/>
        </w:rPr>
      </w:pPr>
      <w:bookmarkStart w:id="64" w:name="_Toc139042881"/>
      <w:r>
        <w:rPr>
          <w:rFonts w:ascii="Century" w:eastAsia="Century" w:hAnsi="Century" w:cs="Century"/>
        </w:rPr>
        <w:t>9.4. CRFの修正手順</w:t>
      </w:r>
      <w:bookmarkEnd w:id="64"/>
    </w:p>
    <w:p w:rsidR="00563810" w:rsidRDefault="00E33897">
      <w:pPr>
        <w:ind w:left="200" w:hanging="200"/>
        <w:jc w:val="left"/>
        <w:rPr>
          <w:color w:val="FF0000"/>
        </w:rPr>
      </w:pPr>
      <w:bookmarkStart w:id="65" w:name="_heading=h.2r0uhxc" w:colFirst="0" w:colLast="0"/>
      <w:bookmarkEnd w:id="65"/>
      <w:r>
        <w:rPr>
          <w:color w:val="FF0000"/>
        </w:rPr>
        <w:t>・</w:t>
      </w:r>
      <w:r>
        <w:rPr>
          <w:color w:val="FF0000"/>
        </w:rPr>
        <w:t>CRF</w:t>
      </w:r>
      <w:r>
        <w:rPr>
          <w:color w:val="FF0000"/>
        </w:rPr>
        <w:t>を修正する場合の手順を記載する。</w:t>
      </w:r>
    </w:p>
    <w:p w:rsidR="00563810" w:rsidRDefault="00E33897">
      <w:pPr>
        <w:ind w:left="200"/>
        <w:jc w:val="left"/>
        <w:rPr>
          <w:color w:val="FF0000"/>
        </w:rPr>
      </w:pPr>
      <w:r>
        <w:rPr>
          <w:color w:val="FF0000"/>
        </w:rPr>
        <w:t>対象者から回収した調査票（アンケート用紙）を症例記録とする場合、内容を修正することは無いと思われる。よって本項目は削除する。</w:t>
      </w:r>
    </w:p>
    <w:p w:rsidR="00563810" w:rsidRDefault="00E33897">
      <w:pPr>
        <w:ind w:left="300" w:hanging="300"/>
        <w:rPr>
          <w:color w:val="0070C0"/>
        </w:rPr>
      </w:pPr>
      <w:r>
        <w:rPr>
          <w:color w:val="0070C0"/>
        </w:rPr>
        <w:t>例）</w:t>
      </w:r>
      <w:r>
        <w:rPr>
          <w:color w:val="0070C0"/>
        </w:rPr>
        <w:t>CRF</w:t>
      </w:r>
      <w:r>
        <w:rPr>
          <w:color w:val="0070C0"/>
        </w:rPr>
        <w:t>を訂正する場合、研究機関の研究責任者は</w:t>
      </w:r>
      <w:r>
        <w:rPr>
          <w:color w:val="0070C0"/>
        </w:rPr>
        <w:t>CRF</w:t>
      </w:r>
      <w:r>
        <w:rPr>
          <w:color w:val="0070C0"/>
        </w:rPr>
        <w:t>の変更又は修正の記録を定められた手順にて提出しその写しを保管する。</w:t>
      </w:r>
    </w:p>
    <w:p w:rsidR="00563810" w:rsidRDefault="00563810">
      <w:pPr>
        <w:ind w:left="426" w:hanging="26"/>
        <w:rPr>
          <w:color w:val="0070C0"/>
        </w:rPr>
      </w:pPr>
    </w:p>
    <w:p w:rsidR="00563810" w:rsidRDefault="00E33897">
      <w:pPr>
        <w:pStyle w:val="1"/>
        <w:rPr>
          <w:rFonts w:ascii="Century" w:hAnsi="Century" w:cs="Century"/>
        </w:rPr>
      </w:pPr>
      <w:bookmarkStart w:id="66" w:name="_Toc139042882"/>
      <w:r>
        <w:rPr>
          <w:rFonts w:ascii="Century" w:eastAsia="Century" w:hAnsi="Century" w:cs="Century"/>
        </w:rPr>
        <w:t>10. 予期される有害事象と発生時の対応・報告の手順</w:t>
      </w:r>
      <w:bookmarkEnd w:id="66"/>
    </w:p>
    <w:p w:rsidR="00563810" w:rsidRDefault="00E33897">
      <w:pPr>
        <w:ind w:left="200" w:hanging="200"/>
        <w:jc w:val="left"/>
        <w:rPr>
          <w:color w:val="FF0000"/>
        </w:rPr>
      </w:pPr>
      <w:r>
        <w:rPr>
          <w:color w:val="FF0000"/>
        </w:rPr>
        <w:t>・予期される有害事象がある場合、有害事象の種類、有害事象の評価の方法、有害事象を最小化する方法について記載する。また、発生した際の報告方法についても記載する。</w:t>
      </w:r>
    </w:p>
    <w:p w:rsidR="00563810" w:rsidRDefault="00E33897">
      <w:pPr>
        <w:ind w:left="200" w:hanging="200"/>
        <w:jc w:val="left"/>
        <w:rPr>
          <w:color w:val="FF0000"/>
        </w:rPr>
      </w:pPr>
      <w:r>
        <w:rPr>
          <w:color w:val="FF0000"/>
        </w:rPr>
        <w:t>・有害事象が発生する可能性がない場合はその旨を記載する。また、</w:t>
      </w:r>
      <w:r>
        <w:rPr>
          <w:color w:val="FF0000"/>
        </w:rPr>
        <w:t>7.1</w:t>
      </w:r>
      <w:r>
        <w:rPr>
          <w:color w:val="FF0000"/>
        </w:rPr>
        <w:t>～</w:t>
      </w:r>
      <w:r>
        <w:rPr>
          <w:color w:val="FF0000"/>
        </w:rPr>
        <w:t>7.7</w:t>
      </w:r>
      <w:r>
        <w:rPr>
          <w:color w:val="FF0000"/>
        </w:rPr>
        <w:t>までの項目は削除する。</w:t>
      </w:r>
    </w:p>
    <w:p w:rsidR="00563810" w:rsidRDefault="00563810">
      <w:pPr>
        <w:ind w:left="200" w:hanging="200"/>
        <w:jc w:val="left"/>
        <w:rPr>
          <w:color w:val="0000FF"/>
        </w:rPr>
      </w:pPr>
    </w:p>
    <w:p w:rsidR="00563810" w:rsidRDefault="00E33897">
      <w:pPr>
        <w:pStyle w:val="2"/>
        <w:ind w:left="200"/>
        <w:rPr>
          <w:rFonts w:ascii="Century" w:hAnsi="Century" w:cs="Century"/>
        </w:rPr>
      </w:pPr>
      <w:bookmarkStart w:id="67" w:name="_Toc139042883"/>
      <w:r>
        <w:rPr>
          <w:rFonts w:ascii="Century" w:eastAsia="Century" w:hAnsi="Century" w:cs="Century"/>
        </w:rPr>
        <w:t>10.1.予期される有害事象/有害反応</w:t>
      </w:r>
      <w:bookmarkEnd w:id="67"/>
    </w:p>
    <w:p w:rsidR="00563810" w:rsidRDefault="00E33897">
      <w:pPr>
        <w:ind w:left="400" w:hanging="200"/>
        <w:rPr>
          <w:color w:val="0070C0"/>
        </w:rPr>
      </w:pPr>
      <w:r>
        <w:rPr>
          <w:color w:val="0070C0"/>
        </w:rPr>
        <w:t>例）</w:t>
      </w:r>
      <w:r>
        <w:rPr>
          <w:color w:val="0070C0"/>
        </w:rPr>
        <w:t>○○</w:t>
      </w:r>
      <w:r>
        <w:rPr>
          <w:color w:val="0070C0"/>
        </w:rPr>
        <w:t>感染症，</w:t>
      </w:r>
      <w:r>
        <w:rPr>
          <w:color w:val="0070C0"/>
        </w:rPr>
        <w:t>○○</w:t>
      </w:r>
      <w:r>
        <w:rPr>
          <w:color w:val="0070C0"/>
        </w:rPr>
        <w:t>機能不全，</w:t>
      </w:r>
      <w:r>
        <w:rPr>
          <w:color w:val="0070C0"/>
        </w:rPr>
        <w:t>○○</w:t>
      </w:r>
      <w:r>
        <w:rPr>
          <w:color w:val="0070C0"/>
        </w:rPr>
        <w:t>潰瘍，糖尿病，精神障害、血栓所遊等の副作用が出現する</w:t>
      </w:r>
      <w:r>
        <w:rPr>
          <w:color w:val="0070C0"/>
        </w:rPr>
        <w:lastRenderedPageBreak/>
        <w:t>可能性がある。</w:t>
      </w:r>
      <w:r>
        <w:rPr>
          <w:color w:val="0070C0"/>
        </w:rPr>
        <w:t>○○</w:t>
      </w:r>
      <w:r>
        <w:rPr>
          <w:color w:val="0070C0"/>
        </w:rPr>
        <w:t>キャリアでは再活性化する可能性があり重篤な</w:t>
      </w:r>
      <w:r>
        <w:rPr>
          <w:color w:val="0070C0"/>
        </w:rPr>
        <w:t>○○</w:t>
      </w:r>
      <w:r>
        <w:rPr>
          <w:color w:val="0070C0"/>
        </w:rPr>
        <w:t>を引き起こす可能性がある。</w:t>
      </w:r>
    </w:p>
    <w:p w:rsidR="00563810" w:rsidRDefault="00563810">
      <w:pPr>
        <w:ind w:left="400" w:hanging="200"/>
        <w:rPr>
          <w:color w:val="000000"/>
        </w:rPr>
      </w:pPr>
    </w:p>
    <w:p w:rsidR="00563810" w:rsidRDefault="00E33897">
      <w:pPr>
        <w:pStyle w:val="2"/>
        <w:ind w:left="200"/>
        <w:rPr>
          <w:rFonts w:ascii="Century" w:hAnsi="Century" w:cs="Century"/>
        </w:rPr>
      </w:pPr>
      <w:bookmarkStart w:id="68" w:name="_Toc139042884"/>
      <w:r>
        <w:rPr>
          <w:rFonts w:ascii="Century" w:eastAsia="Century" w:hAnsi="Century" w:cs="Century"/>
        </w:rPr>
        <w:t>10.2. 有害事象／有害反応の評価</w:t>
      </w:r>
      <w:bookmarkEnd w:id="68"/>
    </w:p>
    <w:p w:rsidR="00563810" w:rsidRDefault="00E33897">
      <w:pPr>
        <w:ind w:firstLine="200"/>
        <w:rPr>
          <w:color w:val="0070C0"/>
        </w:rPr>
      </w:pPr>
      <w:r>
        <w:rPr>
          <w:color w:val="0070C0"/>
        </w:rPr>
        <w:t>例）</w:t>
      </w:r>
      <w:r>
        <w:rPr>
          <w:color w:val="0070C0"/>
        </w:rPr>
        <w:t>○○○</w:t>
      </w:r>
      <w:r>
        <w:rPr>
          <w:color w:val="0070C0"/>
        </w:rPr>
        <w:t>・・・・・・</w:t>
      </w:r>
      <w:r>
        <w:rPr>
          <w:color w:val="0070C0"/>
        </w:rPr>
        <w:t>○○</w:t>
      </w:r>
      <w:r>
        <w:rPr>
          <w:color w:val="0070C0"/>
        </w:rPr>
        <w:t>により評価する。</w:t>
      </w:r>
    </w:p>
    <w:p w:rsidR="00563810" w:rsidRDefault="00563810">
      <w:pPr>
        <w:ind w:firstLine="200"/>
        <w:rPr>
          <w:color w:val="000000"/>
        </w:rPr>
      </w:pPr>
    </w:p>
    <w:p w:rsidR="00563810" w:rsidRDefault="00E33897">
      <w:pPr>
        <w:pStyle w:val="2"/>
        <w:ind w:left="200"/>
        <w:rPr>
          <w:rFonts w:ascii="Century" w:hAnsi="Century" w:cs="Century"/>
        </w:rPr>
      </w:pPr>
      <w:bookmarkStart w:id="69" w:name="_Toc139042885"/>
      <w:r>
        <w:rPr>
          <w:rFonts w:ascii="Century" w:eastAsia="Century" w:hAnsi="Century" w:cs="Century"/>
        </w:rPr>
        <w:t>10.3. 有害事象/有害反応を最小化する方法</w:t>
      </w:r>
      <w:bookmarkEnd w:id="69"/>
    </w:p>
    <w:p w:rsidR="00563810" w:rsidRDefault="00E33897">
      <w:pPr>
        <w:ind w:left="400" w:hanging="200"/>
        <w:rPr>
          <w:color w:val="0070C0"/>
        </w:rPr>
      </w:pPr>
      <w:r>
        <w:rPr>
          <w:color w:val="0070C0"/>
        </w:rPr>
        <w:t>例）通常の診療行為における</w:t>
      </w:r>
      <w:r>
        <w:rPr>
          <w:color w:val="0070C0"/>
        </w:rPr>
        <w:t>○○○○</w:t>
      </w:r>
      <w:r>
        <w:rPr>
          <w:color w:val="0070C0"/>
        </w:rPr>
        <w:t>検査と同様にチェックリストで禁忌項目を確認する。</w:t>
      </w:r>
      <w:r>
        <w:rPr>
          <w:color w:val="0070C0"/>
        </w:rPr>
        <w:t>○○○</w:t>
      </w:r>
      <w:r>
        <w:rPr>
          <w:color w:val="0070C0"/>
        </w:rPr>
        <w:t>を使用する際には医師が立ち会い、異常が発生した場合に対処する。</w:t>
      </w:r>
    </w:p>
    <w:p w:rsidR="00563810" w:rsidRDefault="00563810">
      <w:pPr>
        <w:ind w:left="400" w:hanging="200"/>
        <w:rPr>
          <w:color w:val="000000"/>
        </w:rPr>
      </w:pPr>
    </w:p>
    <w:p w:rsidR="00563810" w:rsidRDefault="00E33897">
      <w:pPr>
        <w:pStyle w:val="2"/>
        <w:ind w:left="200"/>
        <w:rPr>
          <w:rFonts w:ascii="Century" w:hAnsi="Century" w:cs="Century"/>
        </w:rPr>
      </w:pPr>
      <w:bookmarkStart w:id="70" w:name="_Toc139042886"/>
      <w:r>
        <w:rPr>
          <w:rFonts w:ascii="Century" w:eastAsia="Century" w:hAnsi="Century" w:cs="Century"/>
        </w:rPr>
        <w:t xml:space="preserve">10.4. </w:t>
      </w:r>
      <w:r>
        <w:rPr>
          <w:rFonts w:ascii="Arial Unicode MS" w:eastAsia="Arial Unicode MS" w:hAnsi="Arial Unicode MS" w:cs="Arial Unicode MS"/>
        </w:rPr>
        <w:t>有害事象／不具合発生時の対応</w:t>
      </w:r>
      <w:bookmarkEnd w:id="70"/>
    </w:p>
    <w:p w:rsidR="00563810" w:rsidRDefault="00E33897">
      <w:pPr>
        <w:spacing w:line="320" w:lineRule="auto"/>
        <w:ind w:firstLine="200"/>
        <w:rPr>
          <w:rFonts w:ascii="Times New Roman" w:eastAsia="Times New Roman" w:hAnsi="Times New Roman" w:cs="Times New Roman"/>
          <w:color w:val="0070C0"/>
        </w:rPr>
      </w:pPr>
      <w:r>
        <w:rPr>
          <w:rFonts w:ascii="Gungsuh" w:eastAsia="Gungsuh" w:hAnsi="Gungsuh" w:cs="Gungsuh"/>
          <w:color w:val="0070C0"/>
        </w:rPr>
        <w:t>例）</w:t>
      </w:r>
    </w:p>
    <w:p w:rsidR="00563810" w:rsidRDefault="00E33897">
      <w:pPr>
        <w:numPr>
          <w:ilvl w:val="0"/>
          <w:numId w:val="7"/>
        </w:numPr>
        <w:ind w:left="851" w:hanging="425"/>
        <w:jc w:val="left"/>
        <w:rPr>
          <w:color w:val="0070C0"/>
        </w:rPr>
      </w:pPr>
      <w:r>
        <w:rPr>
          <w:rFonts w:eastAsia="Century"/>
          <w:color w:val="0070C0"/>
        </w:rPr>
        <w:t>研究者等は、有害事象</w:t>
      </w:r>
      <w:r>
        <w:rPr>
          <w:color w:val="0070C0"/>
        </w:rPr>
        <w:t>／不具合</w:t>
      </w:r>
      <w:r>
        <w:rPr>
          <w:rFonts w:eastAsia="Century"/>
          <w:color w:val="0070C0"/>
        </w:rPr>
        <w:t>が発生した場合、適切な処置（</w:t>
      </w:r>
      <w:r>
        <w:rPr>
          <w:color w:val="0070C0"/>
        </w:rPr>
        <w:t>○○</w:t>
      </w:r>
      <w:r>
        <w:rPr>
          <w:color w:val="0070C0"/>
        </w:rPr>
        <w:t>が</w:t>
      </w:r>
      <w:r>
        <w:rPr>
          <w:color w:val="0070C0"/>
        </w:rPr>
        <w:t>△△</w:t>
      </w:r>
      <w:r>
        <w:rPr>
          <w:color w:val="0070C0"/>
        </w:rPr>
        <w:t>予防ガイドラインに準じた治療基準に達した場合には速やかに</w:t>
      </w:r>
      <w:r>
        <w:rPr>
          <w:color w:val="0070C0"/>
        </w:rPr>
        <w:t>○○</w:t>
      </w:r>
      <w:r>
        <w:rPr>
          <w:color w:val="0070C0"/>
        </w:rPr>
        <w:t>療法で治療を開始</w:t>
      </w:r>
      <w:r>
        <w:rPr>
          <w:rFonts w:eastAsia="Century"/>
          <w:color w:val="0070C0"/>
        </w:rPr>
        <w:t>）を施し、研究対象者の安全確保に留意して原因究明に努める。</w:t>
      </w:r>
    </w:p>
    <w:p w:rsidR="00563810" w:rsidRDefault="00E33897">
      <w:pPr>
        <w:numPr>
          <w:ilvl w:val="0"/>
          <w:numId w:val="7"/>
        </w:numPr>
        <w:ind w:left="851" w:hanging="425"/>
        <w:jc w:val="left"/>
        <w:rPr>
          <w:color w:val="0070C0"/>
        </w:rPr>
      </w:pPr>
      <w:r>
        <w:rPr>
          <w:rFonts w:eastAsia="Century"/>
          <w:color w:val="0070C0"/>
        </w:rPr>
        <w:t>研究者等は、発生した症状あるいは臨床検査値の異常変動について、原則として当該事象が消失または研究開始前の状態に回復するまで、または臨床上問題とならないと判断されるまで、可能な限り経過観察を継続し、その転帰を確認する。</w:t>
      </w:r>
    </w:p>
    <w:p w:rsidR="00563810" w:rsidRDefault="00E33897">
      <w:pPr>
        <w:numPr>
          <w:ilvl w:val="0"/>
          <w:numId w:val="7"/>
        </w:numPr>
        <w:ind w:left="851" w:hanging="425"/>
        <w:jc w:val="left"/>
        <w:rPr>
          <w:color w:val="0070C0"/>
        </w:rPr>
      </w:pPr>
      <w:r>
        <w:rPr>
          <w:rFonts w:eastAsia="Century"/>
          <w:color w:val="0070C0"/>
        </w:rPr>
        <w:t>研究終了時に未回復の有害事象</w:t>
      </w:r>
      <w:r>
        <w:rPr>
          <w:color w:val="0070C0"/>
        </w:rPr>
        <w:t>／不具合</w:t>
      </w:r>
      <w:r>
        <w:rPr>
          <w:rFonts w:eastAsia="Century"/>
          <w:color w:val="0070C0"/>
        </w:rPr>
        <w:t>が非可逆的な事象の場合等、研究者等が追跡不要と判断した場合、研究対象者の研究終了時をもって追跡終了し、症例報告書のコメント欄に追跡不要と判断した理由を記載する。</w:t>
      </w:r>
    </w:p>
    <w:p w:rsidR="00563810" w:rsidRDefault="00563810">
      <w:pPr>
        <w:jc w:val="left"/>
        <w:rPr>
          <w:rFonts w:ascii="ＭＳ 明朝" w:eastAsia="ＭＳ 明朝" w:hAnsi="ＭＳ 明朝" w:cs="ＭＳ 明朝"/>
          <w:color w:val="000000"/>
        </w:rPr>
      </w:pPr>
    </w:p>
    <w:p w:rsidR="00563810" w:rsidRDefault="00E33897">
      <w:pPr>
        <w:pStyle w:val="2"/>
        <w:ind w:left="200"/>
        <w:rPr>
          <w:rFonts w:ascii="Century" w:hAnsi="Century" w:cs="Century"/>
        </w:rPr>
      </w:pPr>
      <w:bookmarkStart w:id="71" w:name="_Toc139042887"/>
      <w:r>
        <w:rPr>
          <w:rFonts w:ascii="Century" w:eastAsia="Century" w:hAnsi="Century" w:cs="Century"/>
        </w:rPr>
        <w:t>10.5. 重篤な有害事象の報告</w:t>
      </w:r>
      <w:bookmarkEnd w:id="71"/>
    </w:p>
    <w:p w:rsidR="00563810" w:rsidRDefault="00E33897">
      <w:pPr>
        <w:spacing w:line="320" w:lineRule="auto"/>
        <w:ind w:firstLine="200"/>
        <w:rPr>
          <w:rFonts w:ascii="Times New Roman" w:eastAsia="Times New Roman" w:hAnsi="Times New Roman" w:cs="Times New Roman"/>
          <w:color w:val="FF0000"/>
        </w:rPr>
      </w:pPr>
      <w:r>
        <w:rPr>
          <w:rFonts w:ascii="Gungsuh" w:eastAsia="Gungsuh" w:hAnsi="Gungsuh" w:cs="Gungsuh"/>
          <w:color w:val="FF0000"/>
        </w:rPr>
        <w:t>・重篤な有害事象の発生が想定される場合は報告方法等について以下を参考に記載すること。</w:t>
      </w:r>
    </w:p>
    <w:p w:rsidR="00563810" w:rsidRDefault="00E33897">
      <w:pPr>
        <w:spacing w:line="320" w:lineRule="auto"/>
        <w:ind w:firstLine="200"/>
        <w:rPr>
          <w:rFonts w:ascii="Times New Roman" w:eastAsia="Times New Roman" w:hAnsi="Times New Roman" w:cs="Times New Roman"/>
          <w:color w:val="0070C0"/>
        </w:rPr>
      </w:pPr>
      <w:r>
        <w:rPr>
          <w:rFonts w:ascii="Gungsuh" w:eastAsia="Gungsuh" w:hAnsi="Gungsuh" w:cs="Gungsuh"/>
          <w:color w:val="0070C0"/>
        </w:rPr>
        <w:t>例）</w:t>
      </w:r>
    </w:p>
    <w:p w:rsidR="00563810" w:rsidRDefault="00E33897">
      <w:pPr>
        <w:numPr>
          <w:ilvl w:val="0"/>
          <w:numId w:val="5"/>
        </w:numPr>
        <w:ind w:left="854" w:hanging="428"/>
        <w:jc w:val="left"/>
        <w:rPr>
          <w:rFonts w:ascii="ＭＳ 明朝" w:eastAsia="ＭＳ 明朝" w:hAnsi="ＭＳ 明朝" w:cs="ＭＳ 明朝"/>
          <w:color w:val="0070C0"/>
        </w:rPr>
      </w:pPr>
      <w:r>
        <w:rPr>
          <w:color w:val="0070C0"/>
        </w:rPr>
        <w:t>研究機関の研究責任者は、重篤な有害事象／不具合の発現を知った時点から以下の期限内に</w:t>
      </w:r>
      <w:r>
        <w:rPr>
          <w:rFonts w:ascii="ＭＳ 明朝" w:eastAsia="ＭＳ 明朝" w:hAnsi="ＭＳ 明朝" w:cs="ＭＳ 明朝"/>
          <w:color w:val="0070C0"/>
        </w:rPr>
        <w:t>研究機関の長に報告する。</w:t>
      </w:r>
    </w:p>
    <w:p w:rsidR="00563810" w:rsidRDefault="00E33897">
      <w:pPr>
        <w:numPr>
          <w:ilvl w:val="0"/>
          <w:numId w:val="5"/>
        </w:numPr>
        <w:ind w:left="851" w:hanging="425"/>
        <w:jc w:val="left"/>
        <w:rPr>
          <w:rFonts w:ascii="ＭＳ 明朝" w:eastAsia="ＭＳ 明朝" w:hAnsi="ＭＳ 明朝" w:cs="ＭＳ 明朝"/>
          <w:color w:val="0070C0"/>
        </w:rPr>
      </w:pPr>
      <w:r>
        <w:rPr>
          <w:color w:val="0070C0"/>
        </w:rPr>
        <w:t>多機関共同研究の場合、研究機関の研究責任者は、重篤な有害事象／不具合の発現を知った時点から以下の期限内に</w:t>
      </w:r>
      <w:r>
        <w:rPr>
          <w:rFonts w:ascii="ＭＳ 明朝" w:eastAsia="ＭＳ 明朝" w:hAnsi="ＭＳ 明朝" w:cs="ＭＳ 明朝"/>
          <w:color w:val="0070C0"/>
        </w:rPr>
        <w:t>研究責任者（研究代表者）に報告する。</w:t>
      </w:r>
    </w:p>
    <w:p w:rsidR="00563810" w:rsidRDefault="00E33897">
      <w:pPr>
        <w:numPr>
          <w:ilvl w:val="0"/>
          <w:numId w:val="5"/>
        </w:numPr>
        <w:pBdr>
          <w:top w:val="nil"/>
          <w:left w:val="nil"/>
          <w:bottom w:val="nil"/>
          <w:right w:val="nil"/>
          <w:between w:val="nil"/>
        </w:pBdr>
        <w:ind w:firstLine="66"/>
        <w:rPr>
          <w:rFonts w:ascii="ＭＳ 明朝" w:eastAsia="ＭＳ 明朝" w:hAnsi="ＭＳ 明朝" w:cs="ＭＳ 明朝"/>
          <w:color w:val="0070C0"/>
        </w:rPr>
      </w:pPr>
      <w:r>
        <w:rPr>
          <w:rFonts w:eastAsia="Century"/>
          <w:color w:val="0070C0"/>
        </w:rPr>
        <w:t>他機関が研究代表施設の場合、対応は研究代表施設の手順に従う。</w:t>
      </w:r>
    </w:p>
    <w:p w:rsidR="00563810" w:rsidRDefault="00563810">
      <w:pPr>
        <w:ind w:left="360" w:hanging="425"/>
        <w:jc w:val="left"/>
      </w:pP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研究機関の長、研究代表者への報告要否と報告期限</w:t>
      </w:r>
    </w:p>
    <w:tbl>
      <w:tblPr>
        <w:tblStyle w:val="afb"/>
        <w:tblW w:w="1001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0"/>
        <w:gridCol w:w="1192"/>
        <w:gridCol w:w="683"/>
        <w:gridCol w:w="1386"/>
        <w:gridCol w:w="1277"/>
        <w:gridCol w:w="1298"/>
        <w:gridCol w:w="1275"/>
        <w:gridCol w:w="1276"/>
        <w:gridCol w:w="1134"/>
      </w:tblGrid>
      <w:tr w:rsidR="00563810">
        <w:trPr>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563810">
            <w:pPr>
              <w:widowControl/>
              <w:jc w:val="center"/>
              <w:rPr>
                <w:rFonts w:ascii="ＭＳ Ｐゴシック" w:eastAsia="ＭＳ Ｐゴシック" w:hAnsi="ＭＳ Ｐゴシック" w:cs="ＭＳ Ｐゴシック"/>
                <w:b/>
                <w:color w:val="0070C0"/>
              </w:rPr>
            </w:pPr>
          </w:p>
        </w:tc>
        <w:tc>
          <w:tcPr>
            <w:tcW w:w="3261" w:type="dxa"/>
            <w:gridSpan w:val="3"/>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軽症/中等症/重症（Grade1/2/3）</w:t>
            </w:r>
          </w:p>
        </w:tc>
        <w:tc>
          <w:tcPr>
            <w:tcW w:w="2575" w:type="dxa"/>
            <w:gridSpan w:val="2"/>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最重症（Grade4）</w:t>
            </w:r>
          </w:p>
        </w:tc>
        <w:tc>
          <w:tcPr>
            <w:tcW w:w="2551" w:type="dxa"/>
            <w:gridSpan w:val="2"/>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死亡</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その他</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医学的に</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重要な</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状態</w:t>
            </w:r>
          </w:p>
        </w:tc>
      </w:tr>
      <w:tr w:rsidR="00563810">
        <w:trPr>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予測できる</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（既知）</w:t>
            </w:r>
          </w:p>
        </w:tc>
        <w:tc>
          <w:tcPr>
            <w:tcW w:w="2069" w:type="dxa"/>
            <w:gridSpan w:val="2"/>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予測できない</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（未知）</w:t>
            </w:r>
          </w:p>
        </w:tc>
        <w:tc>
          <w:tcPr>
            <w:tcW w:w="1277"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予測できる</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（既知）</w:t>
            </w:r>
          </w:p>
        </w:tc>
        <w:tc>
          <w:tcPr>
            <w:tcW w:w="1298"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予測できない</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（未知）</w:t>
            </w:r>
          </w:p>
        </w:tc>
        <w:tc>
          <w:tcPr>
            <w:tcW w:w="1275"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予測できる</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（既知）</w:t>
            </w:r>
          </w:p>
        </w:tc>
        <w:tc>
          <w:tcPr>
            <w:tcW w:w="1276"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予測できない</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（未知）</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r>
      <w:tr w:rsidR="00563810">
        <w:trPr>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c>
          <w:tcPr>
            <w:tcW w:w="1192"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入院</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なし／あり</w:t>
            </w:r>
          </w:p>
        </w:tc>
        <w:tc>
          <w:tcPr>
            <w:tcW w:w="683"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入院</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なし</w:t>
            </w:r>
          </w:p>
        </w:tc>
        <w:tc>
          <w:tcPr>
            <w:tcW w:w="1386"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入院</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あり</w:t>
            </w:r>
          </w:p>
        </w:tc>
        <w:tc>
          <w:tcPr>
            <w:tcW w:w="1277"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c>
          <w:tcPr>
            <w:tcW w:w="1298"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c>
          <w:tcPr>
            <w:tcW w:w="1275"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c>
          <w:tcPr>
            <w:tcW w:w="1276"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r>
      <w:tr w:rsidR="00563810">
        <w:trPr>
          <w:trHeight w:val="1120"/>
          <w:jc w:val="center"/>
        </w:trPr>
        <w:tc>
          <w:tcPr>
            <w:tcW w:w="490"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因果関係あり</w:t>
            </w:r>
          </w:p>
        </w:tc>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報告</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不要</w:t>
            </w:r>
          </w:p>
        </w:tc>
        <w:tc>
          <w:tcPr>
            <w:tcW w:w="683"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報告</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不要</w:t>
            </w:r>
          </w:p>
        </w:tc>
        <w:tc>
          <w:tcPr>
            <w:tcW w:w="1386"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初回報告</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：10日以内</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追加報告</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：随時</w:t>
            </w:r>
          </w:p>
        </w:tc>
        <w:tc>
          <w:tcPr>
            <w:tcW w:w="5126" w:type="dxa"/>
            <w:gridSpan w:val="4"/>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一次報告：72時間以内</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二次報告：7日以内</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追加報告：随時</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563810" w:rsidRDefault="00563810">
            <w:pPr>
              <w:widowControl/>
              <w:jc w:val="center"/>
              <w:rPr>
                <w:rFonts w:ascii="ＭＳ Ｐゴシック" w:eastAsia="ＭＳ Ｐゴシック" w:hAnsi="ＭＳ Ｐゴシック" w:cs="ＭＳ Ｐゴシック"/>
                <w:b/>
                <w:color w:val="0070C0"/>
              </w:rPr>
            </w:pPr>
          </w:p>
        </w:tc>
      </w:tr>
      <w:tr w:rsidR="00563810">
        <w:trPr>
          <w:trHeight w:val="269"/>
          <w:jc w:val="center"/>
        </w:trPr>
        <w:tc>
          <w:tcPr>
            <w:tcW w:w="490"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c>
          <w:tcPr>
            <w:tcW w:w="1192"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c>
          <w:tcPr>
            <w:tcW w:w="683"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c>
          <w:tcPr>
            <w:tcW w:w="1386"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厚労大臣</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報告対象Grade3のみ</w:t>
            </w:r>
          </w:p>
        </w:tc>
        <w:tc>
          <w:tcPr>
            <w:tcW w:w="1277" w:type="dxa"/>
            <w:tcBorders>
              <w:top w:val="single" w:sz="4" w:space="0" w:color="000000"/>
              <w:left w:val="single" w:sz="4" w:space="0" w:color="000000"/>
              <w:bottom w:val="single" w:sz="4" w:space="0" w:color="000000"/>
              <w:right w:val="single" w:sz="4" w:space="0" w:color="000000"/>
            </w:tcBorders>
            <w:vAlign w:val="center"/>
          </w:tcPr>
          <w:p w:rsidR="00563810" w:rsidRDefault="00563810">
            <w:pPr>
              <w:widowControl/>
              <w:jc w:val="center"/>
              <w:rPr>
                <w:rFonts w:ascii="ＭＳ Ｐゴシック" w:eastAsia="ＭＳ Ｐゴシック" w:hAnsi="ＭＳ Ｐゴシック" w:cs="ＭＳ Ｐゴシック"/>
                <w:b/>
                <w:color w:val="0070C0"/>
              </w:rPr>
            </w:pPr>
          </w:p>
        </w:tc>
        <w:tc>
          <w:tcPr>
            <w:tcW w:w="1298"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厚労大臣</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報告対象</w:t>
            </w:r>
          </w:p>
        </w:tc>
        <w:tc>
          <w:tcPr>
            <w:tcW w:w="1275" w:type="dxa"/>
            <w:tcBorders>
              <w:top w:val="single" w:sz="4" w:space="0" w:color="000000"/>
              <w:left w:val="single" w:sz="4" w:space="0" w:color="000000"/>
              <w:bottom w:val="single" w:sz="4" w:space="0" w:color="000000"/>
              <w:right w:val="single" w:sz="4" w:space="0" w:color="000000"/>
            </w:tcBorders>
            <w:vAlign w:val="center"/>
          </w:tcPr>
          <w:p w:rsidR="00563810" w:rsidRDefault="00563810">
            <w:pPr>
              <w:widowControl/>
              <w:jc w:val="center"/>
              <w:rPr>
                <w:rFonts w:ascii="ＭＳ Ｐゴシック" w:eastAsia="ＭＳ Ｐゴシック" w:hAnsi="ＭＳ Ｐゴシック" w:cs="ＭＳ Ｐゴシック"/>
                <w:b/>
                <w:color w:val="0070C0"/>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厚労大臣</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報告対象</w:t>
            </w: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563810" w:rsidRDefault="00563810">
            <w:pPr>
              <w:pBdr>
                <w:top w:val="nil"/>
                <w:left w:val="nil"/>
                <w:bottom w:val="nil"/>
                <w:right w:val="nil"/>
                <w:between w:val="nil"/>
              </w:pBdr>
              <w:spacing w:line="276" w:lineRule="auto"/>
              <w:jc w:val="left"/>
              <w:rPr>
                <w:rFonts w:ascii="ＭＳ Ｐゴシック" w:eastAsia="ＭＳ Ｐゴシック" w:hAnsi="ＭＳ Ｐゴシック" w:cs="ＭＳ Ｐゴシック"/>
                <w:b/>
                <w:color w:val="0070C0"/>
              </w:rPr>
            </w:pPr>
          </w:p>
        </w:tc>
      </w:tr>
      <w:tr w:rsidR="00563810">
        <w:trPr>
          <w:trHeight w:val="1747"/>
          <w:jc w:val="center"/>
        </w:trPr>
        <w:tc>
          <w:tcPr>
            <w:tcW w:w="490"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lastRenderedPageBreak/>
              <w:t>因果関係なし</w:t>
            </w:r>
          </w:p>
        </w:tc>
        <w:tc>
          <w:tcPr>
            <w:tcW w:w="1192"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報告</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不要</w:t>
            </w:r>
          </w:p>
        </w:tc>
        <w:tc>
          <w:tcPr>
            <w:tcW w:w="683"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報告</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不要</w:t>
            </w:r>
          </w:p>
        </w:tc>
        <w:tc>
          <w:tcPr>
            <w:tcW w:w="1386" w:type="dxa"/>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初回報告</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：10日以内</w:t>
            </w:r>
            <w:r>
              <w:rPr>
                <w:rFonts w:ascii="ＭＳ Ｐゴシック" w:eastAsia="ＭＳ Ｐゴシック" w:hAnsi="ＭＳ Ｐゴシック" w:cs="ＭＳ Ｐゴシック"/>
                <w:b/>
                <w:color w:val="0070C0"/>
                <w:vertAlign w:val="superscript"/>
              </w:rPr>
              <w:t>*</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追加報告</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：随時</w:t>
            </w:r>
            <w:r>
              <w:rPr>
                <w:rFonts w:ascii="ＭＳ Ｐゴシック" w:eastAsia="ＭＳ Ｐゴシック" w:hAnsi="ＭＳ Ｐゴシック" w:cs="ＭＳ Ｐゴシック"/>
                <w:b/>
                <w:color w:val="0070C0"/>
                <w:vertAlign w:val="superscript"/>
              </w:rPr>
              <w:t>*</w:t>
            </w:r>
          </w:p>
          <w:p w:rsidR="00563810" w:rsidRDefault="00563810">
            <w:pPr>
              <w:widowControl/>
              <w:jc w:val="center"/>
              <w:rPr>
                <w:rFonts w:ascii="ＭＳ Ｐゴシック" w:eastAsia="ＭＳ Ｐゴシック" w:hAnsi="ＭＳ Ｐゴシック" w:cs="ＭＳ Ｐゴシック"/>
                <w:b/>
                <w:color w:val="0070C0"/>
              </w:rPr>
            </w:pPr>
          </w:p>
        </w:tc>
        <w:tc>
          <w:tcPr>
            <w:tcW w:w="5126" w:type="dxa"/>
            <w:gridSpan w:val="4"/>
            <w:tcBorders>
              <w:top w:val="single" w:sz="4" w:space="0" w:color="000000"/>
              <w:left w:val="single" w:sz="4" w:space="0" w:color="000000"/>
              <w:bottom w:val="single" w:sz="4" w:space="0" w:color="000000"/>
              <w:right w:val="single" w:sz="4" w:space="0" w:color="000000"/>
            </w:tcBorders>
            <w:vAlign w:val="center"/>
          </w:tcPr>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一次報告：72時間以内</w:t>
            </w:r>
            <w:r>
              <w:rPr>
                <w:rFonts w:ascii="ＭＳ Ｐゴシック" w:eastAsia="ＭＳ Ｐゴシック" w:hAnsi="ＭＳ Ｐゴシック" w:cs="ＭＳ Ｐゴシック"/>
                <w:b/>
                <w:color w:val="0070C0"/>
                <w:vertAlign w:val="superscript"/>
              </w:rPr>
              <w:t>*</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二次報告：7日以内</w:t>
            </w:r>
            <w:r>
              <w:rPr>
                <w:rFonts w:ascii="ＭＳ Ｐゴシック" w:eastAsia="ＭＳ Ｐゴシック" w:hAnsi="ＭＳ Ｐゴシック" w:cs="ＭＳ Ｐゴシック"/>
                <w:b/>
                <w:color w:val="0070C0"/>
                <w:vertAlign w:val="superscript"/>
              </w:rPr>
              <w:t>*</w:t>
            </w:r>
          </w:p>
          <w:p w:rsidR="00563810" w:rsidRDefault="00E33897">
            <w:pPr>
              <w:widowControl/>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追加報告：随時</w:t>
            </w:r>
            <w:r>
              <w:rPr>
                <w:rFonts w:ascii="ＭＳ Ｐゴシック" w:eastAsia="ＭＳ Ｐゴシック" w:hAnsi="ＭＳ Ｐゴシック" w:cs="ＭＳ Ｐゴシック"/>
                <w:b/>
                <w:color w:val="0070C0"/>
                <w:vertAlign w:val="superscript"/>
              </w:rPr>
              <w:t>*</w:t>
            </w:r>
          </w:p>
        </w:tc>
        <w:tc>
          <w:tcPr>
            <w:tcW w:w="1134" w:type="dxa"/>
            <w:tcBorders>
              <w:top w:val="single" w:sz="4" w:space="0" w:color="000000"/>
              <w:left w:val="single" w:sz="4" w:space="0" w:color="000000"/>
              <w:bottom w:val="single" w:sz="4" w:space="0" w:color="000000"/>
              <w:right w:val="single" w:sz="4" w:space="0" w:color="000000"/>
            </w:tcBorders>
            <w:vAlign w:val="center"/>
          </w:tcPr>
          <w:p w:rsidR="00563810" w:rsidRDefault="00563810">
            <w:pPr>
              <w:widowControl/>
              <w:jc w:val="center"/>
              <w:rPr>
                <w:rFonts w:ascii="ＭＳ Ｐゴシック" w:eastAsia="ＭＳ Ｐゴシック" w:hAnsi="ＭＳ Ｐゴシック" w:cs="ＭＳ Ｐゴシック"/>
                <w:b/>
                <w:color w:val="0070C0"/>
              </w:rPr>
            </w:pPr>
          </w:p>
        </w:tc>
      </w:tr>
    </w:tbl>
    <w:p w:rsidR="00563810" w:rsidRDefault="00E33897">
      <w:pPr>
        <w:widowControl/>
        <w:jc w:val="left"/>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vertAlign w:val="superscript"/>
        </w:rPr>
        <w:t>*</w:t>
      </w:r>
      <w:r>
        <w:rPr>
          <w:rFonts w:ascii="ＭＳ Ｐゴシック" w:eastAsia="ＭＳ Ｐゴシック" w:hAnsi="ＭＳ Ｐゴシック" w:cs="ＭＳ Ｐゴシック"/>
          <w:b/>
          <w:color w:val="0070C0"/>
        </w:rPr>
        <w:t>治療中または最終プロトコール治療日から30日以内のみ</w:t>
      </w:r>
    </w:p>
    <w:p w:rsidR="00563810" w:rsidRDefault="00563810">
      <w:pPr>
        <w:rPr>
          <w:color w:val="0070C0"/>
        </w:rPr>
      </w:pPr>
    </w:p>
    <w:p w:rsidR="00563810" w:rsidRDefault="00E33897">
      <w:pPr>
        <w:ind w:firstLine="201"/>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参考1：重症度分類</w:t>
      </w:r>
    </w:p>
    <w:p w:rsidR="00563810" w:rsidRDefault="00E33897">
      <w:pPr>
        <w:ind w:left="200" w:firstLine="200"/>
        <w:jc w:val="left"/>
        <w:rPr>
          <w:color w:val="0070C0"/>
        </w:rPr>
      </w:pPr>
      <w:r>
        <w:rPr>
          <w:color w:val="0070C0"/>
        </w:rPr>
        <w:t>有害事象</w:t>
      </w:r>
      <w:r>
        <w:rPr>
          <w:color w:val="0070C0"/>
        </w:rPr>
        <w:t>/</w:t>
      </w:r>
      <w:r>
        <w:rPr>
          <w:color w:val="0070C0"/>
        </w:rPr>
        <w:t>有害反応の評価には「有害事象共通用語規準</w:t>
      </w:r>
      <w:r>
        <w:rPr>
          <w:color w:val="0070C0"/>
        </w:rPr>
        <w:t xml:space="preserve">v4.0 </w:t>
      </w:r>
      <w:r>
        <w:rPr>
          <w:color w:val="0070C0"/>
        </w:rPr>
        <w:t>日本語訳</w:t>
      </w:r>
      <w:r>
        <w:rPr>
          <w:color w:val="0070C0"/>
        </w:rPr>
        <w:t xml:space="preserve">JCOG </w:t>
      </w:r>
      <w:r>
        <w:rPr>
          <w:color w:val="0070C0"/>
        </w:rPr>
        <w:t>版（</w:t>
      </w:r>
      <w:r>
        <w:rPr>
          <w:color w:val="0070C0"/>
        </w:rPr>
        <w:t>NCI-CommonTerminology Criteria for Adverse Events v4.0</w:t>
      </w:r>
      <w:r>
        <w:rPr>
          <w:color w:val="0070C0"/>
        </w:rPr>
        <w:t>（</w:t>
      </w:r>
      <w:r>
        <w:rPr>
          <w:color w:val="0070C0"/>
        </w:rPr>
        <w:t>CTCAE v4.0</w:t>
      </w:r>
      <w:r>
        <w:rPr>
          <w:color w:val="0070C0"/>
        </w:rPr>
        <w:t>）の日本語訳）」（以下、</w:t>
      </w:r>
      <w:r>
        <w:rPr>
          <w:color w:val="0070C0"/>
        </w:rPr>
        <w:t>CTCAE v4.0-JCOG</w:t>
      </w:r>
      <w:r>
        <w:rPr>
          <w:color w:val="0070C0"/>
        </w:rPr>
        <w:t>）を用いる。なお、</w:t>
      </w:r>
      <w:r>
        <w:rPr>
          <w:color w:val="0070C0"/>
        </w:rPr>
        <w:t>CTCAE v4.0-JCOG</w:t>
      </w:r>
      <w:r>
        <w:rPr>
          <w:color w:val="0070C0"/>
        </w:rPr>
        <w:t>のうち、臨床検査値の施設基準値で</w:t>
      </w:r>
      <w:r>
        <w:rPr>
          <w:color w:val="0070C0"/>
        </w:rPr>
        <w:t xml:space="preserve">Grade </w:t>
      </w:r>
      <w:r>
        <w:rPr>
          <w:color w:val="0070C0"/>
        </w:rPr>
        <w:t>が定義されている項目については、個々の医療機関における施設基準値の代わりに「</w:t>
      </w:r>
      <w:r>
        <w:rPr>
          <w:color w:val="0070C0"/>
        </w:rPr>
        <w:t xml:space="preserve">JCOG </w:t>
      </w:r>
      <w:r>
        <w:rPr>
          <w:color w:val="0070C0"/>
        </w:rPr>
        <w:t>共用基準範囲」を用いる。「</w:t>
      </w:r>
      <w:r>
        <w:rPr>
          <w:color w:val="0070C0"/>
        </w:rPr>
        <w:t xml:space="preserve">JCOG </w:t>
      </w:r>
      <w:r>
        <w:rPr>
          <w:color w:val="0070C0"/>
        </w:rPr>
        <w:t>共用基準範囲」の詳細は</w:t>
      </w:r>
      <w:r>
        <w:rPr>
          <w:color w:val="0070C0"/>
        </w:rPr>
        <w:t xml:space="preserve">JCOG </w:t>
      </w:r>
      <w:r>
        <w:rPr>
          <w:color w:val="0070C0"/>
        </w:rPr>
        <w:t>ウェブサイト（</w:t>
      </w:r>
      <w:r>
        <w:rPr>
          <w:color w:val="0070C0"/>
        </w:rPr>
        <w:t>http://www.jcog.jp/doctor/tool/kijun.html</w:t>
      </w:r>
      <w:r>
        <w:rPr>
          <w:color w:val="0070C0"/>
        </w:rPr>
        <w:t>）を参照すること。</w:t>
      </w:r>
    </w:p>
    <w:p w:rsidR="00563810" w:rsidRDefault="00E33897">
      <w:pPr>
        <w:ind w:firstLine="200"/>
        <w:rPr>
          <w:color w:val="0070C0"/>
        </w:rPr>
      </w:pPr>
      <w:r>
        <w:rPr>
          <w:color w:val="0070C0"/>
        </w:rPr>
        <w:t>NCI CTCAE</w:t>
      </w:r>
      <w:r>
        <w:rPr>
          <w:color w:val="0070C0"/>
        </w:rPr>
        <w:t>分類に該当する項目がない場合、以下</w:t>
      </w:r>
      <w:r>
        <w:rPr>
          <w:rFonts w:ascii="ＭＳ Ｐゴシック" w:eastAsia="ＭＳ Ｐゴシック" w:hAnsi="ＭＳ Ｐゴシック" w:cs="ＭＳ Ｐゴシック"/>
          <w:b/>
          <w:color w:val="0070C0"/>
        </w:rPr>
        <w:t>「有害事象の重症度分類基準」</w:t>
      </w:r>
      <w:r>
        <w:rPr>
          <w:color w:val="0070C0"/>
        </w:rPr>
        <w:t>を参考に判定する。</w:t>
      </w:r>
    </w:p>
    <w:tbl>
      <w:tblPr>
        <w:tblStyle w:val="afc"/>
        <w:tblW w:w="810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1"/>
        <w:gridCol w:w="6275"/>
      </w:tblGrid>
      <w:tr w:rsidR="00563810">
        <w:trPr>
          <w:trHeight w:val="221"/>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重症度分類</w:t>
            </w:r>
          </w:p>
          <w:p w:rsidR="00563810" w:rsidRDefault="00E33897">
            <w:pPr>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（NCI CTCAE Grade）</w:t>
            </w:r>
          </w:p>
        </w:tc>
        <w:tc>
          <w:tcPr>
            <w:tcW w:w="6275"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基準</w:t>
            </w:r>
          </w:p>
        </w:tc>
      </w:tr>
      <w:tr w:rsidR="00563810">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軽症　（Grade1）</w:t>
            </w:r>
          </w:p>
        </w:tc>
        <w:tc>
          <w:tcPr>
            <w:tcW w:w="6275"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left"/>
              <w:rPr>
                <w:color w:val="0070C0"/>
              </w:rPr>
            </w:pPr>
            <w:r>
              <w:rPr>
                <w:color w:val="0070C0"/>
              </w:rPr>
              <w:t>症状がない、または軽度の症状がある。臨床所見または検査所見のみ。治療を要さない。</w:t>
            </w:r>
          </w:p>
        </w:tc>
      </w:tr>
      <w:tr w:rsidR="00563810">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中等症　（Grade2）</w:t>
            </w:r>
          </w:p>
        </w:tc>
        <w:tc>
          <w:tcPr>
            <w:tcW w:w="6275"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left"/>
              <w:rPr>
                <w:color w:val="0070C0"/>
              </w:rPr>
            </w:pPr>
            <w:r>
              <w:rPr>
                <w:color w:val="0070C0"/>
              </w:rPr>
              <w:t>最小限</w:t>
            </w:r>
            <w:r>
              <w:rPr>
                <w:color w:val="0070C0"/>
              </w:rPr>
              <w:t>/</w:t>
            </w:r>
            <w:r>
              <w:rPr>
                <w:color w:val="0070C0"/>
              </w:rPr>
              <w:t>局所的</w:t>
            </w:r>
            <w:r>
              <w:rPr>
                <w:color w:val="0070C0"/>
              </w:rPr>
              <w:t>/</w:t>
            </w:r>
            <w:r>
              <w:rPr>
                <w:color w:val="0070C0"/>
              </w:rPr>
              <w:t>非侵襲的治療を要する。</w:t>
            </w:r>
          </w:p>
          <w:p w:rsidR="00563810" w:rsidRDefault="00E33897">
            <w:pPr>
              <w:jc w:val="left"/>
              <w:rPr>
                <w:color w:val="0070C0"/>
              </w:rPr>
            </w:pPr>
            <w:r>
              <w:rPr>
                <w:color w:val="0070C0"/>
              </w:rPr>
              <w:t>年齢相応の身の回り以外の日常生活動作の制限</w:t>
            </w:r>
            <w:r>
              <w:rPr>
                <w:color w:val="0070C0"/>
                <w:vertAlign w:val="superscript"/>
              </w:rPr>
              <w:t>*</w:t>
            </w:r>
            <w:r>
              <w:rPr>
                <w:color w:val="0070C0"/>
              </w:rPr>
              <w:t>。</w:t>
            </w:r>
          </w:p>
        </w:tc>
      </w:tr>
      <w:tr w:rsidR="00563810">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重症　（Grade3）</w:t>
            </w:r>
          </w:p>
        </w:tc>
        <w:tc>
          <w:tcPr>
            <w:tcW w:w="6275"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left"/>
              <w:rPr>
                <w:color w:val="0070C0"/>
              </w:rPr>
            </w:pPr>
            <w:r>
              <w:rPr>
                <w:color w:val="0070C0"/>
              </w:rPr>
              <w:t>重症または医学的に重要であるが、ただちに生命を脅かすものではない。</w:t>
            </w:r>
          </w:p>
          <w:p w:rsidR="00563810" w:rsidRDefault="00E33897">
            <w:pPr>
              <w:jc w:val="left"/>
              <w:rPr>
                <w:color w:val="0070C0"/>
              </w:rPr>
            </w:pPr>
            <w:r>
              <w:rPr>
                <w:color w:val="0070C0"/>
              </w:rPr>
              <w:t>入院または入院期間の延長を要する。</w:t>
            </w:r>
          </w:p>
          <w:p w:rsidR="00563810" w:rsidRDefault="00E33897">
            <w:pPr>
              <w:jc w:val="left"/>
              <w:rPr>
                <w:color w:val="0070C0"/>
              </w:rPr>
            </w:pPr>
            <w:r>
              <w:rPr>
                <w:color w:val="0070C0"/>
              </w:rPr>
              <w:t>活動不能</w:t>
            </w:r>
            <w:r>
              <w:rPr>
                <w:color w:val="0070C0"/>
              </w:rPr>
              <w:t>/</w:t>
            </w:r>
            <w:r>
              <w:rPr>
                <w:color w:val="0070C0"/>
              </w:rPr>
              <w:t>動作不能。身の回りの日常生活動作の制限</w:t>
            </w:r>
            <w:r>
              <w:rPr>
                <w:color w:val="0070C0"/>
                <w:vertAlign w:val="superscript"/>
              </w:rPr>
              <w:t>**</w:t>
            </w:r>
            <w:r>
              <w:rPr>
                <w:color w:val="0070C0"/>
              </w:rPr>
              <w:t>。</w:t>
            </w:r>
          </w:p>
        </w:tc>
      </w:tr>
      <w:tr w:rsidR="00563810">
        <w:trPr>
          <w:trHeight w:val="70"/>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最重症　（Grade4）</w:t>
            </w:r>
          </w:p>
        </w:tc>
        <w:tc>
          <w:tcPr>
            <w:tcW w:w="6275"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left"/>
              <w:rPr>
                <w:color w:val="0070C0"/>
              </w:rPr>
            </w:pPr>
            <w:r>
              <w:rPr>
                <w:color w:val="0070C0"/>
              </w:rPr>
              <w:t>生命を脅かす。緊急の処置を要する。</w:t>
            </w:r>
          </w:p>
        </w:tc>
      </w:tr>
      <w:tr w:rsidR="00563810">
        <w:trPr>
          <w:jc w:val="center"/>
        </w:trPr>
        <w:tc>
          <w:tcPr>
            <w:tcW w:w="1831"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center"/>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死亡　（Grade5）</w:t>
            </w:r>
          </w:p>
        </w:tc>
        <w:tc>
          <w:tcPr>
            <w:tcW w:w="6275" w:type="dxa"/>
            <w:tcBorders>
              <w:top w:val="single" w:sz="4" w:space="0" w:color="000000"/>
              <w:left w:val="single" w:sz="4" w:space="0" w:color="000000"/>
              <w:bottom w:val="single" w:sz="4" w:space="0" w:color="000000"/>
              <w:right w:val="single" w:sz="4" w:space="0" w:color="000000"/>
            </w:tcBorders>
            <w:vAlign w:val="center"/>
          </w:tcPr>
          <w:p w:rsidR="00563810" w:rsidRDefault="00E33897">
            <w:pPr>
              <w:jc w:val="left"/>
              <w:rPr>
                <w:color w:val="0070C0"/>
              </w:rPr>
            </w:pPr>
            <w:r>
              <w:rPr>
                <w:color w:val="0070C0"/>
              </w:rPr>
              <w:t>有害事象（</w:t>
            </w:r>
            <w:r>
              <w:rPr>
                <w:color w:val="0070C0"/>
              </w:rPr>
              <w:t>AE</w:t>
            </w:r>
            <w:r>
              <w:rPr>
                <w:color w:val="0070C0"/>
              </w:rPr>
              <w:t>）による死亡。</w:t>
            </w:r>
          </w:p>
        </w:tc>
      </w:tr>
    </w:tbl>
    <w:p w:rsidR="00563810" w:rsidRDefault="00E33897">
      <w:pPr>
        <w:ind w:left="100" w:firstLine="400"/>
        <w:jc w:val="left"/>
        <w:rPr>
          <w:color w:val="0070C0"/>
          <w:sz w:val="22"/>
          <w:szCs w:val="22"/>
        </w:rPr>
      </w:pPr>
      <w:r>
        <w:rPr>
          <w:color w:val="0070C0"/>
          <w:vertAlign w:val="superscript"/>
        </w:rPr>
        <w:t>*</w:t>
      </w:r>
      <w:r>
        <w:rPr>
          <w:color w:val="0070C0"/>
        </w:rPr>
        <w:t>身の回り以外の日常生活動作（</w:t>
      </w:r>
      <w:r>
        <w:rPr>
          <w:color w:val="0070C0"/>
        </w:rPr>
        <w:t>instrumental ADL</w:t>
      </w:r>
      <w:r>
        <w:rPr>
          <w:color w:val="0070C0"/>
        </w:rPr>
        <w:t>）</w:t>
      </w:r>
    </w:p>
    <w:p w:rsidR="00563810" w:rsidRDefault="00E33897">
      <w:pPr>
        <w:ind w:left="100" w:firstLine="400"/>
        <w:jc w:val="left"/>
        <w:rPr>
          <w:color w:val="0070C0"/>
        </w:rPr>
      </w:pPr>
      <w:r>
        <w:rPr>
          <w:color w:val="0070C0"/>
        </w:rPr>
        <w:t>：食事の準備、日用品や衣類の買い物、電話の使用、金銭の管理等。</w:t>
      </w:r>
    </w:p>
    <w:p w:rsidR="00563810" w:rsidRDefault="00E33897">
      <w:pPr>
        <w:ind w:left="200" w:firstLine="400"/>
        <w:jc w:val="left"/>
        <w:rPr>
          <w:color w:val="0070C0"/>
        </w:rPr>
      </w:pPr>
      <w:r>
        <w:rPr>
          <w:color w:val="0070C0"/>
          <w:vertAlign w:val="superscript"/>
        </w:rPr>
        <w:t>**</w:t>
      </w:r>
      <w:r>
        <w:rPr>
          <w:color w:val="0070C0"/>
        </w:rPr>
        <w:t>身の回りの日常生活動作（</w:t>
      </w:r>
      <w:r>
        <w:rPr>
          <w:color w:val="0070C0"/>
        </w:rPr>
        <w:t>self care ADL</w:t>
      </w:r>
      <w:r>
        <w:rPr>
          <w:color w:val="0070C0"/>
        </w:rPr>
        <w:t>）</w:t>
      </w:r>
    </w:p>
    <w:p w:rsidR="00563810" w:rsidRDefault="00E33897">
      <w:pPr>
        <w:ind w:left="700" w:hanging="200"/>
        <w:jc w:val="left"/>
        <w:rPr>
          <w:color w:val="0070C0"/>
        </w:rPr>
      </w:pPr>
      <w:r>
        <w:rPr>
          <w:color w:val="0070C0"/>
        </w:rPr>
        <w:t>：入浴、着衣・脱衣、食事の摂取、トイレの使用、薬の服薬が可能で、寝たきりではない状態。</w:t>
      </w:r>
    </w:p>
    <w:p w:rsidR="00563810" w:rsidRDefault="00563810">
      <w:pPr>
        <w:jc w:val="left"/>
        <w:rPr>
          <w:color w:val="0070C0"/>
        </w:rPr>
      </w:pPr>
    </w:p>
    <w:p w:rsidR="00563810" w:rsidRDefault="00E33897">
      <w:pPr>
        <w:widowControl/>
        <w:pBdr>
          <w:top w:val="nil"/>
          <w:left w:val="nil"/>
          <w:bottom w:val="nil"/>
          <w:right w:val="nil"/>
          <w:between w:val="nil"/>
        </w:pBdr>
        <w:ind w:firstLine="195"/>
        <w:jc w:val="left"/>
        <w:rPr>
          <w:rFonts w:ascii="ＭＳ Ｐゴシック" w:eastAsia="ＭＳ Ｐゴシック" w:hAnsi="ＭＳ Ｐゴシック" w:cs="ＭＳ Ｐゴシック"/>
          <w:color w:val="0070C0"/>
        </w:rPr>
      </w:pPr>
      <w:r>
        <w:rPr>
          <w:rFonts w:ascii="ＭＳ Ｐゴシック" w:eastAsia="ＭＳ Ｐゴシック" w:hAnsi="ＭＳ Ｐゴシック" w:cs="ＭＳ Ｐゴシック"/>
          <w:b/>
          <w:color w:val="0070C0"/>
        </w:rPr>
        <w:t>参考２：重篤の定義</w:t>
      </w:r>
    </w:p>
    <w:tbl>
      <w:tblPr>
        <w:tblStyle w:val="afd"/>
        <w:tblW w:w="813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34"/>
      </w:tblGrid>
      <w:tr w:rsidR="00563810">
        <w:trPr>
          <w:jc w:val="center"/>
        </w:trPr>
        <w:tc>
          <w:tcPr>
            <w:tcW w:w="8134" w:type="dxa"/>
            <w:tcBorders>
              <w:top w:val="single" w:sz="4" w:space="0" w:color="000000"/>
              <w:left w:val="single" w:sz="4" w:space="0" w:color="000000"/>
              <w:bottom w:val="single" w:sz="4" w:space="0" w:color="000000"/>
              <w:right w:val="single" w:sz="4" w:space="0" w:color="000000"/>
            </w:tcBorders>
          </w:tcPr>
          <w:p w:rsidR="00563810" w:rsidRDefault="00E33897">
            <w:pPr>
              <w:jc w:val="left"/>
              <w:rPr>
                <w:rFonts w:ascii="ＭＳ 明朝" w:eastAsia="ＭＳ 明朝" w:hAnsi="ＭＳ 明朝" w:cs="ＭＳ 明朝"/>
                <w:color w:val="0070C0"/>
              </w:rPr>
            </w:pPr>
            <w:r>
              <w:rPr>
                <w:rFonts w:ascii="ＭＳ 明朝" w:eastAsia="ＭＳ 明朝" w:hAnsi="ＭＳ 明朝" w:cs="ＭＳ 明朝"/>
                <w:color w:val="0070C0"/>
              </w:rPr>
              <w:t>①死に至るもの</w:t>
            </w:r>
          </w:p>
          <w:p w:rsidR="00563810" w:rsidRDefault="00E33897">
            <w:pPr>
              <w:jc w:val="left"/>
              <w:rPr>
                <w:rFonts w:ascii="ＭＳ 明朝" w:eastAsia="ＭＳ 明朝" w:hAnsi="ＭＳ 明朝" w:cs="ＭＳ 明朝"/>
                <w:color w:val="0070C0"/>
              </w:rPr>
            </w:pPr>
            <w:r>
              <w:rPr>
                <w:rFonts w:ascii="ＭＳ 明朝" w:eastAsia="ＭＳ 明朝" w:hAnsi="ＭＳ 明朝" w:cs="ＭＳ 明朝"/>
                <w:color w:val="0070C0"/>
              </w:rPr>
              <w:t>②生命を脅かすもの</w:t>
            </w:r>
          </w:p>
          <w:p w:rsidR="00563810" w:rsidRDefault="00E33897">
            <w:pPr>
              <w:jc w:val="left"/>
              <w:rPr>
                <w:rFonts w:ascii="ＭＳ 明朝" w:eastAsia="ＭＳ 明朝" w:hAnsi="ＭＳ 明朝" w:cs="ＭＳ 明朝"/>
                <w:color w:val="0070C0"/>
              </w:rPr>
            </w:pPr>
            <w:r>
              <w:rPr>
                <w:rFonts w:ascii="ＭＳ 明朝" w:eastAsia="ＭＳ 明朝" w:hAnsi="ＭＳ 明朝" w:cs="ＭＳ 明朝"/>
                <w:color w:val="0070C0"/>
              </w:rPr>
              <w:t>③治療のための入院又は入院期間の延長が必要となるもの</w:t>
            </w:r>
          </w:p>
          <w:p w:rsidR="00563810" w:rsidRDefault="00E33897">
            <w:pPr>
              <w:jc w:val="left"/>
              <w:rPr>
                <w:rFonts w:ascii="ＭＳ 明朝" w:eastAsia="ＭＳ 明朝" w:hAnsi="ＭＳ 明朝" w:cs="ＭＳ 明朝"/>
                <w:color w:val="0070C0"/>
              </w:rPr>
            </w:pPr>
            <w:r>
              <w:rPr>
                <w:rFonts w:ascii="ＭＳ 明朝" w:eastAsia="ＭＳ 明朝" w:hAnsi="ＭＳ 明朝" w:cs="ＭＳ 明朝"/>
                <w:color w:val="0070C0"/>
              </w:rPr>
              <w:t>④永続的又は顕著な障害・機能不全に陥るもの</w:t>
            </w:r>
          </w:p>
          <w:p w:rsidR="00563810" w:rsidRDefault="00E33897">
            <w:pPr>
              <w:ind w:left="400" w:hanging="400"/>
              <w:jc w:val="left"/>
              <w:rPr>
                <w:color w:val="0070C0"/>
              </w:rPr>
            </w:pPr>
            <w:r>
              <w:rPr>
                <w:rFonts w:ascii="ＭＳ 明朝" w:eastAsia="ＭＳ 明朝" w:hAnsi="ＭＳ 明朝" w:cs="ＭＳ 明朝"/>
                <w:color w:val="0070C0"/>
              </w:rPr>
              <w:t>⑤子孫に先天異常を来すもの</w:t>
            </w:r>
          </w:p>
        </w:tc>
      </w:tr>
    </w:tbl>
    <w:p w:rsidR="00563810" w:rsidRDefault="00E33897">
      <w:pPr>
        <w:ind w:left="200"/>
        <w:jc w:val="left"/>
        <w:rPr>
          <w:color w:val="0070C0"/>
        </w:rPr>
      </w:pPr>
      <w:r>
        <w:rPr>
          <w:color w:val="0070C0"/>
        </w:rPr>
        <w:t>研究計画書で規定する入院、研究前（同意取得前）より予定していた療法または検査を研究実施中に実施することのみを目的とした入院（予定手術や検査等）、有害事象に伴う治療・検査の目的以外の入院（健康診断等）は重篤な有害事象として取扱わない。</w:t>
      </w:r>
    </w:p>
    <w:p w:rsidR="00563810" w:rsidRDefault="00563810">
      <w:pPr>
        <w:widowControl/>
        <w:pBdr>
          <w:top w:val="nil"/>
          <w:left w:val="nil"/>
          <w:bottom w:val="nil"/>
          <w:right w:val="nil"/>
          <w:between w:val="nil"/>
        </w:pBdr>
        <w:jc w:val="left"/>
        <w:rPr>
          <w:rFonts w:ascii="ＭＳ 明朝" w:eastAsia="ＭＳ 明朝" w:hAnsi="ＭＳ 明朝" w:cs="ＭＳ 明朝"/>
          <w:color w:val="0070C0"/>
          <w:sz w:val="22"/>
          <w:szCs w:val="22"/>
        </w:rPr>
      </w:pPr>
    </w:p>
    <w:p w:rsidR="00563810" w:rsidRDefault="00E33897">
      <w:pPr>
        <w:widowControl/>
        <w:pBdr>
          <w:top w:val="nil"/>
          <w:left w:val="nil"/>
          <w:bottom w:val="nil"/>
          <w:right w:val="nil"/>
          <w:between w:val="nil"/>
        </w:pBdr>
        <w:jc w:val="left"/>
        <w:rPr>
          <w:rFonts w:ascii="ＭＳ Ｐゴシック" w:eastAsia="ＭＳ Ｐゴシック" w:hAnsi="ＭＳ Ｐゴシック" w:cs="ＭＳ Ｐゴシック"/>
          <w:b/>
          <w:color w:val="0070C0"/>
        </w:rPr>
      </w:pPr>
      <w:r>
        <w:rPr>
          <w:rFonts w:ascii="ＭＳ Ｐゴシック" w:eastAsia="ＭＳ Ｐゴシック" w:hAnsi="ＭＳ Ｐゴシック" w:cs="ＭＳ Ｐゴシック"/>
          <w:b/>
          <w:color w:val="0070C0"/>
        </w:rPr>
        <w:t>参考3：予測性の定義</w:t>
      </w:r>
    </w:p>
    <w:tbl>
      <w:tblPr>
        <w:tblStyle w:val="afe"/>
        <w:tblW w:w="828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84"/>
      </w:tblGrid>
      <w:tr w:rsidR="00563810">
        <w:trPr>
          <w:jc w:val="center"/>
        </w:trPr>
        <w:tc>
          <w:tcPr>
            <w:tcW w:w="8284" w:type="dxa"/>
            <w:tcBorders>
              <w:top w:val="single" w:sz="4" w:space="0" w:color="000000"/>
              <w:left w:val="single" w:sz="4" w:space="0" w:color="000000"/>
              <w:bottom w:val="single" w:sz="4" w:space="0" w:color="000000"/>
              <w:right w:val="single" w:sz="4" w:space="0" w:color="000000"/>
            </w:tcBorders>
          </w:tcPr>
          <w:p w:rsidR="00563810" w:rsidRDefault="00E33897">
            <w:pPr>
              <w:spacing w:line="354" w:lineRule="auto"/>
              <w:rPr>
                <w:rFonts w:ascii="ＭＳ Ｐゴシック" w:eastAsia="ＭＳ Ｐゴシック" w:hAnsi="ＭＳ Ｐゴシック" w:cs="ＭＳ Ｐゴシック"/>
                <w:b/>
                <w:color w:val="0070C0"/>
                <w:sz w:val="22"/>
                <w:szCs w:val="22"/>
              </w:rPr>
            </w:pPr>
            <w:r>
              <w:rPr>
                <w:rFonts w:ascii="ＭＳ Ｐゴシック" w:eastAsia="ＭＳ Ｐゴシック" w:hAnsi="ＭＳ Ｐゴシック" w:cs="ＭＳ Ｐゴシック"/>
                <w:b/>
                <w:color w:val="0070C0"/>
              </w:rPr>
              <w:t>○予測できない（未知）</w:t>
            </w:r>
          </w:p>
          <w:p w:rsidR="00563810" w:rsidRDefault="00E33897">
            <w:pPr>
              <w:spacing w:line="354" w:lineRule="auto"/>
              <w:ind w:left="200"/>
              <w:rPr>
                <w:color w:val="0070C0"/>
              </w:rPr>
            </w:pPr>
            <w:r>
              <w:rPr>
                <w:color w:val="0070C0"/>
              </w:rPr>
              <w:lastRenderedPageBreak/>
              <w:t>当該事象等の発現、あるいは発現数、発現頻度、発現条件等の発現傾向が当該医薬品／医療機器に関する公式文書（添付文書や論文等）から予測できないもの</w:t>
            </w:r>
          </w:p>
          <w:p w:rsidR="00563810" w:rsidRDefault="00E33897">
            <w:pPr>
              <w:spacing w:line="354" w:lineRule="auto"/>
              <w:rPr>
                <w:rFonts w:ascii="ＭＳ Ｐゴシック" w:eastAsia="ＭＳ Ｐゴシック" w:hAnsi="ＭＳ Ｐゴシック" w:cs="ＭＳ Ｐゴシック"/>
                <w:color w:val="0070C0"/>
              </w:rPr>
            </w:pPr>
            <w:r>
              <w:rPr>
                <w:rFonts w:ascii="ＭＳ Ｐゴシック" w:eastAsia="ＭＳ Ｐゴシック" w:hAnsi="ＭＳ Ｐゴシック" w:cs="ＭＳ Ｐゴシック"/>
                <w:b/>
                <w:color w:val="0070C0"/>
              </w:rPr>
              <w:t>○予測できる（既知）</w:t>
            </w:r>
          </w:p>
          <w:p w:rsidR="00563810" w:rsidRDefault="00E33897">
            <w:pPr>
              <w:spacing w:line="354" w:lineRule="auto"/>
              <w:ind w:left="200"/>
              <w:rPr>
                <w:color w:val="0070C0"/>
              </w:rPr>
            </w:pPr>
            <w:r>
              <w:rPr>
                <w:color w:val="0070C0"/>
              </w:rPr>
              <w:t>当該事象等の発現、あるいは発現数、発現頻度、発現条件等の発現傾向が当該医薬品／医療機器に関する公式文書（同上）から予測できるもの</w:t>
            </w:r>
          </w:p>
        </w:tc>
      </w:tr>
    </w:tbl>
    <w:p w:rsidR="00563810" w:rsidRDefault="00563810"/>
    <w:p w:rsidR="00563810" w:rsidRDefault="00E33897">
      <w:pPr>
        <w:pStyle w:val="2"/>
        <w:ind w:left="200"/>
        <w:rPr>
          <w:rFonts w:ascii="Century" w:hAnsi="Century" w:cs="Century"/>
        </w:rPr>
      </w:pPr>
      <w:bookmarkStart w:id="72" w:name="_Toc139042888"/>
      <w:r>
        <w:rPr>
          <w:rFonts w:ascii="Century" w:eastAsia="Century" w:hAnsi="Century" w:cs="Century"/>
        </w:rPr>
        <w:t>10.6. 厚生労働大臣（行政当局）への報告</w:t>
      </w:r>
      <w:bookmarkEnd w:id="72"/>
    </w:p>
    <w:p w:rsidR="00563810" w:rsidRDefault="00E33897">
      <w:pPr>
        <w:ind w:left="800" w:hanging="400"/>
        <w:rPr>
          <w:color w:val="0070C0"/>
        </w:rPr>
      </w:pPr>
      <w:r>
        <w:rPr>
          <w:color w:val="0070C0"/>
        </w:rPr>
        <w:t>(1)</w:t>
      </w:r>
      <w:r>
        <w:rPr>
          <w:color w:val="0070C0"/>
        </w:rPr>
        <w:t xml:space="preserve">　研究機関の長は、「予測できない」かつ「因果関係が否定できない」かつ「重篤</w:t>
      </w:r>
      <w:r>
        <w:rPr>
          <w:color w:val="0070C0"/>
        </w:rPr>
        <w:t>*</w:t>
      </w:r>
      <w:r>
        <w:rPr>
          <w:color w:val="0070C0"/>
        </w:rPr>
        <w:t>」な有害事象／不具合について、総長を通して、「（参考書式１）予測できない重篤な有害事象／不具合報告」により</w:t>
      </w:r>
      <w:r>
        <w:rPr>
          <w:color w:val="0070C0"/>
        </w:rPr>
        <w:t>FAX</w:t>
      </w:r>
      <w:r>
        <w:rPr>
          <w:color w:val="0070C0"/>
        </w:rPr>
        <w:t>で速やかに厚生労働大臣に報告する。</w:t>
      </w:r>
    </w:p>
    <w:p w:rsidR="00563810" w:rsidRDefault="00E33897">
      <w:pPr>
        <w:ind w:firstLine="800"/>
        <w:rPr>
          <w:color w:val="0070C0"/>
        </w:rPr>
      </w:pPr>
      <w:r>
        <w:rPr>
          <w:color w:val="0070C0"/>
        </w:rPr>
        <w:t>*</w:t>
      </w:r>
      <w:r>
        <w:rPr>
          <w:color w:val="0070C0"/>
        </w:rPr>
        <w:t>重篤</w:t>
      </w:r>
    </w:p>
    <w:p w:rsidR="00563810" w:rsidRDefault="00E33897">
      <w:pPr>
        <w:ind w:firstLine="900"/>
        <w:rPr>
          <w:color w:val="0070C0"/>
        </w:rPr>
      </w:pPr>
      <w:r>
        <w:rPr>
          <w:color w:val="0070C0"/>
        </w:rPr>
        <w:t>死亡、重篤（</w:t>
      </w:r>
      <w:r>
        <w:rPr>
          <w:color w:val="0070C0"/>
        </w:rPr>
        <w:t>Grade4</w:t>
      </w:r>
      <w:r>
        <w:rPr>
          <w:color w:val="0070C0"/>
        </w:rPr>
        <w:t>）、</w:t>
      </w:r>
    </w:p>
    <w:p w:rsidR="00563810" w:rsidRDefault="00E33897">
      <w:pPr>
        <w:ind w:left="850"/>
        <w:rPr>
          <w:color w:val="0070C0"/>
        </w:rPr>
      </w:pPr>
      <w:r>
        <w:rPr>
          <w:color w:val="0070C0"/>
        </w:rPr>
        <w:t>軽症</w:t>
      </w:r>
      <w:r>
        <w:rPr>
          <w:color w:val="0070C0"/>
        </w:rPr>
        <w:t>/</w:t>
      </w:r>
      <w:r>
        <w:rPr>
          <w:color w:val="0070C0"/>
        </w:rPr>
        <w:t>中等症</w:t>
      </w:r>
      <w:r>
        <w:rPr>
          <w:color w:val="0070C0"/>
        </w:rPr>
        <w:t>/</w:t>
      </w:r>
      <w:r>
        <w:rPr>
          <w:color w:val="0070C0"/>
        </w:rPr>
        <w:t>重症（</w:t>
      </w:r>
      <w:r>
        <w:rPr>
          <w:color w:val="0070C0"/>
        </w:rPr>
        <w:t>Grade1/2/3</w:t>
      </w:r>
      <w:r>
        <w:rPr>
          <w:color w:val="0070C0"/>
        </w:rPr>
        <w:t>）で治療のための入院又は入院期間の延長が必要となるもの</w:t>
      </w:r>
    </w:p>
    <w:p w:rsidR="00563810" w:rsidRDefault="00E33897">
      <w:pPr>
        <w:ind w:left="850" w:hanging="424"/>
        <w:rPr>
          <w:color w:val="0070C0"/>
        </w:rPr>
      </w:pPr>
      <w:r>
        <w:rPr>
          <w:color w:val="0070C0"/>
        </w:rPr>
        <w:t>(2)</w:t>
      </w:r>
      <w:r>
        <w:rPr>
          <w:color w:val="0070C0"/>
        </w:rPr>
        <w:tab/>
      </w:r>
      <w:r>
        <w:rPr>
          <w:color w:val="0070C0"/>
        </w:rPr>
        <w:t>多機関共同研究の場合、研究責任者（研究代表者）が取りまとめて、有害事象／不具合が発現した研究機関の長との連名で単一報告可とする。</w:t>
      </w:r>
    </w:p>
    <w:p w:rsidR="00563810" w:rsidRDefault="00E33897">
      <w:pPr>
        <w:ind w:left="850" w:hanging="424"/>
        <w:rPr>
          <w:color w:val="0070C0"/>
        </w:rPr>
      </w:pPr>
      <w:r>
        <w:rPr>
          <w:color w:val="0070C0"/>
        </w:rPr>
        <w:t>(3)</w:t>
      </w:r>
      <w:r>
        <w:rPr>
          <w:color w:val="0070C0"/>
        </w:rPr>
        <w:tab/>
      </w:r>
      <w:r>
        <w:rPr>
          <w:color w:val="0070C0"/>
        </w:rPr>
        <w:t>研究の中止を必要とする緊急事態にあっては、事前に医薬品医療機器総合機構審査マネジメント部審査企画課へ電話連絡した上で第</w:t>
      </w:r>
      <w:r>
        <w:rPr>
          <w:color w:val="0070C0"/>
        </w:rPr>
        <w:t>1</w:t>
      </w:r>
      <w:r>
        <w:rPr>
          <w:color w:val="0070C0"/>
        </w:rPr>
        <w:t>報を</w:t>
      </w:r>
      <w:r>
        <w:rPr>
          <w:color w:val="0070C0"/>
        </w:rPr>
        <w:t>FAX</w:t>
      </w:r>
      <w:r>
        <w:rPr>
          <w:color w:val="0070C0"/>
        </w:rPr>
        <w:t>により報告する。</w:t>
      </w:r>
    </w:p>
    <w:p w:rsidR="00563810" w:rsidRDefault="00563810">
      <w:pPr>
        <w:rPr>
          <w:color w:val="0070C0"/>
        </w:rPr>
      </w:pPr>
    </w:p>
    <w:p w:rsidR="00563810" w:rsidRDefault="00E33897">
      <w:pPr>
        <w:ind w:left="500" w:hanging="200"/>
        <w:rPr>
          <w:color w:val="0070C0"/>
        </w:rPr>
      </w:pPr>
      <w:r>
        <w:rPr>
          <w:color w:val="0070C0"/>
        </w:rPr>
        <w:t>・研究機関の研究責任者、研究機関の長は、重篤な有害事象が発現した場合、以下の規制に基づく報告が必要な場合があるため、これに留意する。</w:t>
      </w:r>
    </w:p>
    <w:p w:rsidR="00563810" w:rsidRDefault="00E33897">
      <w:pPr>
        <w:numPr>
          <w:ilvl w:val="0"/>
          <w:numId w:val="8"/>
        </w:numPr>
        <w:pBdr>
          <w:top w:val="nil"/>
          <w:left w:val="nil"/>
          <w:bottom w:val="nil"/>
          <w:right w:val="nil"/>
          <w:between w:val="nil"/>
        </w:pBdr>
        <w:rPr>
          <w:color w:val="0070C0"/>
        </w:rPr>
      </w:pPr>
      <w:r>
        <w:rPr>
          <w:rFonts w:eastAsia="Century"/>
          <w:color w:val="0070C0"/>
        </w:rPr>
        <w:t>医薬品医療機器法に基づく副作用・感染症・不具合報告</w:t>
      </w:r>
    </w:p>
    <w:p w:rsidR="00563810" w:rsidRDefault="00B05B3C">
      <w:pPr>
        <w:ind w:left="500" w:firstLine="400"/>
        <w:rPr>
          <w:color w:val="0070C0"/>
        </w:rPr>
      </w:pPr>
      <w:hyperlink r:id="rId11">
        <w:r w:rsidR="00E33897">
          <w:rPr>
            <w:color w:val="0070C0"/>
            <w:u w:val="single"/>
          </w:rPr>
          <w:t>http://www.pmda.go.jp/safety/reports/hcp/pmd-act/0003.html</w:t>
        </w:r>
      </w:hyperlink>
    </w:p>
    <w:p w:rsidR="00563810" w:rsidRDefault="00E33897">
      <w:pPr>
        <w:numPr>
          <w:ilvl w:val="0"/>
          <w:numId w:val="8"/>
        </w:numPr>
        <w:pBdr>
          <w:top w:val="nil"/>
          <w:left w:val="nil"/>
          <w:bottom w:val="nil"/>
          <w:right w:val="nil"/>
          <w:between w:val="nil"/>
        </w:pBdr>
        <w:rPr>
          <w:color w:val="0070C0"/>
        </w:rPr>
      </w:pPr>
      <w:r>
        <w:rPr>
          <w:rFonts w:eastAsia="Century"/>
          <w:color w:val="0070C0"/>
        </w:rPr>
        <w:t>先進医療に係る健康危険情報の取扱いについて</w:t>
      </w:r>
    </w:p>
    <w:p w:rsidR="00563810" w:rsidRDefault="00B05B3C">
      <w:pPr>
        <w:ind w:left="900"/>
        <w:rPr>
          <w:color w:val="0070C0"/>
        </w:rPr>
      </w:pPr>
      <w:hyperlink r:id="rId12">
        <w:r w:rsidR="00E33897">
          <w:rPr>
            <w:color w:val="0070C0"/>
            <w:u w:val="single"/>
          </w:rPr>
          <w:t>https://www.mhlw.go.jp/seisakunitsuite/bunya/kenkou_iryou/iryouhoken/sensiniryo/minaoshi/dl/b7-3.pdf</w:t>
        </w:r>
      </w:hyperlink>
    </w:p>
    <w:p w:rsidR="00563810" w:rsidRDefault="00E33897">
      <w:pPr>
        <w:numPr>
          <w:ilvl w:val="0"/>
          <w:numId w:val="8"/>
        </w:numPr>
        <w:pBdr>
          <w:top w:val="nil"/>
          <w:left w:val="nil"/>
          <w:bottom w:val="nil"/>
          <w:right w:val="nil"/>
          <w:between w:val="nil"/>
        </w:pBdr>
        <w:rPr>
          <w:color w:val="0070C0"/>
        </w:rPr>
      </w:pPr>
      <w:r>
        <w:rPr>
          <w:rFonts w:eastAsia="Century"/>
          <w:color w:val="0070C0"/>
        </w:rPr>
        <w:t>高度医療に係る申請等の取扱い及び実施上の留意事項について</w:t>
      </w:r>
    </w:p>
    <w:p w:rsidR="00563810" w:rsidRDefault="00B05B3C">
      <w:pPr>
        <w:ind w:firstLine="900"/>
        <w:rPr>
          <w:color w:val="0070C0"/>
        </w:rPr>
      </w:pPr>
      <w:hyperlink r:id="rId13">
        <w:r w:rsidR="00E33897">
          <w:rPr>
            <w:color w:val="0070C0"/>
            <w:u w:val="single"/>
          </w:rPr>
          <w:t>http://www.mhlw.go.jp/topics/2008/04/dl/tp0402-1a.pdf</w:t>
        </w:r>
      </w:hyperlink>
    </w:p>
    <w:p w:rsidR="00563810" w:rsidRDefault="00E33897">
      <w:pPr>
        <w:numPr>
          <w:ilvl w:val="0"/>
          <w:numId w:val="8"/>
        </w:numPr>
        <w:pBdr>
          <w:top w:val="nil"/>
          <w:left w:val="nil"/>
          <w:bottom w:val="nil"/>
          <w:right w:val="nil"/>
          <w:between w:val="nil"/>
        </w:pBdr>
        <w:rPr>
          <w:color w:val="0070C0"/>
        </w:rPr>
      </w:pPr>
      <w:r>
        <w:rPr>
          <w:rFonts w:eastAsia="Century"/>
          <w:color w:val="0070C0"/>
        </w:rPr>
        <w:t>健康危険情報の取扱いについて</w:t>
      </w:r>
    </w:p>
    <w:bookmarkStart w:id="73" w:name="_heading=h.2iq8gzs" w:colFirst="0" w:colLast="0"/>
    <w:bookmarkEnd w:id="73"/>
    <w:p w:rsidR="00563810" w:rsidRDefault="00E33897">
      <w:pPr>
        <w:ind w:firstLine="900"/>
        <w:rPr>
          <w:color w:val="0070C0"/>
        </w:rPr>
      </w:pPr>
      <w:r>
        <w:fldChar w:fldCharType="begin"/>
      </w:r>
      <w:r>
        <w:instrText xml:space="preserve"> HYPERLINK "http://www.mhlw.go.jp/shingi/2008/05/dl/s0528-8q.pdf" \h </w:instrText>
      </w:r>
      <w:r>
        <w:fldChar w:fldCharType="separate"/>
      </w:r>
      <w:r>
        <w:rPr>
          <w:color w:val="0000FF"/>
          <w:u w:val="single"/>
        </w:rPr>
        <w:t>http://www.mhlw.go.jp/shingi/2008/05/dl/s0528-8q.pdf</w:t>
      </w:r>
      <w:r>
        <w:rPr>
          <w:color w:val="0000FF"/>
          <w:u w:val="single"/>
        </w:rPr>
        <w:fldChar w:fldCharType="end"/>
      </w:r>
    </w:p>
    <w:p w:rsidR="00563810" w:rsidRDefault="00563810">
      <w:pPr>
        <w:ind w:firstLine="900"/>
        <w:rPr>
          <w:color w:val="0070C0"/>
        </w:rPr>
      </w:pPr>
    </w:p>
    <w:p w:rsidR="00563810" w:rsidRDefault="00E33897">
      <w:pPr>
        <w:pStyle w:val="2"/>
        <w:ind w:left="200"/>
        <w:rPr>
          <w:rFonts w:ascii="Century" w:hAnsi="Century" w:cs="Century"/>
        </w:rPr>
      </w:pPr>
      <w:bookmarkStart w:id="74" w:name="_Toc139042889"/>
      <w:r>
        <w:rPr>
          <w:rFonts w:ascii="Century" w:eastAsia="Century" w:hAnsi="Century" w:cs="Century"/>
        </w:rPr>
        <w:t>10.7. 効果安全性評価委員会への対応</w:t>
      </w:r>
      <w:bookmarkEnd w:id="74"/>
    </w:p>
    <w:p w:rsidR="00563810" w:rsidRDefault="00E33897">
      <w:pPr>
        <w:ind w:left="400" w:hanging="400"/>
        <w:rPr>
          <w:color w:val="FF0000"/>
        </w:rPr>
      </w:pPr>
      <w:r>
        <w:rPr>
          <w:color w:val="FF0000"/>
        </w:rPr>
        <w:t xml:space="preserve">　・効果安全性評価委員会を設置しない場合はその旨（効果安全性評価委員会は設置しないため該当なし）を記載すること。</w:t>
      </w:r>
    </w:p>
    <w:p w:rsidR="00563810" w:rsidRDefault="00E33897">
      <w:pPr>
        <w:numPr>
          <w:ilvl w:val="0"/>
          <w:numId w:val="10"/>
        </w:numPr>
        <w:ind w:left="851" w:hanging="425"/>
        <w:rPr>
          <w:rFonts w:ascii="ＭＳ 明朝" w:eastAsia="ＭＳ 明朝" w:hAnsi="ＭＳ 明朝" w:cs="ＭＳ 明朝"/>
          <w:color w:val="0070C0"/>
        </w:rPr>
      </w:pPr>
      <w:r>
        <w:rPr>
          <w:rFonts w:ascii="ＭＳ 明朝" w:eastAsia="ＭＳ 明朝" w:hAnsi="ＭＳ 明朝" w:cs="ＭＳ 明朝"/>
          <w:color w:val="0070C0"/>
        </w:rPr>
        <w:t>効果安全性評価委員会を設置した研究の場合、研究責任者（研究代表者）は、以下について効果安全性評価委員会に審査を依頼する。</w:t>
      </w:r>
    </w:p>
    <w:tbl>
      <w:tblPr>
        <w:tblStyle w:val="aff"/>
        <w:tblW w:w="827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71"/>
      </w:tblGrid>
      <w:tr w:rsidR="00563810">
        <w:trPr>
          <w:trHeight w:val="1350"/>
          <w:jc w:val="center"/>
        </w:trPr>
        <w:tc>
          <w:tcPr>
            <w:tcW w:w="8271" w:type="dxa"/>
          </w:tcPr>
          <w:p w:rsidR="00563810" w:rsidRDefault="00E33897">
            <w:pPr>
              <w:jc w:val="left"/>
              <w:rPr>
                <w:rFonts w:ascii="ＭＳ 明朝" w:eastAsia="ＭＳ 明朝" w:hAnsi="ＭＳ 明朝" w:cs="ＭＳ 明朝"/>
                <w:color w:val="0070C0"/>
              </w:rPr>
            </w:pPr>
            <w:r>
              <w:rPr>
                <w:rFonts w:ascii="ＭＳ 明朝" w:eastAsia="ＭＳ 明朝" w:hAnsi="ＭＳ 明朝" w:cs="ＭＳ 明朝"/>
                <w:color w:val="0070C0"/>
              </w:rPr>
              <w:t>①情報の評価</w:t>
            </w:r>
          </w:p>
          <w:p w:rsidR="00563810" w:rsidRDefault="00E33897">
            <w:pPr>
              <w:jc w:val="left"/>
              <w:rPr>
                <w:rFonts w:ascii="ＭＳ 明朝" w:eastAsia="ＭＳ 明朝" w:hAnsi="ＭＳ 明朝" w:cs="ＭＳ 明朝"/>
                <w:color w:val="0070C0"/>
              </w:rPr>
            </w:pPr>
            <w:r>
              <w:rPr>
                <w:rFonts w:ascii="ＭＳ 明朝" w:eastAsia="ＭＳ 明朝" w:hAnsi="ＭＳ 明朝" w:cs="ＭＳ 明朝"/>
                <w:color w:val="0070C0"/>
              </w:rPr>
              <w:t>②計画変更の要否</w:t>
            </w:r>
          </w:p>
          <w:p w:rsidR="00563810" w:rsidRDefault="00E33897">
            <w:pPr>
              <w:jc w:val="left"/>
              <w:rPr>
                <w:rFonts w:ascii="ＭＳ 明朝" w:eastAsia="ＭＳ 明朝" w:hAnsi="ＭＳ 明朝" w:cs="ＭＳ 明朝"/>
                <w:color w:val="0070C0"/>
              </w:rPr>
            </w:pPr>
            <w:r>
              <w:rPr>
                <w:rFonts w:ascii="ＭＳ 明朝" w:eastAsia="ＭＳ 明朝" w:hAnsi="ＭＳ 明朝" w:cs="ＭＳ 明朝"/>
                <w:color w:val="0070C0"/>
              </w:rPr>
              <w:t>③研究継続の可否</w:t>
            </w:r>
          </w:p>
          <w:p w:rsidR="00563810" w:rsidRDefault="00E33897">
            <w:pPr>
              <w:numPr>
                <w:ilvl w:val="0"/>
                <w:numId w:val="15"/>
              </w:numPr>
              <w:pBdr>
                <w:top w:val="nil"/>
                <w:left w:val="nil"/>
                <w:bottom w:val="nil"/>
                <w:right w:val="nil"/>
                <w:between w:val="nil"/>
              </w:pBdr>
              <w:ind w:left="210" w:hanging="210"/>
              <w:jc w:val="left"/>
              <w:rPr>
                <w:rFonts w:ascii="ＭＳ 明朝" w:eastAsia="ＭＳ 明朝" w:hAnsi="ＭＳ 明朝" w:cs="ＭＳ 明朝"/>
                <w:color w:val="0070C0"/>
                <w:sz w:val="21"/>
                <w:szCs w:val="21"/>
              </w:rPr>
            </w:pPr>
            <w:r>
              <w:rPr>
                <w:rFonts w:ascii="ＭＳ 明朝" w:eastAsia="ＭＳ 明朝" w:hAnsi="ＭＳ 明朝" w:cs="ＭＳ 明朝"/>
                <w:color w:val="0070C0"/>
              </w:rPr>
              <w:t>その他（新規登録の中断、説明同意文書の改訂、他の研究対象者への再同意　等）</w:t>
            </w:r>
          </w:p>
        </w:tc>
      </w:tr>
    </w:tbl>
    <w:p w:rsidR="00563810" w:rsidRDefault="00563810">
      <w:pPr>
        <w:rPr>
          <w:sz w:val="22"/>
          <w:szCs w:val="22"/>
        </w:rPr>
      </w:pPr>
    </w:p>
    <w:p w:rsidR="00563810" w:rsidRDefault="00E33897">
      <w:pPr>
        <w:pStyle w:val="2"/>
        <w:ind w:left="200"/>
        <w:rPr>
          <w:rFonts w:ascii="Century" w:hAnsi="Century" w:cs="Century"/>
        </w:rPr>
      </w:pPr>
      <w:bookmarkStart w:id="75" w:name="_Toc139042890"/>
      <w:r>
        <w:rPr>
          <w:rFonts w:ascii="Century" w:eastAsia="Century" w:hAnsi="Century" w:cs="Century"/>
        </w:rPr>
        <w:t>10.8. 共同研究機関への報告</w:t>
      </w:r>
      <w:bookmarkEnd w:id="75"/>
    </w:p>
    <w:p w:rsidR="00563810" w:rsidRDefault="00E33897">
      <w:pPr>
        <w:ind w:firstLine="200"/>
        <w:rPr>
          <w:color w:val="FF0000"/>
        </w:rPr>
      </w:pPr>
      <w:r>
        <w:rPr>
          <w:color w:val="FF0000"/>
        </w:rPr>
        <w:t>・共同研究機関が無いはその旨（共同研究機関は無いないため該当なし）を記載すること。</w:t>
      </w:r>
    </w:p>
    <w:p w:rsidR="00563810" w:rsidRDefault="00E33897">
      <w:pPr>
        <w:numPr>
          <w:ilvl w:val="0"/>
          <w:numId w:val="9"/>
        </w:numPr>
        <w:ind w:left="851" w:hanging="425"/>
        <w:rPr>
          <w:rFonts w:ascii="ＭＳ 明朝" w:eastAsia="ＭＳ 明朝" w:hAnsi="ＭＳ 明朝" w:cs="ＭＳ 明朝"/>
          <w:color w:val="0070C0"/>
        </w:rPr>
      </w:pPr>
      <w:r>
        <w:rPr>
          <w:rFonts w:ascii="ＭＳ 明朝" w:eastAsia="ＭＳ 明朝" w:hAnsi="ＭＳ 明朝" w:cs="ＭＳ 明朝"/>
          <w:color w:val="0070C0"/>
        </w:rPr>
        <w:t>多機関共同研究の場合、研究責任者（研究代表者）は、有害事象／不具合が発現した研究機関の研究責任者、共同研究機関の研究責任者に以下を報告し、研究機関の長、倫理審査委員会への報告を依頼する。</w:t>
      </w:r>
    </w:p>
    <w:tbl>
      <w:tblPr>
        <w:tblStyle w:val="aff0"/>
        <w:tblW w:w="825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253"/>
      </w:tblGrid>
      <w:tr w:rsidR="00563810">
        <w:trPr>
          <w:trHeight w:val="608"/>
          <w:jc w:val="center"/>
        </w:trPr>
        <w:tc>
          <w:tcPr>
            <w:tcW w:w="8253" w:type="dxa"/>
          </w:tcPr>
          <w:p w:rsidR="00563810" w:rsidRDefault="00E33897">
            <w:pPr>
              <w:widowControl/>
              <w:jc w:val="left"/>
              <w:rPr>
                <w:rFonts w:ascii="ＭＳ Ｐゴシック" w:eastAsia="ＭＳ Ｐゴシック" w:hAnsi="ＭＳ Ｐゴシック" w:cs="ＭＳ Ｐゴシック"/>
                <w:b/>
                <w:color w:val="0070C0"/>
              </w:rPr>
            </w:pPr>
            <w:r>
              <w:rPr>
                <w:rFonts w:ascii="ＭＳ 明朝" w:eastAsia="ＭＳ 明朝" w:hAnsi="ＭＳ 明朝" w:cs="ＭＳ 明朝"/>
                <w:color w:val="0070C0"/>
              </w:rPr>
              <w:lastRenderedPageBreak/>
              <w:t>①重篤な有害事象に関する報告書</w:t>
            </w:r>
          </w:p>
          <w:p w:rsidR="00563810" w:rsidRDefault="00E33897">
            <w:pPr>
              <w:widowControl/>
              <w:jc w:val="left"/>
              <w:rPr>
                <w:rFonts w:ascii="ＭＳ 明朝" w:eastAsia="ＭＳ 明朝" w:hAnsi="ＭＳ 明朝" w:cs="ＭＳ 明朝"/>
                <w:color w:val="0070C0"/>
              </w:rPr>
            </w:pPr>
            <w:r>
              <w:rPr>
                <w:rFonts w:ascii="ＭＳ 明朝" w:eastAsia="ＭＳ 明朝" w:hAnsi="ＭＳ 明朝" w:cs="ＭＳ 明朝"/>
                <w:color w:val="0070C0"/>
              </w:rPr>
              <w:t>②効果安全性評価委員会の審査結果</w:t>
            </w:r>
          </w:p>
        </w:tc>
      </w:tr>
    </w:tbl>
    <w:p w:rsidR="00563810" w:rsidRDefault="00E33897">
      <w:pPr>
        <w:widowControl/>
        <w:numPr>
          <w:ilvl w:val="0"/>
          <w:numId w:val="9"/>
        </w:numPr>
        <w:ind w:firstLine="21"/>
        <w:jc w:val="left"/>
        <w:rPr>
          <w:rFonts w:ascii="ＭＳ 明朝" w:eastAsia="ＭＳ 明朝" w:hAnsi="ＭＳ 明朝" w:cs="ＭＳ 明朝"/>
          <w:color w:val="0070C0"/>
        </w:rPr>
      </w:pPr>
      <w:r>
        <w:rPr>
          <w:rFonts w:ascii="ＭＳ 明朝" w:eastAsia="ＭＳ 明朝" w:hAnsi="ＭＳ 明朝" w:cs="ＭＳ 明朝"/>
          <w:color w:val="0070C0"/>
        </w:rPr>
        <w:t>研究機関の研究責任者は、研究機関の長の指示を受け、必要な措置を講じる。</w:t>
      </w:r>
    </w:p>
    <w:p w:rsidR="00563810" w:rsidRDefault="00563810">
      <w:pPr>
        <w:rPr>
          <w:rFonts w:ascii="ＭＳ 明朝" w:eastAsia="ＭＳ 明朝" w:hAnsi="ＭＳ 明朝" w:cs="ＭＳ 明朝"/>
          <w:sz w:val="22"/>
          <w:szCs w:val="22"/>
        </w:rPr>
      </w:pPr>
    </w:p>
    <w:p w:rsidR="00563810" w:rsidRDefault="00E33897">
      <w:pPr>
        <w:pStyle w:val="2"/>
        <w:ind w:left="200"/>
        <w:rPr>
          <w:rFonts w:ascii="Century" w:hAnsi="Century" w:cs="Century"/>
        </w:rPr>
      </w:pPr>
      <w:bookmarkStart w:id="76" w:name="_Toc139042891"/>
      <w:r>
        <w:rPr>
          <w:rFonts w:ascii="Century" w:eastAsia="Century" w:hAnsi="Century" w:cs="Century"/>
        </w:rPr>
        <w:t>10.9. 研究薬／研究機器提供者、資金提供者への報告等</w:t>
      </w:r>
      <w:bookmarkEnd w:id="76"/>
    </w:p>
    <w:p w:rsidR="00563810" w:rsidRDefault="00E33897">
      <w:pPr>
        <w:numPr>
          <w:ilvl w:val="0"/>
          <w:numId w:val="12"/>
        </w:numPr>
        <w:ind w:left="357" w:firstLine="68"/>
        <w:rPr>
          <w:color w:val="0070C0"/>
        </w:rPr>
      </w:pPr>
      <w:r>
        <w:rPr>
          <w:rFonts w:eastAsia="Century"/>
          <w:color w:val="0070C0"/>
        </w:rPr>
        <w:t>研究責任者は、研究薬／研究機器提供者、資金提供者</w:t>
      </w:r>
      <w:r>
        <w:rPr>
          <w:rFonts w:ascii="ＭＳ 明朝" w:eastAsia="ＭＳ 明朝" w:hAnsi="ＭＳ 明朝" w:cs="ＭＳ 明朝"/>
          <w:color w:val="0070C0"/>
        </w:rPr>
        <w:t>に、以下を報告</w:t>
      </w:r>
      <w:r>
        <w:rPr>
          <w:rFonts w:eastAsia="Century"/>
          <w:color w:val="0070C0"/>
        </w:rPr>
        <w:t>する。</w:t>
      </w:r>
    </w:p>
    <w:tbl>
      <w:tblPr>
        <w:tblStyle w:val="aff1"/>
        <w:tblW w:w="831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19"/>
      </w:tblGrid>
      <w:tr w:rsidR="00563810">
        <w:trPr>
          <w:trHeight w:val="608"/>
          <w:jc w:val="center"/>
        </w:trPr>
        <w:tc>
          <w:tcPr>
            <w:tcW w:w="8319" w:type="dxa"/>
          </w:tcPr>
          <w:p w:rsidR="00563810" w:rsidRDefault="00E33897">
            <w:pPr>
              <w:widowControl/>
              <w:jc w:val="left"/>
              <w:rPr>
                <w:rFonts w:ascii="ＭＳ Ｐゴシック" w:eastAsia="ＭＳ Ｐゴシック" w:hAnsi="ＭＳ Ｐゴシック" w:cs="ＭＳ Ｐゴシック"/>
                <w:color w:val="0070C0"/>
              </w:rPr>
            </w:pPr>
            <w:r>
              <w:rPr>
                <w:rFonts w:ascii="ＭＳ 明朝" w:eastAsia="ＭＳ 明朝" w:hAnsi="ＭＳ 明朝" w:cs="ＭＳ 明朝"/>
                <w:color w:val="0070C0"/>
              </w:rPr>
              <w:t>①</w:t>
            </w:r>
            <w:r>
              <w:rPr>
                <w:rFonts w:ascii="ＭＳ Ｐゴシック" w:eastAsia="ＭＳ Ｐゴシック" w:hAnsi="ＭＳ Ｐゴシック" w:cs="ＭＳ Ｐゴシック"/>
                <w:color w:val="0070C0"/>
              </w:rPr>
              <w:t>重篤な有害事象に関する報告書</w:t>
            </w:r>
          </w:p>
          <w:p w:rsidR="00563810" w:rsidRDefault="00E33897">
            <w:pPr>
              <w:widowControl/>
              <w:jc w:val="left"/>
              <w:rPr>
                <w:rFonts w:ascii="ＭＳ 明朝" w:eastAsia="ＭＳ 明朝" w:hAnsi="ＭＳ 明朝" w:cs="ＭＳ 明朝"/>
                <w:color w:val="0070C0"/>
              </w:rPr>
            </w:pPr>
            <w:r>
              <w:rPr>
                <w:rFonts w:ascii="ＭＳ 明朝" w:eastAsia="ＭＳ 明朝" w:hAnsi="ＭＳ 明朝" w:cs="ＭＳ 明朝"/>
                <w:color w:val="0070C0"/>
              </w:rPr>
              <w:t>②効果安全性評価委員会の審査結果</w:t>
            </w:r>
          </w:p>
        </w:tc>
      </w:tr>
    </w:tbl>
    <w:p w:rsidR="00563810" w:rsidRDefault="00E33897">
      <w:pPr>
        <w:numPr>
          <w:ilvl w:val="0"/>
          <w:numId w:val="12"/>
        </w:numPr>
        <w:ind w:left="851" w:hanging="425"/>
        <w:rPr>
          <w:color w:val="0070C0"/>
        </w:rPr>
      </w:pPr>
      <w:r>
        <w:rPr>
          <w:rFonts w:eastAsia="Century"/>
          <w:color w:val="0070C0"/>
        </w:rPr>
        <w:t>研究期間中、研究責任者は、研究薬／研究機器の安全性に関する新たな情報（緊急安全性情報、研究報告、製品回収等の措置報告等）を調査する。適宜、研究薬／研究機器提供者、資金提供者からこれらの情報を入手する。</w:t>
      </w:r>
    </w:p>
    <w:p w:rsidR="00563810" w:rsidRDefault="00E33897">
      <w:pPr>
        <w:numPr>
          <w:ilvl w:val="0"/>
          <w:numId w:val="12"/>
        </w:numPr>
        <w:ind w:left="851" w:hanging="425"/>
        <w:rPr>
          <w:color w:val="0070C0"/>
        </w:rPr>
      </w:pPr>
      <w:r>
        <w:rPr>
          <w:rFonts w:eastAsia="Century"/>
          <w:color w:val="0070C0"/>
        </w:rPr>
        <w:t>研究の継続に影響を及ぼすと考えられる情報を入手した場合、研究責任者は効果安全性評価委員会への審査依頼等、必要な措置を講じる。</w:t>
      </w:r>
    </w:p>
    <w:p w:rsidR="00563810" w:rsidRDefault="00563810">
      <w:pPr>
        <w:jc w:val="left"/>
        <w:rPr>
          <w:color w:val="000000"/>
          <w:sz w:val="22"/>
          <w:szCs w:val="22"/>
        </w:rPr>
      </w:pPr>
    </w:p>
    <w:p w:rsidR="00563810" w:rsidRDefault="00E33897">
      <w:pPr>
        <w:pStyle w:val="2"/>
        <w:ind w:left="200"/>
        <w:rPr>
          <w:rFonts w:ascii="Century" w:hAnsi="Century" w:cs="Century"/>
        </w:rPr>
      </w:pPr>
      <w:bookmarkStart w:id="77" w:name="_Toc139042892"/>
      <w:r>
        <w:rPr>
          <w:rFonts w:ascii="Century" w:eastAsia="Century" w:hAnsi="Century" w:cs="Century"/>
        </w:rPr>
        <w:t>10.10. 情報の公開</w:t>
      </w:r>
      <w:bookmarkEnd w:id="77"/>
    </w:p>
    <w:p w:rsidR="00563810" w:rsidRDefault="00E33897">
      <w:pPr>
        <w:widowControl/>
        <w:numPr>
          <w:ilvl w:val="0"/>
          <w:numId w:val="16"/>
        </w:numPr>
        <w:ind w:hanging="8"/>
        <w:jc w:val="left"/>
        <w:rPr>
          <w:rFonts w:ascii="ＭＳ 明朝" w:eastAsia="ＭＳ 明朝" w:hAnsi="ＭＳ 明朝" w:cs="ＭＳ 明朝"/>
          <w:color w:val="0070C0"/>
        </w:rPr>
      </w:pPr>
      <w:r>
        <w:rPr>
          <w:rFonts w:ascii="ＭＳ 明朝" w:eastAsia="ＭＳ 明朝" w:hAnsi="ＭＳ 明朝" w:cs="ＭＳ 明朝"/>
          <w:color w:val="0070C0"/>
        </w:rPr>
        <w:t>研究機関の長は、予測できない重篤な有害事象への対応と結果を公表する。</w:t>
      </w:r>
    </w:p>
    <w:p w:rsidR="00563810" w:rsidRDefault="00E33897">
      <w:pPr>
        <w:widowControl/>
        <w:numPr>
          <w:ilvl w:val="0"/>
          <w:numId w:val="16"/>
        </w:numPr>
        <w:ind w:left="851" w:hanging="425"/>
        <w:jc w:val="left"/>
      </w:pPr>
      <w:r>
        <w:rPr>
          <w:rFonts w:ascii="ＭＳ 明朝" w:eastAsia="ＭＳ 明朝" w:hAnsi="ＭＳ 明朝" w:cs="ＭＳ 明朝"/>
          <w:color w:val="0070C0"/>
        </w:rPr>
        <w:t>研究機関の長は、現在実施しているまたは過去に実施された人を対象とする医学系研究について、統合指針への重大な不適合を知った場合、速やかに倫理審査委員会の意見を聴き、必要な対応をした上で、その対応の状況・結果を厚生労働大臣等に報告し、公表する。</w:t>
      </w:r>
    </w:p>
    <w:p w:rsidR="00563810" w:rsidRDefault="00563810"/>
    <w:p w:rsidR="00563810" w:rsidRDefault="00E33897">
      <w:pPr>
        <w:pStyle w:val="2"/>
        <w:ind w:left="200"/>
        <w:rPr>
          <w:rFonts w:ascii="Century" w:hAnsi="Century" w:cs="Century"/>
        </w:rPr>
      </w:pPr>
      <w:bookmarkStart w:id="78" w:name="_Toc139042893"/>
      <w:r>
        <w:rPr>
          <w:rFonts w:ascii="Century" w:eastAsia="Century" w:hAnsi="Century" w:cs="Century"/>
        </w:rPr>
        <w:t>10.11. 健康被害の補償について</w:t>
      </w:r>
      <w:bookmarkEnd w:id="78"/>
    </w:p>
    <w:p w:rsidR="00563810" w:rsidRDefault="00E33897">
      <w:pPr>
        <w:ind w:left="200" w:hanging="200"/>
        <w:rPr>
          <w:color w:val="FF0000"/>
        </w:rPr>
      </w:pPr>
      <w:r>
        <w:rPr>
          <w:color w:val="FF0000"/>
        </w:rPr>
        <w:t>・当該研究への参加に伴う健康被害が想定される場合、その補償の内容について記載する。</w:t>
      </w:r>
    </w:p>
    <w:p w:rsidR="00563810" w:rsidRDefault="00E33897">
      <w:pPr>
        <w:ind w:left="200" w:hanging="200"/>
        <w:rPr>
          <w:color w:val="FF0000"/>
        </w:rPr>
      </w:pPr>
      <w:r>
        <w:rPr>
          <w:color w:val="FF0000"/>
        </w:rPr>
        <w:t>・健康被害が想定されない場合はその旨を記載する。</w:t>
      </w:r>
    </w:p>
    <w:p w:rsidR="00563810" w:rsidRDefault="00E33897">
      <w:pPr>
        <w:ind w:left="200" w:hanging="200"/>
        <w:rPr>
          <w:color w:val="FF0000"/>
        </w:rPr>
      </w:pPr>
      <w:r>
        <w:rPr>
          <w:color w:val="FF0000"/>
        </w:rPr>
        <w:t>・未承認・適応外となる手技や検査を伴う場合、発生した健康被害が通常医療費に準ずる形で行うことが可能かどうか事前に確認すること。</w:t>
      </w:r>
    </w:p>
    <w:p w:rsidR="00563810" w:rsidRDefault="00E33897">
      <w:pPr>
        <w:ind w:left="400" w:hanging="200"/>
        <w:rPr>
          <w:color w:val="0070C0"/>
        </w:rPr>
      </w:pPr>
      <w:r>
        <w:rPr>
          <w:color w:val="0070C0"/>
        </w:rPr>
        <w:t>例）本研究への参加により発生する医療費は、通常医療費に準ずる形で行われている（日本においては保険診療）。本研究組織自体、健康被害が起きた当該施設、担当医師、および機器メーカーはこれを補償しない。しかしながら、健康被害が発生した当該施設において、十分な医療が提供される。これをもって補償に当てるものである。</w:t>
      </w:r>
    </w:p>
    <w:p w:rsidR="00563810" w:rsidRDefault="00563810">
      <w:pPr>
        <w:ind w:left="200" w:hanging="200"/>
        <w:rPr>
          <w:color w:val="000000"/>
        </w:rPr>
      </w:pPr>
    </w:p>
    <w:p w:rsidR="00563810" w:rsidRDefault="00E33897">
      <w:pPr>
        <w:pStyle w:val="2"/>
        <w:ind w:left="200"/>
        <w:rPr>
          <w:rFonts w:ascii="Century" w:hAnsi="Century" w:cs="Century"/>
        </w:rPr>
      </w:pPr>
      <w:bookmarkStart w:id="79" w:name="_Toc139042894"/>
      <w:r>
        <w:rPr>
          <w:rFonts w:ascii="Century" w:eastAsia="Century" w:hAnsi="Century" w:cs="Century"/>
        </w:rPr>
        <w:t>10.12. 臨床研究賠償保険について</w:t>
      </w:r>
      <w:bookmarkEnd w:id="79"/>
    </w:p>
    <w:p w:rsidR="00563810" w:rsidRDefault="00E33897">
      <w:pPr>
        <w:ind w:left="400" w:hanging="200"/>
        <w:rPr>
          <w:color w:val="FF0000"/>
        </w:rPr>
      </w:pPr>
      <w:r>
        <w:rPr>
          <w:color w:val="FF0000"/>
        </w:rPr>
        <w:t>・侵襲及び介入を伴う研究（通常の医療行為を超える研究の場合は特に）においては臨床研究賠償保険への加入について検討し、記載すること。</w:t>
      </w:r>
    </w:p>
    <w:p w:rsidR="00563810" w:rsidRDefault="00E33897">
      <w:pPr>
        <w:ind w:left="400" w:hanging="200"/>
        <w:rPr>
          <w:color w:val="0070C0"/>
        </w:rPr>
      </w:pPr>
      <w:r>
        <w:rPr>
          <w:color w:val="0070C0"/>
        </w:rPr>
        <w:t>例）本研究の侵襲は通常の医療行為に該当するものであり、賠償保険には加入しない。</w:t>
      </w:r>
    </w:p>
    <w:p w:rsidR="00563810" w:rsidRDefault="00563810">
      <w:pPr>
        <w:ind w:left="426" w:hanging="26"/>
      </w:pPr>
    </w:p>
    <w:p w:rsidR="00563810" w:rsidRDefault="00E33897">
      <w:pPr>
        <w:pStyle w:val="1"/>
        <w:rPr>
          <w:rFonts w:ascii="Century" w:hAnsi="Century" w:cs="Century"/>
        </w:rPr>
      </w:pPr>
      <w:bookmarkStart w:id="80" w:name="_Toc139042895"/>
      <w:r>
        <w:rPr>
          <w:rFonts w:ascii="Century" w:eastAsia="Century" w:hAnsi="Century" w:cs="Century"/>
        </w:rPr>
        <w:t>11. 倫理的事項</w:t>
      </w:r>
      <w:bookmarkEnd w:id="80"/>
    </w:p>
    <w:p w:rsidR="00563810" w:rsidRDefault="00E33897">
      <w:pPr>
        <w:pStyle w:val="2"/>
        <w:ind w:left="200"/>
        <w:rPr>
          <w:rFonts w:ascii="Century" w:hAnsi="Century" w:cs="Century"/>
        </w:rPr>
      </w:pPr>
      <w:bookmarkStart w:id="81" w:name="_Toc139042896"/>
      <w:r>
        <w:rPr>
          <w:rFonts w:ascii="Century" w:eastAsia="Century" w:hAnsi="Century" w:cs="Century"/>
        </w:rPr>
        <w:t>11.1. 患者の保護</w:t>
      </w:r>
      <w:bookmarkEnd w:id="81"/>
    </w:p>
    <w:p w:rsidR="00563810" w:rsidRDefault="00E33897">
      <w:pPr>
        <w:ind w:left="400" w:firstLine="200"/>
      </w:pPr>
      <w:r>
        <w:t>本研究に関係するすべての研究者は「ヘルシンキ宣言」（日本医師会訳</w:t>
      </w:r>
      <w:bookmarkStart w:id="82" w:name="bookmark=id.pkwqa1" w:colFirst="0" w:colLast="0"/>
      <w:bookmarkEnd w:id="82"/>
      <w:r>
        <w:t>、</w:t>
      </w:r>
      <w:r>
        <w:t>WMA</w:t>
      </w:r>
      <w:r>
        <w:t>フォルタレザ総会（ブラジル）改訂）</w:t>
      </w:r>
      <w:r>
        <w:rPr>
          <w:vertAlign w:val="superscript"/>
        </w:rPr>
        <w:t>1</w:t>
      </w:r>
      <w:r>
        <w:rPr>
          <w:vertAlign w:val="superscript"/>
        </w:rPr>
        <w:t>）</w:t>
      </w:r>
      <w:r>
        <w:t>および「人を対象とする生命科学・医学系研究に関する倫理指針」（厚生労働省）</w:t>
      </w:r>
      <w:r>
        <w:rPr>
          <w:vertAlign w:val="superscript"/>
        </w:rPr>
        <w:t>2</w:t>
      </w:r>
      <w:r>
        <w:rPr>
          <w:vertAlign w:val="superscript"/>
        </w:rPr>
        <w:t>）</w:t>
      </w:r>
      <w:r>
        <w:t>に従って本研究を実施する。</w:t>
      </w:r>
    </w:p>
    <w:p w:rsidR="00563810" w:rsidRDefault="00E33897">
      <w:pPr>
        <w:ind w:left="566" w:hanging="566"/>
      </w:pPr>
      <w:r>
        <w:t xml:space="preserve">　　　</w:t>
      </w:r>
      <w:r>
        <w:t>1</w:t>
      </w:r>
      <w:r>
        <w:t>）</w:t>
      </w:r>
      <w:hyperlink r:id="rId14">
        <w:r>
          <w:rPr>
            <w:color w:val="0000FF"/>
            <w:u w:val="single"/>
          </w:rPr>
          <w:t>https://www.med.or.jp/dl-med/wma/helsinki2013j.pdf</w:t>
        </w:r>
      </w:hyperlink>
    </w:p>
    <w:p w:rsidR="00563810" w:rsidRDefault="00E33897">
      <w:pPr>
        <w:ind w:firstLine="600"/>
      </w:pPr>
      <w:r>
        <w:t>2</w:t>
      </w:r>
      <w:r>
        <w:t>）</w:t>
      </w:r>
      <w:hyperlink r:id="rId15">
        <w:r>
          <w:rPr>
            <w:color w:val="0000FF"/>
            <w:u w:val="single"/>
          </w:rPr>
          <w:t>https://www.mhlw.go.jp/content/000909926.pdf</w:t>
        </w:r>
      </w:hyperlink>
    </w:p>
    <w:p w:rsidR="00563810" w:rsidRDefault="00563810">
      <w:pPr>
        <w:ind w:left="566" w:hanging="566"/>
      </w:pPr>
    </w:p>
    <w:p w:rsidR="00563810" w:rsidRDefault="00E33897">
      <w:pPr>
        <w:pStyle w:val="2"/>
        <w:ind w:left="200"/>
        <w:rPr>
          <w:rFonts w:ascii="Century" w:hAnsi="Century" w:cs="Century"/>
        </w:rPr>
      </w:pPr>
      <w:bookmarkStart w:id="83" w:name="_Toc139042897"/>
      <w:r>
        <w:rPr>
          <w:rFonts w:ascii="Century" w:eastAsia="Century" w:hAnsi="Century" w:cs="Century"/>
        </w:rPr>
        <w:t>11.2. インフォームド・コンセント</w:t>
      </w:r>
      <w:bookmarkEnd w:id="83"/>
    </w:p>
    <w:p w:rsidR="00563810" w:rsidRDefault="00E33897">
      <w:pPr>
        <w:pStyle w:val="3"/>
        <w:ind w:left="400"/>
        <w:rPr>
          <w:rFonts w:ascii="Century" w:hAnsi="Century" w:cs="Century"/>
        </w:rPr>
      </w:pPr>
      <w:bookmarkStart w:id="84" w:name="_Toc139042898"/>
      <w:r>
        <w:rPr>
          <w:rFonts w:ascii="Century" w:eastAsia="Century" w:hAnsi="Century" w:cs="Century"/>
        </w:rPr>
        <w:t>11.2.1. 患者への説明</w:t>
      </w:r>
      <w:bookmarkEnd w:id="84"/>
    </w:p>
    <w:p w:rsidR="00066608" w:rsidRPr="00066608" w:rsidRDefault="00066608" w:rsidP="00066608">
      <w:pPr>
        <w:ind w:leftChars="200" w:left="400" w:firstLineChars="100" w:firstLine="200"/>
      </w:pPr>
      <w:r w:rsidRPr="00066608">
        <w:rPr>
          <w:rFonts w:hint="eastAsia"/>
        </w:rPr>
        <w:t>研究者等は、登録前に倫理審査委員会の承認及び研究機関の長の実施許可を得た説明文書を研究対象者に渡し、以下の内容を説明する。</w:t>
      </w:r>
      <w:r w:rsidRPr="00066608">
        <w:rPr>
          <w:rFonts w:hint="eastAsia"/>
        </w:rPr>
        <w:t xml:space="preserve"> </w:t>
      </w:r>
    </w:p>
    <w:p w:rsidR="00066608" w:rsidRPr="00066608" w:rsidRDefault="00066608" w:rsidP="00066608">
      <w:pPr>
        <w:rPr>
          <w:color w:val="0070C0"/>
        </w:rPr>
      </w:pPr>
    </w:p>
    <w:p w:rsidR="00066608" w:rsidRPr="00066608" w:rsidRDefault="00066608" w:rsidP="00066608">
      <w:pPr>
        <w:ind w:leftChars="300" w:left="600"/>
      </w:pPr>
      <w:r w:rsidRPr="00066608">
        <w:rPr>
          <w:rFonts w:hint="eastAsia"/>
        </w:rPr>
        <w:lastRenderedPageBreak/>
        <w:t>（説明文書記載事項）</w:t>
      </w:r>
    </w:p>
    <w:p w:rsidR="00066608" w:rsidRPr="00066608" w:rsidRDefault="00066608" w:rsidP="00066608">
      <w:pPr>
        <w:ind w:leftChars="300" w:left="600"/>
      </w:pPr>
      <w:r w:rsidRPr="00066608">
        <w:rPr>
          <w:rFonts w:hint="eastAsia"/>
        </w:rPr>
        <w:t>1</w:t>
      </w:r>
      <w:r w:rsidRPr="00066608">
        <w:rPr>
          <w:rFonts w:hint="eastAsia"/>
        </w:rPr>
        <w:t>）この説明文書について</w:t>
      </w:r>
    </w:p>
    <w:p w:rsidR="00066608" w:rsidRPr="00066608" w:rsidRDefault="00066608" w:rsidP="00066608">
      <w:pPr>
        <w:ind w:leftChars="300" w:left="600"/>
      </w:pPr>
      <w:r w:rsidRPr="00066608">
        <w:rPr>
          <w:rFonts w:hint="eastAsia"/>
        </w:rPr>
        <w:t>2</w:t>
      </w:r>
      <w:r w:rsidRPr="00066608">
        <w:rPr>
          <w:rFonts w:hint="eastAsia"/>
        </w:rPr>
        <w:t>）臨床研究について</w:t>
      </w:r>
    </w:p>
    <w:p w:rsidR="00066608" w:rsidRPr="00066608" w:rsidRDefault="00066608" w:rsidP="00066608">
      <w:pPr>
        <w:ind w:leftChars="300" w:left="600"/>
      </w:pPr>
      <w:r w:rsidRPr="00066608">
        <w:rPr>
          <w:rFonts w:hint="eastAsia"/>
        </w:rPr>
        <w:t>3</w:t>
      </w:r>
      <w:r w:rsidRPr="00066608">
        <w:rPr>
          <w:rFonts w:hint="eastAsia"/>
        </w:rPr>
        <w:t>）この研究の背景や目的について</w:t>
      </w:r>
    </w:p>
    <w:p w:rsidR="00066608" w:rsidRPr="00066608" w:rsidRDefault="00066608" w:rsidP="00066608">
      <w:pPr>
        <w:ind w:leftChars="300" w:left="600"/>
      </w:pPr>
      <w:r w:rsidRPr="00066608">
        <w:rPr>
          <w:rFonts w:hint="eastAsia"/>
        </w:rPr>
        <w:t>4</w:t>
      </w:r>
      <w:r w:rsidRPr="00066608">
        <w:rPr>
          <w:rFonts w:hint="eastAsia"/>
        </w:rPr>
        <w:t>）この研究の対象となる方について</w:t>
      </w:r>
    </w:p>
    <w:p w:rsidR="00066608" w:rsidRPr="00066608" w:rsidRDefault="00066608" w:rsidP="00066608">
      <w:pPr>
        <w:ind w:leftChars="300" w:left="600"/>
      </w:pPr>
      <w:r w:rsidRPr="00066608">
        <w:rPr>
          <w:rFonts w:hint="eastAsia"/>
        </w:rPr>
        <w:t>5</w:t>
      </w:r>
      <w:r w:rsidRPr="00066608">
        <w:rPr>
          <w:rFonts w:hint="eastAsia"/>
        </w:rPr>
        <w:t>）この研究の内容・方法について</w:t>
      </w:r>
    </w:p>
    <w:p w:rsidR="00066608" w:rsidRPr="00066608" w:rsidRDefault="00066608" w:rsidP="00066608">
      <w:pPr>
        <w:ind w:leftChars="300" w:left="600"/>
      </w:pPr>
      <w:r w:rsidRPr="00066608">
        <w:rPr>
          <w:rFonts w:hint="eastAsia"/>
        </w:rPr>
        <w:t>6</w:t>
      </w:r>
      <w:r w:rsidRPr="00066608">
        <w:rPr>
          <w:rFonts w:hint="eastAsia"/>
        </w:rPr>
        <w:t>）この研究の実施予定期間（研究期間）について</w:t>
      </w:r>
    </w:p>
    <w:p w:rsidR="00066608" w:rsidRPr="00066608" w:rsidRDefault="00066608" w:rsidP="00066608">
      <w:pPr>
        <w:ind w:leftChars="300" w:left="600"/>
      </w:pPr>
      <w:r w:rsidRPr="00066608">
        <w:rPr>
          <w:rFonts w:hint="eastAsia"/>
        </w:rPr>
        <w:t>7</w:t>
      </w:r>
      <w:r w:rsidRPr="00066608">
        <w:rPr>
          <w:rFonts w:hint="eastAsia"/>
        </w:rPr>
        <w:t>）研究参加により予想される利益と不利益について</w:t>
      </w:r>
    </w:p>
    <w:p w:rsidR="00066608" w:rsidRPr="00066608" w:rsidRDefault="00066608" w:rsidP="00066608">
      <w:pPr>
        <w:ind w:leftChars="300" w:left="600"/>
      </w:pPr>
      <w:r w:rsidRPr="00066608">
        <w:rPr>
          <w:rFonts w:hint="eastAsia"/>
        </w:rPr>
        <w:t>8</w:t>
      </w:r>
      <w:r w:rsidRPr="00066608">
        <w:rPr>
          <w:rFonts w:hint="eastAsia"/>
        </w:rPr>
        <w:t>）参加の自由と同意撤回の自由について</w:t>
      </w:r>
    </w:p>
    <w:p w:rsidR="00066608" w:rsidRPr="00066608" w:rsidRDefault="00066608" w:rsidP="00066608">
      <w:pPr>
        <w:ind w:leftChars="300" w:left="600"/>
      </w:pPr>
      <w:r w:rsidRPr="00066608">
        <w:rPr>
          <w:rFonts w:hint="eastAsia"/>
        </w:rPr>
        <w:t>9</w:t>
      </w:r>
      <w:r w:rsidRPr="00066608">
        <w:rPr>
          <w:rFonts w:hint="eastAsia"/>
        </w:rPr>
        <w:t>）倫理的配慮について</w:t>
      </w:r>
    </w:p>
    <w:p w:rsidR="00066608" w:rsidRPr="00066608" w:rsidRDefault="00066608" w:rsidP="00066608">
      <w:pPr>
        <w:ind w:leftChars="300" w:left="600"/>
      </w:pPr>
      <w:r w:rsidRPr="00066608">
        <w:rPr>
          <w:rFonts w:hint="eastAsia"/>
        </w:rPr>
        <w:t>10</w:t>
      </w:r>
      <w:r w:rsidRPr="00066608">
        <w:rPr>
          <w:rFonts w:hint="eastAsia"/>
        </w:rPr>
        <w:t>）この研究の倫理審査及び実施許可につい</w:t>
      </w:r>
    </w:p>
    <w:p w:rsidR="00066608" w:rsidRPr="00066608" w:rsidRDefault="00066608" w:rsidP="00066608">
      <w:pPr>
        <w:ind w:leftChars="300" w:left="600"/>
      </w:pPr>
      <w:r w:rsidRPr="00066608">
        <w:rPr>
          <w:rFonts w:hint="eastAsia"/>
        </w:rPr>
        <w:t>11</w:t>
      </w:r>
      <w:r w:rsidRPr="00066608">
        <w:rPr>
          <w:rFonts w:hint="eastAsia"/>
        </w:rPr>
        <w:t>）個人情報の保護・研究結果の取扱いについて</w:t>
      </w:r>
    </w:p>
    <w:p w:rsidR="00066608" w:rsidRPr="00066608" w:rsidRDefault="00066608" w:rsidP="00066608">
      <w:pPr>
        <w:ind w:leftChars="300" w:left="600"/>
      </w:pPr>
      <w:r w:rsidRPr="00066608">
        <w:rPr>
          <w:rFonts w:hint="eastAsia"/>
        </w:rPr>
        <w:t>12</w:t>
      </w:r>
      <w:r w:rsidRPr="00066608">
        <w:rPr>
          <w:rFonts w:hint="eastAsia"/>
        </w:rPr>
        <w:t>）この研究の資金と利益相反について</w:t>
      </w:r>
    </w:p>
    <w:p w:rsidR="00066608" w:rsidRPr="00066608" w:rsidRDefault="00066608" w:rsidP="00066608">
      <w:pPr>
        <w:ind w:leftChars="300" w:left="600"/>
      </w:pPr>
      <w:r w:rsidRPr="00066608">
        <w:rPr>
          <w:rFonts w:hint="eastAsia"/>
        </w:rPr>
        <w:t>13</w:t>
      </w:r>
      <w:r w:rsidRPr="00066608">
        <w:rPr>
          <w:rFonts w:hint="eastAsia"/>
        </w:rPr>
        <w:t>）健康被害が生じた場合の対応・補償について</w:t>
      </w:r>
    </w:p>
    <w:p w:rsidR="00066608" w:rsidRPr="00066608" w:rsidRDefault="00066608" w:rsidP="00066608">
      <w:pPr>
        <w:ind w:leftChars="300" w:left="600"/>
      </w:pPr>
      <w:r w:rsidRPr="00066608">
        <w:rPr>
          <w:rFonts w:hint="eastAsia"/>
        </w:rPr>
        <w:t>14</w:t>
      </w:r>
      <w:r w:rsidRPr="00066608">
        <w:rPr>
          <w:rFonts w:hint="eastAsia"/>
        </w:rPr>
        <w:t>）将来の研究のために用いる可能性／他の研究機関に提供する可能性</w:t>
      </w:r>
    </w:p>
    <w:p w:rsidR="00066608" w:rsidRPr="00066608" w:rsidRDefault="00066608" w:rsidP="00066608">
      <w:pPr>
        <w:ind w:leftChars="300" w:left="600"/>
      </w:pPr>
      <w:r w:rsidRPr="00066608">
        <w:rPr>
          <w:rFonts w:hint="eastAsia"/>
        </w:rPr>
        <w:t>15</w:t>
      </w:r>
      <w:r w:rsidRPr="00066608">
        <w:rPr>
          <w:rFonts w:hint="eastAsia"/>
        </w:rPr>
        <w:t>）あなたが負担する費用について</w:t>
      </w:r>
    </w:p>
    <w:p w:rsidR="00066608" w:rsidRPr="00066608" w:rsidRDefault="00066608" w:rsidP="00066608">
      <w:pPr>
        <w:ind w:leftChars="300" w:left="600"/>
      </w:pPr>
      <w:r w:rsidRPr="00066608">
        <w:rPr>
          <w:rFonts w:hint="eastAsia"/>
        </w:rPr>
        <w:t>16</w:t>
      </w:r>
      <w:r w:rsidRPr="00066608">
        <w:rPr>
          <w:rFonts w:hint="eastAsia"/>
        </w:rPr>
        <w:t>）資料の閲覧方法について</w:t>
      </w:r>
    </w:p>
    <w:p w:rsidR="00066608" w:rsidRPr="00066608" w:rsidRDefault="00066608" w:rsidP="00066608">
      <w:pPr>
        <w:ind w:leftChars="300" w:left="600"/>
      </w:pPr>
      <w:r w:rsidRPr="00066608">
        <w:rPr>
          <w:rFonts w:hint="eastAsia"/>
        </w:rPr>
        <w:t>17</w:t>
      </w:r>
      <w:r w:rsidRPr="00066608">
        <w:rPr>
          <w:rFonts w:hint="eastAsia"/>
        </w:rPr>
        <w:t>）研究から生じる知的財産権の帰属について</w:t>
      </w:r>
    </w:p>
    <w:p w:rsidR="00066608" w:rsidRPr="00066608" w:rsidRDefault="00066608" w:rsidP="00066608">
      <w:pPr>
        <w:ind w:leftChars="300" w:left="600"/>
      </w:pPr>
      <w:r w:rsidRPr="00066608">
        <w:rPr>
          <w:rFonts w:hint="eastAsia"/>
        </w:rPr>
        <w:t>18</w:t>
      </w:r>
      <w:r w:rsidRPr="00066608">
        <w:rPr>
          <w:rFonts w:hint="eastAsia"/>
        </w:rPr>
        <w:t>）遺伝カウンセリングについて</w:t>
      </w:r>
    </w:p>
    <w:p w:rsidR="00066608" w:rsidRPr="00066608" w:rsidRDefault="00066608" w:rsidP="00066608">
      <w:pPr>
        <w:ind w:leftChars="300" w:left="600"/>
      </w:pPr>
      <w:r w:rsidRPr="00066608">
        <w:rPr>
          <w:rFonts w:hint="eastAsia"/>
        </w:rPr>
        <w:t>19</w:t>
      </w:r>
      <w:r w:rsidRPr="00066608">
        <w:rPr>
          <w:rFonts w:hint="eastAsia"/>
        </w:rPr>
        <w:t>）研究の実施体制</w:t>
      </w:r>
    </w:p>
    <w:p w:rsidR="00066608" w:rsidRPr="00066608" w:rsidRDefault="00066608" w:rsidP="00066608">
      <w:pPr>
        <w:ind w:leftChars="300" w:left="600"/>
      </w:pPr>
      <w:r w:rsidRPr="00066608">
        <w:rPr>
          <w:rFonts w:hint="eastAsia"/>
        </w:rPr>
        <w:t>20</w:t>
      </w:r>
      <w:r w:rsidRPr="00066608">
        <w:rPr>
          <w:rFonts w:hint="eastAsia"/>
        </w:rPr>
        <w:t>）研究に関するお問い合わせ先</w:t>
      </w:r>
    </w:p>
    <w:p w:rsidR="00563810" w:rsidRDefault="00066608" w:rsidP="00066608">
      <w:pPr>
        <w:rPr>
          <w:color w:val="FF0000"/>
        </w:rPr>
      </w:pPr>
      <w:r w:rsidRPr="00066608">
        <w:rPr>
          <w:rFonts w:hint="eastAsia"/>
          <w:color w:val="FF0000"/>
        </w:rPr>
        <w:t>・上記項目は、説明文書の項目および同意書の同意項目と同じ内容とする。</w:t>
      </w:r>
    </w:p>
    <w:p w:rsidR="00066608" w:rsidRPr="00066608" w:rsidRDefault="00066608" w:rsidP="00066608">
      <w:pPr>
        <w:rPr>
          <w:color w:val="FF0000"/>
        </w:rPr>
      </w:pPr>
    </w:p>
    <w:p w:rsidR="00563810" w:rsidRDefault="00E33897">
      <w:pPr>
        <w:pStyle w:val="2"/>
        <w:ind w:left="200"/>
        <w:rPr>
          <w:rFonts w:ascii="Century" w:hAnsi="Century" w:cs="Century"/>
        </w:rPr>
      </w:pPr>
      <w:bookmarkStart w:id="85" w:name="_Toc139042899"/>
      <w:r>
        <w:rPr>
          <w:rFonts w:ascii="Century" w:eastAsia="Century" w:hAnsi="Century" w:cs="Century"/>
        </w:rPr>
        <w:t>14.2.2. 同意</w:t>
      </w:r>
      <w:bookmarkEnd w:id="85"/>
    </w:p>
    <w:p w:rsidR="00563810" w:rsidRDefault="00E33897">
      <w:pPr>
        <w:ind w:left="426" w:hanging="400"/>
        <w:rPr>
          <w:color w:val="000000"/>
        </w:rPr>
      </w:pPr>
      <w:r>
        <w:rPr>
          <w:color w:val="000000"/>
        </w:rPr>
        <w:t>例</w:t>
      </w:r>
      <w:r>
        <w:rPr>
          <w:color w:val="000000"/>
        </w:rPr>
        <w:t xml:space="preserve">1) </w:t>
      </w:r>
      <w:r>
        <w:rPr>
          <w:color w:val="000000"/>
        </w:rPr>
        <w:t>同意文書を用いる場合</w:t>
      </w:r>
    </w:p>
    <w:p w:rsidR="00563810" w:rsidRDefault="00E33897">
      <w:pPr>
        <w:ind w:left="626" w:firstLine="199"/>
        <w:rPr>
          <w:color w:val="000000"/>
        </w:rPr>
      </w:pPr>
      <w:r>
        <w:rPr>
          <w:color w:val="000000"/>
        </w:rPr>
        <w:t>研究についての説明を行い、十分に考える時間を与え、研究対象者が研究の内容をよく理解したことを確認した上で、研究への参加について依頼する。研究対象者本人が研究参加に同意した場合、同意文書に研究対象者本人による署名を得る。同意文書は、原本を研究機関の研究責任者が保管し、写しを研究対象者本人に渡す。</w:t>
      </w:r>
    </w:p>
    <w:p w:rsidR="00563810" w:rsidRDefault="00E33897">
      <w:pPr>
        <w:rPr>
          <w:color w:val="000000"/>
        </w:rPr>
      </w:pPr>
      <w:r>
        <w:t>例</w:t>
      </w:r>
      <w:r>
        <w:t xml:space="preserve">2) </w:t>
      </w:r>
      <w:r>
        <w:t>同意文書を用いない場合</w:t>
      </w:r>
    </w:p>
    <w:p w:rsidR="00563810" w:rsidRDefault="00E33897">
      <w:pPr>
        <w:ind w:left="626" w:firstLine="199"/>
      </w:pPr>
      <w:r>
        <w:t>調査用紙（アンケート用紙）の返信を以て、同意したものとし、研究対象者から文書または口頭による同意は得ない。投函しないことで研究対象者が拒否できる機会を保障する。</w:t>
      </w:r>
    </w:p>
    <w:p w:rsidR="00563810" w:rsidRDefault="00E33897">
      <w:pPr>
        <w:ind w:left="626" w:hanging="1000"/>
        <w:rPr>
          <w:color w:val="0070C0"/>
        </w:rPr>
      </w:pPr>
      <w:r>
        <w:rPr>
          <w:color w:val="0000FF"/>
        </w:rPr>
        <w:t xml:space="preserve">　　　</w:t>
      </w:r>
      <w:r>
        <w:rPr>
          <w:color w:val="0070C0"/>
        </w:rPr>
        <w:t xml:space="preserve">　・要配慮個人情報を取得する調査（アンケート調査に病歴などの要配慮個人情報を問う項目がある等）の場合、倫理指針において「適切な同意を得る必要がある」とされている。そのため、調査用紙の投函を以て同意を得たものとみなすことはできないので注意すること。</w:t>
      </w:r>
    </w:p>
    <w:p w:rsidR="00563810" w:rsidRDefault="00563810">
      <w:pPr>
        <w:ind w:left="400"/>
        <w:rPr>
          <w:color w:val="0070C0"/>
        </w:rPr>
      </w:pPr>
    </w:p>
    <w:p w:rsidR="00563810" w:rsidRDefault="00E33897">
      <w:pPr>
        <w:keepNext/>
        <w:ind w:left="400"/>
        <w:rPr>
          <w:b/>
          <w:sz w:val="22"/>
          <w:szCs w:val="22"/>
        </w:rPr>
      </w:pPr>
      <w:r>
        <w:rPr>
          <w:b/>
          <w:sz w:val="22"/>
          <w:szCs w:val="22"/>
        </w:rPr>
        <w:t xml:space="preserve">14.2.3. </w:t>
      </w:r>
      <w:r>
        <w:rPr>
          <w:b/>
          <w:sz w:val="22"/>
          <w:szCs w:val="22"/>
        </w:rPr>
        <w:t>代諾者等からインフォームド・コンセントを受ける場合の手続</w:t>
      </w:r>
    </w:p>
    <w:p w:rsidR="00563810" w:rsidRDefault="00E33897">
      <w:pPr>
        <w:ind w:firstLine="400"/>
        <w:jc w:val="left"/>
        <w:rPr>
          <w:rFonts w:ascii="ＭＳ 明朝" w:eastAsia="ＭＳ 明朝" w:hAnsi="ＭＳ 明朝" w:cs="ＭＳ 明朝"/>
          <w:color w:val="0070C0"/>
        </w:rPr>
      </w:pPr>
      <w:r>
        <w:rPr>
          <w:color w:val="0070C0"/>
        </w:rPr>
        <w:t>・</w:t>
      </w:r>
      <w:r>
        <w:rPr>
          <w:rFonts w:ascii="ＭＳ 明朝" w:eastAsia="ＭＳ 明朝" w:hAnsi="ＭＳ 明朝" w:cs="ＭＳ 明朝"/>
          <w:color w:val="0070C0"/>
        </w:rPr>
        <w:t>代諾者等の選定方針を記載する。</w:t>
      </w:r>
    </w:p>
    <w:p w:rsidR="00563810" w:rsidRDefault="00E33897">
      <w:pPr>
        <w:ind w:left="600" w:hanging="200"/>
        <w:jc w:val="left"/>
        <w:rPr>
          <w:rFonts w:ascii="ＭＳ 明朝" w:eastAsia="ＭＳ 明朝" w:hAnsi="ＭＳ 明朝" w:cs="ＭＳ 明朝"/>
          <w:color w:val="0070C0"/>
        </w:rPr>
      </w:pPr>
      <w:r>
        <w:rPr>
          <w:rFonts w:ascii="ＭＳ 明朝" w:eastAsia="ＭＳ 明朝" w:hAnsi="ＭＳ 明朝" w:cs="ＭＳ 明朝"/>
          <w:color w:val="0070C0"/>
        </w:rPr>
        <w:t>・</w:t>
      </w:r>
      <w:r>
        <w:rPr>
          <w:color w:val="0070C0"/>
        </w:rPr>
        <w:t>代諾者等からインフォームド・コンセントを受ける</w:t>
      </w:r>
      <w:r>
        <w:rPr>
          <w:rFonts w:ascii="ＭＳ 明朝" w:eastAsia="ＭＳ 明朝" w:hAnsi="ＭＳ 明朝" w:cs="ＭＳ 明朝"/>
          <w:color w:val="0070C0"/>
        </w:rPr>
        <w:t>場合の説明、同意に関する事項を記載する。</w:t>
      </w:r>
    </w:p>
    <w:p w:rsidR="00563810" w:rsidRDefault="00E33897">
      <w:pPr>
        <w:ind w:left="600" w:hanging="200"/>
        <w:jc w:val="left"/>
        <w:rPr>
          <w:rFonts w:ascii="ＭＳ 明朝" w:eastAsia="ＭＳ 明朝" w:hAnsi="ＭＳ 明朝" w:cs="ＭＳ 明朝"/>
          <w:color w:val="0000FF"/>
        </w:rPr>
      </w:pPr>
      <w:r>
        <w:rPr>
          <w:rFonts w:ascii="ＭＳ 明朝" w:eastAsia="ＭＳ 明朝" w:hAnsi="ＭＳ 明朝" w:cs="ＭＳ 明朝"/>
          <w:color w:val="0070C0"/>
        </w:rPr>
        <w:t>・代諾者等からインフォームド・コンセントを受けることを要するもの（研究）ではない場合は、その旨を記載する。</w:t>
      </w:r>
    </w:p>
    <w:p w:rsidR="00563810" w:rsidRDefault="00563810">
      <w:pPr>
        <w:jc w:val="left"/>
        <w:rPr>
          <w:rFonts w:ascii="ＭＳ 明朝" w:eastAsia="ＭＳ 明朝" w:hAnsi="ＭＳ 明朝" w:cs="ＭＳ 明朝"/>
        </w:rPr>
      </w:pPr>
    </w:p>
    <w:p w:rsidR="00563810" w:rsidRDefault="00E33897">
      <w:pPr>
        <w:keepNext/>
        <w:ind w:left="400"/>
        <w:rPr>
          <w:b/>
          <w:sz w:val="22"/>
          <w:szCs w:val="22"/>
        </w:rPr>
      </w:pPr>
      <w:r>
        <w:rPr>
          <w:b/>
          <w:sz w:val="22"/>
          <w:szCs w:val="22"/>
        </w:rPr>
        <w:t xml:space="preserve">14.2.4. </w:t>
      </w:r>
      <w:r>
        <w:rPr>
          <w:b/>
          <w:sz w:val="22"/>
          <w:szCs w:val="22"/>
        </w:rPr>
        <w:t>インフォームド・アセントを得る場合の手続</w:t>
      </w:r>
    </w:p>
    <w:p w:rsidR="00563810" w:rsidRDefault="00E33897">
      <w:pPr>
        <w:ind w:left="600" w:hanging="200"/>
        <w:jc w:val="left"/>
        <w:rPr>
          <w:rFonts w:ascii="ＭＳ 明朝" w:eastAsia="ＭＳ 明朝" w:hAnsi="ＭＳ 明朝" w:cs="ＭＳ 明朝"/>
          <w:color w:val="0070C0"/>
        </w:rPr>
      </w:pPr>
      <w:r>
        <w:rPr>
          <w:color w:val="0070C0"/>
        </w:rPr>
        <w:t>・</w:t>
      </w:r>
      <w:r>
        <w:rPr>
          <w:rFonts w:ascii="ＭＳ 明朝" w:eastAsia="ＭＳ 明朝" w:hAnsi="ＭＳ 明朝" w:cs="ＭＳ 明朝"/>
          <w:color w:val="0070C0"/>
        </w:rPr>
        <w:t>インフォームド・アセント（未成年や社会的弱者への説明及び賛意を得る方法）を得る場合の条件を記載する。</w:t>
      </w:r>
    </w:p>
    <w:p w:rsidR="00563810" w:rsidRDefault="00E33897">
      <w:pPr>
        <w:ind w:left="800" w:hanging="400"/>
        <w:jc w:val="left"/>
        <w:rPr>
          <w:rFonts w:ascii="ＭＳ 明朝" w:eastAsia="ＭＳ 明朝" w:hAnsi="ＭＳ 明朝" w:cs="ＭＳ 明朝"/>
          <w:color w:val="0070C0"/>
        </w:rPr>
      </w:pPr>
      <w:r>
        <w:rPr>
          <w:rFonts w:ascii="ＭＳ 明朝" w:eastAsia="ＭＳ 明朝" w:hAnsi="ＭＳ 明朝" w:cs="ＭＳ 明朝"/>
          <w:color w:val="0070C0"/>
        </w:rPr>
        <w:t xml:space="preserve">　（小児被験者からアセントを取得する年齢について、倫理指針のガイダンスでは「概ね７歳以上16歳未満の未成年者」と記載されている。）</w:t>
      </w:r>
    </w:p>
    <w:p w:rsidR="00563810" w:rsidRDefault="00E33897">
      <w:pPr>
        <w:ind w:firstLine="400"/>
        <w:jc w:val="left"/>
        <w:rPr>
          <w:rFonts w:ascii="ＭＳ 明朝" w:eastAsia="ＭＳ 明朝" w:hAnsi="ＭＳ 明朝" w:cs="ＭＳ 明朝"/>
          <w:color w:val="0070C0"/>
        </w:rPr>
      </w:pPr>
      <w:r>
        <w:rPr>
          <w:rFonts w:ascii="ＭＳ 明朝" w:eastAsia="ＭＳ 明朝" w:hAnsi="ＭＳ 明朝" w:cs="ＭＳ 明朝"/>
          <w:color w:val="0070C0"/>
        </w:rPr>
        <w:lastRenderedPageBreak/>
        <w:t>・</w:t>
      </w:r>
      <w:r>
        <w:rPr>
          <w:color w:val="0070C0"/>
        </w:rPr>
        <w:t>インフォームド・アセントを得る</w:t>
      </w:r>
      <w:r>
        <w:rPr>
          <w:rFonts w:ascii="ＭＳ 明朝" w:eastAsia="ＭＳ 明朝" w:hAnsi="ＭＳ 明朝" w:cs="ＭＳ 明朝"/>
          <w:color w:val="0070C0"/>
        </w:rPr>
        <w:t>場合の説明、同意に関する事項を記載する。</w:t>
      </w:r>
    </w:p>
    <w:p w:rsidR="00563810" w:rsidRDefault="00E33897">
      <w:pPr>
        <w:ind w:firstLine="400"/>
        <w:jc w:val="left"/>
        <w:rPr>
          <w:rFonts w:ascii="ＭＳ 明朝" w:eastAsia="ＭＳ 明朝" w:hAnsi="ＭＳ 明朝" w:cs="ＭＳ 明朝"/>
          <w:color w:val="0070C0"/>
        </w:rPr>
      </w:pPr>
      <w:r>
        <w:rPr>
          <w:rFonts w:ascii="ＭＳ 明朝" w:eastAsia="ＭＳ 明朝" w:hAnsi="ＭＳ 明朝" w:cs="ＭＳ 明朝"/>
          <w:color w:val="0070C0"/>
        </w:rPr>
        <w:t>・適宜、インフォームド・アセント文書を作成する。</w:t>
      </w:r>
    </w:p>
    <w:p w:rsidR="00563810" w:rsidRDefault="00E33897">
      <w:pPr>
        <w:ind w:firstLine="400"/>
        <w:jc w:val="left"/>
        <w:rPr>
          <w:rFonts w:ascii="ＭＳ 明朝" w:eastAsia="ＭＳ 明朝" w:hAnsi="ＭＳ 明朝" w:cs="ＭＳ 明朝"/>
          <w:color w:val="0070C0"/>
        </w:rPr>
      </w:pPr>
      <w:r>
        <w:rPr>
          <w:rFonts w:ascii="ＭＳ 明朝" w:eastAsia="ＭＳ 明朝" w:hAnsi="ＭＳ 明朝" w:cs="ＭＳ 明朝"/>
          <w:color w:val="0070C0"/>
        </w:rPr>
        <w:t>・インフォームド・アセントを得るもの（研究）ではない場合は、その旨を記載する。</w:t>
      </w:r>
    </w:p>
    <w:p w:rsidR="00563810" w:rsidRDefault="00563810">
      <w:pPr>
        <w:ind w:left="426" w:hanging="800"/>
      </w:pPr>
    </w:p>
    <w:p w:rsidR="00563810" w:rsidRDefault="00E33897">
      <w:pPr>
        <w:pStyle w:val="2"/>
        <w:ind w:left="200"/>
        <w:rPr>
          <w:rFonts w:ascii="Century" w:hAnsi="Century" w:cs="Century"/>
        </w:rPr>
      </w:pPr>
      <w:bookmarkStart w:id="86" w:name="_Toc139042900"/>
      <w:r>
        <w:rPr>
          <w:rFonts w:ascii="Century" w:eastAsia="Century" w:hAnsi="Century" w:cs="Century"/>
        </w:rPr>
        <w:t>14.3. 個人情報等の取扱い</w:t>
      </w:r>
      <w:bookmarkEnd w:id="86"/>
    </w:p>
    <w:p w:rsidR="00563810" w:rsidRDefault="00E33897">
      <w:pPr>
        <w:pStyle w:val="3"/>
        <w:ind w:left="400"/>
      </w:pPr>
      <w:bookmarkStart w:id="87" w:name="_Toc139042901"/>
      <w:r>
        <w:rPr>
          <w:rFonts w:ascii="Century" w:eastAsia="Century" w:hAnsi="Century" w:cs="Century"/>
        </w:rPr>
        <w:t>14.3.1. 個人情報の利用目的</w:t>
      </w:r>
      <w:bookmarkEnd w:id="87"/>
    </w:p>
    <w:p w:rsidR="00563810" w:rsidRDefault="00E33897">
      <w:pPr>
        <w:ind w:firstLine="400"/>
        <w:jc w:val="left"/>
        <w:rPr>
          <w:color w:val="000000"/>
        </w:rPr>
      </w:pPr>
      <w:r>
        <w:rPr>
          <w:color w:val="000000"/>
        </w:rPr>
        <w:t>例）</w:t>
      </w:r>
    </w:p>
    <w:p w:rsidR="00563810" w:rsidRDefault="00E33897">
      <w:pPr>
        <w:ind w:left="400" w:firstLine="200"/>
        <w:jc w:val="left"/>
      </w:pPr>
      <w:r>
        <w:rPr>
          <w:color w:val="000000"/>
        </w:rPr>
        <w:t>研究の正し</w:t>
      </w:r>
      <w:r>
        <w:t>い結果を得るために、治療中だけではなく治療終了後も長期間にわたり研究対象者個人を特定して調査を行うこと、取得した情報を適切に管理することを目的として個人情報を利用する。</w:t>
      </w:r>
    </w:p>
    <w:p w:rsidR="00563810" w:rsidRDefault="00563810">
      <w:pPr>
        <w:jc w:val="left"/>
      </w:pPr>
    </w:p>
    <w:p w:rsidR="00563810" w:rsidRDefault="00E33897">
      <w:pPr>
        <w:pStyle w:val="3"/>
        <w:ind w:left="400"/>
        <w:rPr>
          <w:rFonts w:ascii="Century" w:hAnsi="Century" w:cs="Century"/>
        </w:rPr>
      </w:pPr>
      <w:bookmarkStart w:id="88" w:name="_Toc139042902"/>
      <w:r>
        <w:rPr>
          <w:rFonts w:ascii="Century" w:eastAsia="Century" w:hAnsi="Century" w:cs="Century"/>
        </w:rPr>
        <w:t>14.3.2 利用方法（個人情報の加工方法）</w:t>
      </w:r>
      <w:bookmarkEnd w:id="88"/>
    </w:p>
    <w:p w:rsidR="00563810" w:rsidRDefault="00E33897">
      <w:pPr>
        <w:pStyle w:val="3"/>
        <w:ind w:left="400" w:firstLine="221"/>
        <w:rPr>
          <w:b w:val="0"/>
        </w:rPr>
      </w:pPr>
      <w:bookmarkStart w:id="89" w:name="_Toc139042903"/>
      <w:r>
        <w:rPr>
          <w:rFonts w:ascii="Century" w:eastAsia="Century" w:hAnsi="Century" w:cs="Century"/>
        </w:rPr>
        <w:t>14.3.2.1. 個人情報等の有無について</w:t>
      </w:r>
      <w:bookmarkEnd w:id="89"/>
    </w:p>
    <w:p w:rsidR="00563810" w:rsidRDefault="00E33897">
      <w:pPr>
        <w:ind w:left="600" w:right="-441" w:firstLine="200"/>
        <w:rPr>
          <w:color w:val="0070C0"/>
        </w:rPr>
      </w:pPr>
      <w:r>
        <w:rPr>
          <w:color w:val="0070C0"/>
        </w:rPr>
        <w:t>以下の表の定義</w:t>
      </w:r>
      <w:r>
        <w:rPr>
          <w:color w:val="0070C0"/>
        </w:rPr>
        <w:t>①</w:t>
      </w:r>
      <w:r>
        <w:rPr>
          <w:color w:val="0070C0"/>
        </w:rPr>
        <w:t>または</w:t>
      </w:r>
      <w:r>
        <w:rPr>
          <w:color w:val="0070C0"/>
        </w:rPr>
        <w:t>②</w:t>
      </w:r>
      <w:r>
        <w:rPr>
          <w:color w:val="0070C0"/>
        </w:rPr>
        <w:t>、</w:t>
      </w:r>
      <w:r>
        <w:rPr>
          <w:color w:val="0070C0"/>
        </w:rPr>
        <w:t>③</w:t>
      </w:r>
      <w:r>
        <w:rPr>
          <w:color w:val="0070C0"/>
        </w:rPr>
        <w:t>、要配慮個人情報について右欄の利用の有無をチェックする）</w:t>
      </w:r>
    </w:p>
    <w:p w:rsidR="00563810" w:rsidRDefault="00E33897">
      <w:pPr>
        <w:ind w:left="600" w:right="-441" w:firstLine="200"/>
        <w:rPr>
          <w:rFonts w:ascii="ＭＳ 明朝" w:eastAsia="ＭＳ 明朝" w:hAnsi="ＭＳ 明朝" w:cs="ＭＳ 明朝"/>
          <w:color w:val="0070C0"/>
        </w:rPr>
      </w:pPr>
      <w:r>
        <w:rPr>
          <w:color w:val="0070C0"/>
        </w:rPr>
        <w:t>（「人を対象とする生命科学・医学系研究に関する倫理指針ガイダンス」</w:t>
      </w:r>
      <w:r>
        <w:rPr>
          <w:color w:val="0070C0"/>
        </w:rPr>
        <w:t>P23</w:t>
      </w:r>
      <w:r>
        <w:rPr>
          <w:color w:val="0070C0"/>
        </w:rPr>
        <w:t>～</w:t>
      </w:r>
      <w:r>
        <w:rPr>
          <w:color w:val="0070C0"/>
        </w:rPr>
        <w:t>36</w:t>
      </w:r>
      <w:r>
        <w:rPr>
          <w:color w:val="0070C0"/>
        </w:rPr>
        <w:t>参照）</w:t>
      </w:r>
    </w:p>
    <w:tbl>
      <w:tblPr>
        <w:tblStyle w:val="aff2"/>
        <w:tblW w:w="87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0"/>
        <w:gridCol w:w="1538"/>
        <w:gridCol w:w="2673"/>
        <w:gridCol w:w="1952"/>
        <w:gridCol w:w="2037"/>
      </w:tblGrid>
      <w:tr w:rsidR="00563810">
        <w:tc>
          <w:tcPr>
            <w:tcW w:w="2058" w:type="dxa"/>
            <w:gridSpan w:val="2"/>
            <w:shd w:val="clear" w:color="auto" w:fill="CCECFF"/>
          </w:tcPr>
          <w:p w:rsidR="00563810" w:rsidRDefault="00E33897">
            <w:r>
              <w:t>種類</w:t>
            </w:r>
          </w:p>
        </w:tc>
        <w:tc>
          <w:tcPr>
            <w:tcW w:w="2673" w:type="dxa"/>
            <w:shd w:val="clear" w:color="auto" w:fill="CCECFF"/>
          </w:tcPr>
          <w:p w:rsidR="00563810" w:rsidRDefault="00E33897">
            <w:r>
              <w:t>定義</w:t>
            </w:r>
          </w:p>
        </w:tc>
        <w:tc>
          <w:tcPr>
            <w:tcW w:w="1952" w:type="dxa"/>
            <w:shd w:val="clear" w:color="auto" w:fill="CCECFF"/>
          </w:tcPr>
          <w:p w:rsidR="00563810" w:rsidRDefault="00E33897">
            <w:r>
              <w:t>具体例</w:t>
            </w:r>
          </w:p>
        </w:tc>
        <w:tc>
          <w:tcPr>
            <w:tcW w:w="2037" w:type="dxa"/>
            <w:shd w:val="clear" w:color="auto" w:fill="CCECFF"/>
          </w:tcPr>
          <w:p w:rsidR="00563810" w:rsidRDefault="00E33897">
            <w:pPr>
              <w:jc w:val="center"/>
              <w:rPr>
                <w:color w:val="000000"/>
              </w:rPr>
            </w:pPr>
            <w:r>
              <w:rPr>
                <w:color w:val="000000"/>
              </w:rPr>
              <w:t>有無</w:t>
            </w:r>
          </w:p>
        </w:tc>
      </w:tr>
      <w:tr w:rsidR="00563810">
        <w:trPr>
          <w:trHeight w:val="1935"/>
        </w:trPr>
        <w:tc>
          <w:tcPr>
            <w:tcW w:w="2058" w:type="dxa"/>
            <w:gridSpan w:val="2"/>
            <w:vMerge w:val="restart"/>
            <w:shd w:val="clear" w:color="auto" w:fill="auto"/>
          </w:tcPr>
          <w:p w:rsidR="00563810" w:rsidRDefault="00563810"/>
          <w:p w:rsidR="00563810" w:rsidRDefault="00563810"/>
          <w:p w:rsidR="00563810" w:rsidRDefault="00563810"/>
          <w:p w:rsidR="00563810" w:rsidRDefault="00E33897">
            <w:r>
              <w:t>個人情報</w:t>
            </w:r>
          </w:p>
        </w:tc>
        <w:tc>
          <w:tcPr>
            <w:tcW w:w="2673" w:type="dxa"/>
            <w:shd w:val="clear" w:color="auto" w:fill="auto"/>
          </w:tcPr>
          <w:p w:rsidR="00563810" w:rsidRDefault="00E33897">
            <w:r>
              <w:t>①</w:t>
            </w:r>
            <w:r>
              <w:t>情報単体で特定の個人を識別することができるもの</w:t>
            </w:r>
          </w:p>
        </w:tc>
        <w:tc>
          <w:tcPr>
            <w:tcW w:w="1952" w:type="dxa"/>
            <w:shd w:val="clear" w:color="auto" w:fill="auto"/>
          </w:tcPr>
          <w:p w:rsidR="00563810" w:rsidRDefault="00E33897">
            <w:r>
              <w:t>氏名・顔画像等</w:t>
            </w:r>
          </w:p>
          <w:p w:rsidR="00563810" w:rsidRDefault="00563810"/>
        </w:tc>
        <w:tc>
          <w:tcPr>
            <w:tcW w:w="2037" w:type="dxa"/>
            <w:shd w:val="clear" w:color="auto" w:fill="auto"/>
            <w:vAlign w:val="center"/>
          </w:tcPr>
          <w:p w:rsidR="00563810" w:rsidRDefault="00E33897">
            <w:pPr>
              <w:rPr>
                <w:sz w:val="24"/>
                <w:szCs w:val="24"/>
              </w:rPr>
            </w:pPr>
            <w:r>
              <w:rPr>
                <w:sz w:val="24"/>
                <w:szCs w:val="24"/>
              </w:rPr>
              <w:t>□</w:t>
            </w:r>
            <w:r>
              <w:rPr>
                <w:sz w:val="24"/>
                <w:szCs w:val="24"/>
              </w:rPr>
              <w:t>有</w:t>
            </w:r>
          </w:p>
          <w:p w:rsidR="00563810" w:rsidRDefault="00E33897">
            <w:r>
              <w:t>（具体的に：　　　）</w:t>
            </w:r>
          </w:p>
          <w:p w:rsidR="00563810" w:rsidRDefault="00563810"/>
          <w:p w:rsidR="00563810" w:rsidRDefault="00E33897">
            <w:r>
              <w:rPr>
                <w:sz w:val="24"/>
                <w:szCs w:val="24"/>
              </w:rPr>
              <w:t>□</w:t>
            </w:r>
            <w:r>
              <w:rPr>
                <w:sz w:val="24"/>
                <w:szCs w:val="24"/>
              </w:rPr>
              <w:t>無</w:t>
            </w:r>
          </w:p>
        </w:tc>
      </w:tr>
      <w:tr w:rsidR="00563810">
        <w:trPr>
          <w:trHeight w:val="1290"/>
        </w:trPr>
        <w:tc>
          <w:tcPr>
            <w:tcW w:w="2058" w:type="dxa"/>
            <w:gridSpan w:val="2"/>
            <w:vMerge/>
            <w:shd w:val="clear" w:color="auto" w:fill="auto"/>
          </w:tcPr>
          <w:p w:rsidR="00563810" w:rsidRDefault="00563810">
            <w:pPr>
              <w:pBdr>
                <w:top w:val="nil"/>
                <w:left w:val="nil"/>
                <w:bottom w:val="nil"/>
                <w:right w:val="nil"/>
                <w:between w:val="nil"/>
              </w:pBdr>
              <w:spacing w:line="276" w:lineRule="auto"/>
              <w:jc w:val="left"/>
            </w:pPr>
          </w:p>
        </w:tc>
        <w:tc>
          <w:tcPr>
            <w:tcW w:w="2673" w:type="dxa"/>
            <w:shd w:val="clear" w:color="auto" w:fill="auto"/>
          </w:tcPr>
          <w:p w:rsidR="00563810" w:rsidRDefault="00E33897">
            <w:r>
              <w:t>②</w:t>
            </w:r>
            <w:r>
              <w:t>他の情報と照合することによって特定の個人を識別することができるもの</w:t>
            </w:r>
          </w:p>
        </w:tc>
        <w:tc>
          <w:tcPr>
            <w:tcW w:w="1952" w:type="dxa"/>
            <w:shd w:val="clear" w:color="auto" w:fill="auto"/>
          </w:tcPr>
          <w:p w:rsidR="00563810" w:rsidRDefault="00E33897">
            <w:r>
              <w:t>個人を識別することができる情報（表）によって特定の個人を識別することができる他の情報と照合できるもの</w:t>
            </w:r>
          </w:p>
        </w:tc>
        <w:tc>
          <w:tcPr>
            <w:tcW w:w="2037" w:type="dxa"/>
            <w:shd w:val="clear" w:color="auto" w:fill="auto"/>
            <w:vAlign w:val="center"/>
          </w:tcPr>
          <w:p w:rsidR="00563810" w:rsidRDefault="00E33897">
            <w:pPr>
              <w:rPr>
                <w:sz w:val="24"/>
                <w:szCs w:val="24"/>
              </w:rPr>
            </w:pPr>
            <w:r>
              <w:rPr>
                <w:sz w:val="24"/>
                <w:szCs w:val="24"/>
              </w:rPr>
              <w:t>□</w:t>
            </w:r>
            <w:r>
              <w:rPr>
                <w:sz w:val="24"/>
                <w:szCs w:val="24"/>
              </w:rPr>
              <w:t>有</w:t>
            </w:r>
          </w:p>
          <w:p w:rsidR="00563810" w:rsidRDefault="00E33897">
            <w:r>
              <w:t>（具体的に：　　　）</w:t>
            </w:r>
          </w:p>
          <w:p w:rsidR="00563810" w:rsidRDefault="00563810"/>
          <w:p w:rsidR="00563810" w:rsidRDefault="00E33897">
            <w:r>
              <w:rPr>
                <w:sz w:val="24"/>
                <w:szCs w:val="24"/>
              </w:rPr>
              <w:t>□</w:t>
            </w:r>
            <w:r>
              <w:rPr>
                <w:sz w:val="24"/>
                <w:szCs w:val="24"/>
              </w:rPr>
              <w:t>無</w:t>
            </w:r>
          </w:p>
        </w:tc>
      </w:tr>
      <w:tr w:rsidR="00563810">
        <w:tc>
          <w:tcPr>
            <w:tcW w:w="2058" w:type="dxa"/>
            <w:gridSpan w:val="2"/>
            <w:vMerge/>
            <w:shd w:val="clear" w:color="auto" w:fill="auto"/>
          </w:tcPr>
          <w:p w:rsidR="00563810" w:rsidRDefault="00563810">
            <w:pPr>
              <w:pBdr>
                <w:top w:val="nil"/>
                <w:left w:val="nil"/>
                <w:bottom w:val="nil"/>
                <w:right w:val="nil"/>
                <w:between w:val="nil"/>
              </w:pBdr>
              <w:spacing w:line="276" w:lineRule="auto"/>
              <w:jc w:val="left"/>
            </w:pPr>
          </w:p>
        </w:tc>
        <w:tc>
          <w:tcPr>
            <w:tcW w:w="2673" w:type="dxa"/>
            <w:shd w:val="clear" w:color="auto" w:fill="auto"/>
          </w:tcPr>
          <w:p w:rsidR="00563810" w:rsidRDefault="00E33897">
            <w:r>
              <w:t>③</w:t>
            </w:r>
            <w:r>
              <w:t>個人識別符号が含まれるもの</w:t>
            </w:r>
          </w:p>
          <w:p w:rsidR="00563810" w:rsidRDefault="00563810"/>
        </w:tc>
        <w:tc>
          <w:tcPr>
            <w:tcW w:w="1952" w:type="dxa"/>
            <w:shd w:val="clear" w:color="auto" w:fill="auto"/>
          </w:tcPr>
          <w:p w:rsidR="00563810" w:rsidRDefault="00E33897">
            <w:r>
              <w:t>ゲノムデータ　等</w:t>
            </w:r>
          </w:p>
        </w:tc>
        <w:tc>
          <w:tcPr>
            <w:tcW w:w="2037" w:type="dxa"/>
            <w:shd w:val="clear" w:color="auto" w:fill="auto"/>
          </w:tcPr>
          <w:p w:rsidR="00563810" w:rsidRDefault="00E33897">
            <w:pPr>
              <w:rPr>
                <w:sz w:val="24"/>
                <w:szCs w:val="24"/>
              </w:rPr>
            </w:pPr>
            <w:r>
              <w:rPr>
                <w:sz w:val="24"/>
                <w:szCs w:val="24"/>
              </w:rPr>
              <w:t>□</w:t>
            </w:r>
            <w:r>
              <w:rPr>
                <w:sz w:val="24"/>
                <w:szCs w:val="24"/>
              </w:rPr>
              <w:t>有</w:t>
            </w:r>
          </w:p>
          <w:p w:rsidR="00563810" w:rsidRDefault="00E33897">
            <w:r>
              <w:t>（具体的に：　　　）</w:t>
            </w:r>
          </w:p>
          <w:p w:rsidR="00563810" w:rsidRDefault="00563810"/>
          <w:p w:rsidR="00563810" w:rsidRDefault="00E33897">
            <w:pPr>
              <w:rPr>
                <w:sz w:val="24"/>
                <w:szCs w:val="24"/>
              </w:rPr>
            </w:pPr>
            <w:r>
              <w:rPr>
                <w:sz w:val="24"/>
                <w:szCs w:val="24"/>
              </w:rPr>
              <w:t>□</w:t>
            </w:r>
            <w:r>
              <w:rPr>
                <w:sz w:val="24"/>
                <w:szCs w:val="24"/>
              </w:rPr>
              <w:t>無</w:t>
            </w:r>
          </w:p>
        </w:tc>
      </w:tr>
      <w:tr w:rsidR="00563810">
        <w:tc>
          <w:tcPr>
            <w:tcW w:w="520" w:type="dxa"/>
            <w:tcBorders>
              <w:top w:val="nil"/>
            </w:tcBorders>
            <w:shd w:val="clear" w:color="auto" w:fill="auto"/>
          </w:tcPr>
          <w:p w:rsidR="00563810" w:rsidRDefault="00563810"/>
        </w:tc>
        <w:tc>
          <w:tcPr>
            <w:tcW w:w="1538" w:type="dxa"/>
            <w:shd w:val="clear" w:color="auto" w:fill="auto"/>
          </w:tcPr>
          <w:p w:rsidR="00563810" w:rsidRDefault="00E33897">
            <w:r>
              <w:t>要配慮個人情報</w:t>
            </w:r>
          </w:p>
        </w:tc>
        <w:tc>
          <w:tcPr>
            <w:tcW w:w="2673" w:type="dxa"/>
            <w:shd w:val="clear" w:color="auto" w:fill="auto"/>
          </w:tcPr>
          <w:p w:rsidR="00563810" w:rsidRDefault="00E33897">
            <w:r>
              <w:t>病歴、社会的身分、人種、信条、犯罪の経歴、犯罪により害を被った事実その他本人に対する不当な差別、偏見その他の不利益が生じないようにその取扱いに特に配慮を要する記述等が含まれる個人情報</w:t>
            </w:r>
          </w:p>
        </w:tc>
        <w:tc>
          <w:tcPr>
            <w:tcW w:w="1952" w:type="dxa"/>
            <w:shd w:val="clear" w:color="auto" w:fill="auto"/>
          </w:tcPr>
          <w:p w:rsidR="00563810" w:rsidRDefault="00E33897">
            <w:r>
              <w:t>診療録、レセプト、健診の結果、一部のゲノム情報</w:t>
            </w:r>
            <w:r>
              <w:rPr>
                <w:vertAlign w:val="superscript"/>
              </w:rPr>
              <w:t>※</w:t>
            </w:r>
            <w:r>
              <w:rPr>
                <w:vertAlign w:val="superscript"/>
              </w:rPr>
              <w:t xml:space="preserve">　</w:t>
            </w:r>
            <w:r>
              <w:t>等</w:t>
            </w:r>
          </w:p>
        </w:tc>
        <w:tc>
          <w:tcPr>
            <w:tcW w:w="2037" w:type="dxa"/>
            <w:shd w:val="clear" w:color="auto" w:fill="auto"/>
          </w:tcPr>
          <w:p w:rsidR="00563810" w:rsidRDefault="00E33897">
            <w:pPr>
              <w:rPr>
                <w:sz w:val="24"/>
                <w:szCs w:val="24"/>
              </w:rPr>
            </w:pPr>
            <w:r>
              <w:rPr>
                <w:sz w:val="24"/>
                <w:szCs w:val="24"/>
              </w:rPr>
              <w:t>□</w:t>
            </w:r>
            <w:r>
              <w:rPr>
                <w:sz w:val="24"/>
                <w:szCs w:val="24"/>
              </w:rPr>
              <w:t>有</w:t>
            </w:r>
          </w:p>
          <w:p w:rsidR="00563810" w:rsidRDefault="00E33897">
            <w:r>
              <w:t>（具体的に：　　　）</w:t>
            </w:r>
          </w:p>
          <w:p w:rsidR="00563810" w:rsidRDefault="00563810"/>
          <w:p w:rsidR="00563810" w:rsidRDefault="00E33897">
            <w:pPr>
              <w:rPr>
                <w:sz w:val="24"/>
                <w:szCs w:val="24"/>
              </w:rPr>
            </w:pPr>
            <w:r>
              <w:rPr>
                <w:sz w:val="24"/>
                <w:szCs w:val="24"/>
              </w:rPr>
              <w:t>□</w:t>
            </w:r>
            <w:r>
              <w:rPr>
                <w:sz w:val="24"/>
                <w:szCs w:val="24"/>
              </w:rPr>
              <w:t>無</w:t>
            </w:r>
          </w:p>
        </w:tc>
      </w:tr>
    </w:tbl>
    <w:p w:rsidR="00563810" w:rsidRDefault="00E33897">
      <w:pPr>
        <w:ind w:left="420" w:hanging="420"/>
        <w:rPr>
          <w:sz w:val="21"/>
          <w:szCs w:val="21"/>
        </w:rPr>
      </w:pPr>
      <w:bookmarkStart w:id="90" w:name="_heading=h.1gf8i83" w:colFirst="0" w:colLast="0"/>
      <w:bookmarkEnd w:id="90"/>
      <w:r>
        <w:rPr>
          <w:sz w:val="21"/>
          <w:szCs w:val="21"/>
        </w:rPr>
        <w:t>※</w:t>
      </w:r>
      <w:r>
        <w:rPr>
          <w:sz w:val="21"/>
          <w:szCs w:val="21"/>
        </w:rPr>
        <w:t xml:space="preserve">　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563810" w:rsidRDefault="00563810">
      <w:pPr>
        <w:rPr>
          <w:sz w:val="21"/>
          <w:szCs w:val="21"/>
        </w:rPr>
      </w:pPr>
    </w:p>
    <w:p w:rsidR="00563810" w:rsidRDefault="00E33897">
      <w:pPr>
        <w:pStyle w:val="3"/>
        <w:ind w:left="400" w:firstLine="221"/>
      </w:pPr>
      <w:bookmarkStart w:id="91" w:name="_Toc139042904"/>
      <w:r>
        <w:rPr>
          <w:rFonts w:ascii="Century" w:eastAsia="Century" w:hAnsi="Century" w:cs="Century"/>
        </w:rPr>
        <w:lastRenderedPageBreak/>
        <w:t>14.3.2.2. 個人情報の加工の有無</w:t>
      </w:r>
      <w:bookmarkEnd w:id="91"/>
    </w:p>
    <w:p w:rsidR="00563810" w:rsidRDefault="00E33897">
      <w:pPr>
        <w:ind w:right="-441" w:firstLine="800"/>
        <w:rPr>
          <w:color w:val="0070C0"/>
          <w:sz w:val="21"/>
          <w:szCs w:val="21"/>
        </w:rPr>
      </w:pPr>
      <w:r>
        <w:rPr>
          <w:color w:val="0070C0"/>
        </w:rPr>
        <w:t>以下のいずれかにチェックをする</w:t>
      </w:r>
    </w:p>
    <w:p w:rsidR="00563810" w:rsidRDefault="00E33897">
      <w:pPr>
        <w:ind w:right="-441" w:firstLine="720"/>
        <w:rPr>
          <w:color w:val="000000"/>
          <w:sz w:val="21"/>
          <w:szCs w:val="21"/>
        </w:rPr>
      </w:pPr>
      <w:r>
        <w:rPr>
          <w:sz w:val="24"/>
          <w:szCs w:val="24"/>
        </w:rPr>
        <w:t>□</w:t>
      </w:r>
      <w:r>
        <w:rPr>
          <w:sz w:val="21"/>
          <w:szCs w:val="21"/>
        </w:rPr>
        <w:t>個人が特定されないように加工する</w:t>
      </w:r>
    </w:p>
    <w:p w:rsidR="00563810" w:rsidRDefault="00E33897">
      <w:pPr>
        <w:ind w:right="-441" w:firstLine="600"/>
        <w:rPr>
          <w:color w:val="0000FF"/>
        </w:rPr>
      </w:pPr>
      <w:r>
        <w:rPr>
          <w:color w:val="0000FF"/>
        </w:rPr>
        <w:t xml:space="preserve">　</w:t>
      </w:r>
      <w:r>
        <w:rPr>
          <w:color w:val="0000FF"/>
        </w:rPr>
        <w:t xml:space="preserve"> </w:t>
      </w:r>
      <w:r>
        <w:rPr>
          <w:color w:val="0000FF"/>
        </w:rPr>
        <w:t>（</w:t>
      </w:r>
      <w:r>
        <w:rPr>
          <w:color w:val="0070C0"/>
        </w:rPr>
        <w:t>14.3.2.3.</w:t>
      </w:r>
      <w:r>
        <w:rPr>
          <w:color w:val="0070C0"/>
        </w:rPr>
        <w:t>の該当箇所へチェックをいれる。</w:t>
      </w:r>
      <w:r>
        <w:rPr>
          <w:color w:val="0000FF"/>
        </w:rPr>
        <w:t>）</w:t>
      </w:r>
    </w:p>
    <w:p w:rsidR="00563810" w:rsidRDefault="00E33897">
      <w:pPr>
        <w:ind w:right="-441" w:firstLine="720"/>
        <w:rPr>
          <w:sz w:val="21"/>
          <w:szCs w:val="21"/>
        </w:rPr>
      </w:pPr>
      <w:r>
        <w:rPr>
          <w:sz w:val="24"/>
          <w:szCs w:val="24"/>
        </w:rPr>
        <w:t>□</w:t>
      </w:r>
      <w:r>
        <w:rPr>
          <w:sz w:val="21"/>
          <w:szCs w:val="21"/>
        </w:rPr>
        <w:t>加工しない（理由：　　　　　　　）</w:t>
      </w:r>
    </w:p>
    <w:p w:rsidR="00563810" w:rsidRDefault="00E33897">
      <w:pPr>
        <w:ind w:right="-441" w:firstLine="462"/>
        <w:rPr>
          <w:color w:val="0000FF"/>
        </w:rPr>
      </w:pPr>
      <w:r>
        <w:rPr>
          <w:color w:val="0000FF"/>
        </w:rPr>
        <w:t xml:space="preserve">　　（</w:t>
      </w:r>
      <w:r>
        <w:rPr>
          <w:color w:val="0070C0"/>
        </w:rPr>
        <w:t>14.3.2.3.</w:t>
      </w:r>
      <w:r>
        <w:rPr>
          <w:color w:val="0070C0"/>
        </w:rPr>
        <w:t>は飛ばしてすすむ</w:t>
      </w:r>
      <w:r>
        <w:rPr>
          <w:color w:val="0000FF"/>
        </w:rPr>
        <w:t>）</w:t>
      </w:r>
    </w:p>
    <w:p w:rsidR="00563810" w:rsidRDefault="00E33897">
      <w:pPr>
        <w:ind w:left="1558" w:hanging="850"/>
        <w:rPr>
          <w:color w:val="000000"/>
          <w:sz w:val="21"/>
          <w:szCs w:val="21"/>
        </w:rPr>
      </w:pPr>
      <w:r>
        <w:rPr>
          <w:sz w:val="24"/>
          <w:szCs w:val="24"/>
        </w:rPr>
        <w:t>□</w:t>
      </w:r>
      <w:r>
        <w:rPr>
          <w:sz w:val="21"/>
          <w:szCs w:val="21"/>
        </w:rPr>
        <w:t>その他（具体的に：</w:t>
      </w:r>
      <w:r>
        <w:rPr>
          <w:color w:val="000000"/>
          <w:sz w:val="21"/>
          <w:szCs w:val="21"/>
        </w:rPr>
        <w:t xml:space="preserve">　例：行政機関</w:t>
      </w:r>
      <w:r>
        <w:rPr>
          <w:color w:val="000000"/>
          <w:sz w:val="21"/>
          <w:szCs w:val="21"/>
        </w:rPr>
        <w:t>/</w:t>
      </w:r>
      <w:r>
        <w:rPr>
          <w:color w:val="000000"/>
          <w:sz w:val="21"/>
          <w:szCs w:val="21"/>
        </w:rPr>
        <w:t>独立行政法人等個人情報保護法の規定の適用を受ける非識別加工情報とする。）</w:t>
      </w:r>
    </w:p>
    <w:p w:rsidR="00563810" w:rsidRDefault="00E33897">
      <w:pPr>
        <w:ind w:left="1451" w:hanging="743"/>
        <w:rPr>
          <w:color w:val="0000FF"/>
          <w:sz w:val="21"/>
          <w:szCs w:val="21"/>
        </w:rPr>
      </w:pPr>
      <w:r>
        <w:rPr>
          <w:color w:val="0000FF"/>
          <w:sz w:val="21"/>
          <w:szCs w:val="21"/>
        </w:rPr>
        <w:t xml:space="preserve">　（</w:t>
      </w:r>
      <w:r>
        <w:rPr>
          <w:color w:val="0070C0"/>
          <w:sz w:val="21"/>
          <w:szCs w:val="21"/>
        </w:rPr>
        <w:t>14.3.2.3.</w:t>
      </w:r>
      <w:r>
        <w:rPr>
          <w:color w:val="0070C0"/>
          <w:sz w:val="21"/>
          <w:szCs w:val="21"/>
        </w:rPr>
        <w:t>は飛ばしてすすむ</w:t>
      </w:r>
      <w:r>
        <w:rPr>
          <w:color w:val="0000FF"/>
          <w:sz w:val="21"/>
          <w:szCs w:val="21"/>
        </w:rPr>
        <w:t>）</w:t>
      </w:r>
    </w:p>
    <w:p w:rsidR="00563810" w:rsidRDefault="00563810">
      <w:pPr>
        <w:rPr>
          <w:sz w:val="21"/>
          <w:szCs w:val="21"/>
        </w:rPr>
      </w:pPr>
    </w:p>
    <w:p w:rsidR="00563810" w:rsidRDefault="00E33897">
      <w:pPr>
        <w:pStyle w:val="3"/>
        <w:ind w:left="400" w:firstLine="221"/>
      </w:pPr>
      <w:bookmarkStart w:id="92" w:name="_Toc139042905"/>
      <w:r>
        <w:rPr>
          <w:rFonts w:ascii="Century" w:eastAsia="Century" w:hAnsi="Century" w:cs="Century"/>
        </w:rPr>
        <w:t>14.3.2.3. 個人情報の加工の種類及び方法</w:t>
      </w:r>
      <w:bookmarkEnd w:id="92"/>
    </w:p>
    <w:p w:rsidR="00563810" w:rsidRDefault="00E33897">
      <w:pPr>
        <w:ind w:firstLine="800"/>
        <w:rPr>
          <w:color w:val="0070C0"/>
          <w:sz w:val="21"/>
          <w:szCs w:val="21"/>
        </w:rPr>
      </w:pPr>
      <w:r>
        <w:rPr>
          <w:color w:val="0070C0"/>
        </w:rPr>
        <w:t>以下のいずれかにチェックをする</w:t>
      </w:r>
    </w:p>
    <w:p w:rsidR="00563810" w:rsidRDefault="00E33897">
      <w:pPr>
        <w:ind w:left="1274" w:hanging="566"/>
        <w:rPr>
          <w:sz w:val="21"/>
          <w:szCs w:val="21"/>
        </w:rPr>
      </w:pPr>
      <w:r>
        <w:rPr>
          <w:sz w:val="24"/>
          <w:szCs w:val="24"/>
        </w:rPr>
        <w:t>□</w:t>
      </w:r>
      <w:r>
        <w:rPr>
          <w:sz w:val="21"/>
          <w:szCs w:val="21"/>
        </w:rPr>
        <w:t>1</w:t>
      </w:r>
      <w:r>
        <w:rPr>
          <w:sz w:val="21"/>
          <w:szCs w:val="21"/>
        </w:rPr>
        <w:t>）個人が特定されないよう加工されている。（特定の個人を識別することができる情報（表）を本学で作成しているものに限る）</w:t>
      </w:r>
    </w:p>
    <w:p w:rsidR="00563810" w:rsidRDefault="00E33897">
      <w:pPr>
        <w:ind w:left="1698" w:hanging="632"/>
        <w:rPr>
          <w:sz w:val="21"/>
          <w:szCs w:val="21"/>
        </w:rPr>
      </w:pPr>
      <w:r>
        <w:rPr>
          <w:b/>
          <w:sz w:val="21"/>
          <w:szCs w:val="21"/>
        </w:rPr>
        <w:t>方法</w:t>
      </w:r>
      <w:r>
        <w:rPr>
          <w:sz w:val="21"/>
          <w:szCs w:val="21"/>
        </w:rPr>
        <w:t>：研究対象者のデータや検体から氏名等の特定の個人を識別することができることとなる記述等を削り、代わりに新しく符号又は番号をつけて加工を行う。研究対象者とこの符号（番号）を結びつける情報（表）を岩手医科大学で作成し、個人情報管理者は外部の漏れないように厳重に保管する。</w:t>
      </w:r>
    </w:p>
    <w:p w:rsidR="00563810" w:rsidRDefault="00563810">
      <w:pPr>
        <w:ind w:left="620" w:hanging="420"/>
        <w:rPr>
          <w:color w:val="FF0000"/>
          <w:sz w:val="21"/>
          <w:szCs w:val="21"/>
        </w:rPr>
      </w:pPr>
    </w:p>
    <w:p w:rsidR="00563810" w:rsidRDefault="00E33897">
      <w:pPr>
        <w:ind w:left="1276" w:hanging="576"/>
        <w:rPr>
          <w:sz w:val="21"/>
          <w:szCs w:val="21"/>
        </w:rPr>
      </w:pPr>
      <w:r>
        <w:rPr>
          <w:sz w:val="24"/>
          <w:szCs w:val="24"/>
        </w:rPr>
        <w:t>□</w:t>
      </w:r>
      <w:r>
        <w:rPr>
          <w:sz w:val="21"/>
          <w:szCs w:val="21"/>
        </w:rPr>
        <w:t>2</w:t>
      </w:r>
      <w:r>
        <w:rPr>
          <w:sz w:val="21"/>
          <w:szCs w:val="21"/>
        </w:rPr>
        <w:t>）個人が特例されないよう加工されている（特定の個人を識別することができないものであって、特定の個人を識別するための情報（表）を他機関で保有しているものに限る。）</w:t>
      </w:r>
    </w:p>
    <w:p w:rsidR="00563810" w:rsidRDefault="00E33897">
      <w:pPr>
        <w:ind w:left="1680" w:hanging="1680"/>
        <w:jc w:val="left"/>
        <w:rPr>
          <w:color w:val="000000"/>
          <w:sz w:val="21"/>
          <w:szCs w:val="21"/>
        </w:rPr>
      </w:pPr>
      <w:r>
        <w:rPr>
          <w:sz w:val="21"/>
          <w:szCs w:val="21"/>
        </w:rPr>
        <w:t xml:space="preserve">　　　　　</w:t>
      </w:r>
      <w:r>
        <w:rPr>
          <w:b/>
          <w:sz w:val="21"/>
          <w:szCs w:val="21"/>
        </w:rPr>
        <w:t>方法</w:t>
      </w:r>
      <w:r>
        <w:rPr>
          <w:sz w:val="21"/>
          <w:szCs w:val="21"/>
        </w:rPr>
        <w:t>：研究対象者のデータや検体から氏名等の特定の個人を識別することができることとなる記述等を削り、代わりに新しく符号又は番号をつけて加工を行う。研究対象者とこの符号（番号）を結びつける情報（表）を岩手医科大学内で保有していない（岩手医科大学以外で前述の情報（表）を保有しているが岩手医科大学では保有していない）。「</w:t>
      </w:r>
      <w:r>
        <w:rPr>
          <w:sz w:val="21"/>
          <w:szCs w:val="21"/>
        </w:rPr>
        <w:t xml:space="preserve">14.3.2.1. </w:t>
      </w:r>
      <w:r>
        <w:rPr>
          <w:sz w:val="21"/>
          <w:szCs w:val="21"/>
        </w:rPr>
        <w:t>個人情報等の有無について」の</w:t>
      </w:r>
      <w:r>
        <w:rPr>
          <w:sz w:val="21"/>
          <w:szCs w:val="21"/>
        </w:rPr>
        <w:t>①</w:t>
      </w:r>
      <w:r>
        <w:rPr>
          <w:sz w:val="21"/>
          <w:szCs w:val="21"/>
        </w:rPr>
        <w:t>～</w:t>
      </w:r>
      <w:r>
        <w:rPr>
          <w:sz w:val="21"/>
          <w:szCs w:val="21"/>
        </w:rPr>
        <w:t>③</w:t>
      </w:r>
      <w:r>
        <w:rPr>
          <w:sz w:val="21"/>
          <w:szCs w:val="21"/>
        </w:rPr>
        <w:t>すべて該当なしの場合に限る。また、岩手医科大学の他学部等で保有している場合も当てはまらない。</w:t>
      </w:r>
    </w:p>
    <w:p w:rsidR="00563810" w:rsidRDefault="00E33897">
      <w:pPr>
        <w:ind w:left="620" w:hanging="420"/>
        <w:rPr>
          <w:sz w:val="21"/>
          <w:szCs w:val="21"/>
        </w:rPr>
      </w:pPr>
      <w:bookmarkStart w:id="93" w:name="_heading=h.upglbi" w:colFirst="0" w:colLast="0"/>
      <w:bookmarkEnd w:id="93"/>
      <w:r>
        <w:rPr>
          <w:sz w:val="21"/>
          <w:szCs w:val="21"/>
        </w:rPr>
        <w:t xml:space="preserve">　　　</w:t>
      </w:r>
    </w:p>
    <w:p w:rsidR="00563810" w:rsidRDefault="00E33897">
      <w:pPr>
        <w:ind w:left="1272" w:hanging="563"/>
        <w:rPr>
          <w:sz w:val="21"/>
          <w:szCs w:val="21"/>
        </w:rPr>
      </w:pPr>
      <w:r>
        <w:rPr>
          <w:sz w:val="24"/>
          <w:szCs w:val="24"/>
        </w:rPr>
        <w:t>□</w:t>
      </w:r>
      <w:r>
        <w:rPr>
          <w:sz w:val="21"/>
          <w:szCs w:val="21"/>
        </w:rPr>
        <w:t>3</w:t>
      </w:r>
      <w:r>
        <w:rPr>
          <w:sz w:val="21"/>
          <w:szCs w:val="21"/>
        </w:rPr>
        <w:t>）個人が特定されないよう加工されている（特定の個人を識別することができないものであって、特定の個人を識別するための情報（表）が作成されていないものに限る）</w:t>
      </w:r>
    </w:p>
    <w:p w:rsidR="00563810" w:rsidRDefault="00E33897">
      <w:pPr>
        <w:ind w:left="1699" w:hanging="565"/>
        <w:rPr>
          <w:sz w:val="21"/>
          <w:szCs w:val="21"/>
        </w:rPr>
      </w:pPr>
      <w:r>
        <w:rPr>
          <w:b/>
          <w:sz w:val="21"/>
          <w:szCs w:val="21"/>
        </w:rPr>
        <w:t>方法</w:t>
      </w:r>
      <w:r>
        <w:rPr>
          <w:sz w:val="21"/>
          <w:szCs w:val="21"/>
        </w:rPr>
        <w:t>：研研究対象者のデータや検体から氏名等の特定の個人を識別することができることとなる記述等を削り、代わりに新しく符号又は番号をつけて加工を行う。研究対象者とこの符号（番号）を結びつける情報（表）は作成しない。（この研究において、全ての施設で加工を行う研究対象者と上記符号（番号）を結びつけるための情報（表）を作成していない）</w:t>
      </w:r>
    </w:p>
    <w:p w:rsidR="00563810" w:rsidRDefault="00563810">
      <w:pPr>
        <w:ind w:right="-441"/>
        <w:rPr>
          <w:sz w:val="21"/>
          <w:szCs w:val="21"/>
        </w:rPr>
      </w:pPr>
    </w:p>
    <w:p w:rsidR="00563810" w:rsidRDefault="00E33897">
      <w:pPr>
        <w:ind w:right="-441" w:firstLine="720"/>
        <w:rPr>
          <w:sz w:val="21"/>
          <w:szCs w:val="21"/>
        </w:rPr>
      </w:pPr>
      <w:r>
        <w:rPr>
          <w:sz w:val="24"/>
          <w:szCs w:val="24"/>
        </w:rPr>
        <w:t>□</w:t>
      </w:r>
      <w:r>
        <w:rPr>
          <w:sz w:val="21"/>
          <w:szCs w:val="21"/>
        </w:rPr>
        <w:t>4</w:t>
      </w:r>
      <w:r>
        <w:rPr>
          <w:sz w:val="21"/>
          <w:szCs w:val="21"/>
        </w:rPr>
        <w:t>）その他　（具体的に：　　　　）</w:t>
      </w:r>
    </w:p>
    <w:p w:rsidR="00563810" w:rsidRDefault="00563810">
      <w:pPr>
        <w:ind w:right="-441" w:firstLine="630"/>
        <w:rPr>
          <w:sz w:val="21"/>
          <w:szCs w:val="21"/>
        </w:rPr>
      </w:pPr>
    </w:p>
    <w:p w:rsidR="00563810" w:rsidRDefault="00E33897">
      <w:pPr>
        <w:rPr>
          <w:color w:val="0070C0"/>
        </w:rPr>
      </w:pPr>
      <w:r>
        <w:rPr>
          <w:color w:val="0000FF"/>
        </w:rPr>
        <w:t xml:space="preserve">　　　</w:t>
      </w:r>
      <w:r>
        <w:rPr>
          <w:color w:val="0070C0"/>
        </w:rPr>
        <w:t>（個人情報等を取り扱わない場合）</w:t>
      </w:r>
    </w:p>
    <w:p w:rsidR="00563810" w:rsidRDefault="00E33897">
      <w:pPr>
        <w:ind w:left="1000" w:hanging="1000"/>
        <w:rPr>
          <w:color w:val="0070C0"/>
        </w:rPr>
      </w:pPr>
      <w:r>
        <w:rPr>
          <w:color w:val="0070C0"/>
        </w:rPr>
        <w:t xml:space="preserve">　　　　・無記名のアンケート調査等、個人情報を取り扱わない場合、「</w:t>
      </w:r>
      <w:r>
        <w:rPr>
          <w:color w:val="0070C0"/>
        </w:rPr>
        <w:t>14.3.1.</w:t>
      </w:r>
      <w:r>
        <w:rPr>
          <w:color w:val="0070C0"/>
        </w:rPr>
        <w:t>個人情報の利用目的」及び「</w:t>
      </w:r>
      <w:r>
        <w:rPr>
          <w:color w:val="0070C0"/>
        </w:rPr>
        <w:t>14.3.2.</w:t>
      </w:r>
      <w:r>
        <w:rPr>
          <w:color w:val="0070C0"/>
        </w:rPr>
        <w:t>利用方法（個人情報の加工方法）」を削除し、その内容を具体的に記載する。</w:t>
      </w:r>
    </w:p>
    <w:p w:rsidR="00563810" w:rsidRDefault="00E33897">
      <w:r>
        <w:t xml:space="preserve">　　　</w:t>
      </w:r>
    </w:p>
    <w:p w:rsidR="00563810" w:rsidRDefault="00E33897">
      <w:pPr>
        <w:ind w:left="1000" w:hanging="400"/>
      </w:pPr>
      <w:r>
        <w:t>例）本研究で用いる「アンケート用紙」は無記名で返信してもらうものであり、特定の</w:t>
      </w:r>
      <w:r>
        <w:lastRenderedPageBreak/>
        <w:t>個人を識別できるような情報を記載させる調査項目も無い。従って、本研究において個人情報を利用することは無い。</w:t>
      </w:r>
    </w:p>
    <w:p w:rsidR="00563810" w:rsidRDefault="00563810">
      <w:pPr>
        <w:ind w:left="400" w:firstLine="200"/>
      </w:pPr>
    </w:p>
    <w:p w:rsidR="00563810" w:rsidRDefault="00E33897">
      <w:pPr>
        <w:pStyle w:val="3"/>
        <w:ind w:left="400" w:firstLine="200"/>
        <w:rPr>
          <w:rFonts w:ascii="Century" w:hAnsi="Century" w:cs="Century"/>
        </w:rPr>
      </w:pPr>
      <w:r>
        <w:rPr>
          <w:rFonts w:ascii="Century" w:eastAsia="Century" w:hAnsi="Century" w:cs="Century"/>
        </w:rPr>
        <w:t xml:space="preserve">　</w:t>
      </w:r>
      <w:bookmarkStart w:id="94" w:name="_Toc139042906"/>
      <w:r>
        <w:rPr>
          <w:rFonts w:ascii="Century" w:eastAsia="Century" w:hAnsi="Century" w:cs="Century"/>
        </w:rPr>
        <w:t>14.3.3. 安全管理責任体制</w:t>
      </w:r>
      <w:bookmarkEnd w:id="94"/>
    </w:p>
    <w:p w:rsidR="00563810" w:rsidRDefault="00E33897">
      <w:pPr>
        <w:ind w:left="600" w:right="268" w:firstLine="200"/>
        <w:rPr>
          <w:rFonts w:ascii="ＭＳ 明朝" w:eastAsia="ＭＳ 明朝" w:hAnsi="ＭＳ 明朝" w:cs="ＭＳ 明朝"/>
          <w:color w:val="0070C0"/>
        </w:rPr>
      </w:pPr>
      <w:r>
        <w:rPr>
          <w:rFonts w:ascii="ＭＳ 明朝" w:eastAsia="ＭＳ 明朝" w:hAnsi="ＭＳ 明朝" w:cs="ＭＳ 明朝"/>
          <w:color w:val="0070C0"/>
        </w:rPr>
        <w:t>取り扱う個人情報の性質に応じた具体的な措置を含めて（特定の個人を識別するための情報（表）の管理方法も含む）記載すること。また、共同研究機関における安全管理措置や個人情報の機関間移動等の際の情報の受渡しにおける留意事項についても記載すること。</w:t>
      </w:r>
    </w:p>
    <w:p w:rsidR="00563810" w:rsidRDefault="00563810">
      <w:pPr>
        <w:ind w:right="268"/>
        <w:rPr>
          <w:color w:val="000000"/>
          <w:sz w:val="21"/>
          <w:szCs w:val="21"/>
        </w:rPr>
      </w:pPr>
    </w:p>
    <w:p w:rsidR="00563810" w:rsidRDefault="00E33897">
      <w:pPr>
        <w:ind w:right="268" w:firstLine="630"/>
        <w:rPr>
          <w:color w:val="000000"/>
          <w:sz w:val="21"/>
          <w:szCs w:val="21"/>
        </w:rPr>
      </w:pPr>
      <w:r>
        <w:rPr>
          <w:color w:val="000000"/>
          <w:sz w:val="21"/>
          <w:szCs w:val="21"/>
        </w:rPr>
        <w:t>岩手医科大学における個人情報管理者</w:t>
      </w:r>
    </w:p>
    <w:p w:rsidR="00563810" w:rsidRDefault="00E33897">
      <w:pPr>
        <w:ind w:right="268"/>
        <w:rPr>
          <w:color w:val="000000"/>
          <w:sz w:val="21"/>
          <w:szCs w:val="21"/>
        </w:rPr>
      </w:pPr>
      <w:r>
        <w:rPr>
          <w:color w:val="000000"/>
          <w:sz w:val="21"/>
          <w:szCs w:val="21"/>
        </w:rPr>
        <w:t xml:space="preserve">　　　・氏名：</w:t>
      </w:r>
    </w:p>
    <w:p w:rsidR="00563810" w:rsidRDefault="00E33897">
      <w:pPr>
        <w:ind w:right="268"/>
        <w:rPr>
          <w:color w:val="000000"/>
          <w:sz w:val="21"/>
          <w:szCs w:val="21"/>
        </w:rPr>
      </w:pPr>
      <w:r>
        <w:rPr>
          <w:color w:val="000000"/>
          <w:sz w:val="21"/>
          <w:szCs w:val="21"/>
        </w:rPr>
        <w:t xml:space="preserve">　　　・所属部局・所属分野：</w:t>
      </w:r>
    </w:p>
    <w:p w:rsidR="00563810" w:rsidRDefault="00E33897">
      <w:pPr>
        <w:ind w:right="268"/>
        <w:rPr>
          <w:color w:val="000000"/>
          <w:sz w:val="21"/>
          <w:szCs w:val="21"/>
        </w:rPr>
      </w:pPr>
      <w:r>
        <w:rPr>
          <w:color w:val="000000"/>
          <w:sz w:val="21"/>
          <w:szCs w:val="21"/>
        </w:rPr>
        <w:t xml:space="preserve">　　　・国家資格：</w:t>
      </w:r>
    </w:p>
    <w:p w:rsidR="00563810" w:rsidRDefault="00E33897">
      <w:pPr>
        <w:ind w:right="268"/>
        <w:rPr>
          <w:color w:val="0000FF"/>
          <w:sz w:val="21"/>
          <w:szCs w:val="21"/>
        </w:rPr>
      </w:pPr>
      <w:r>
        <w:rPr>
          <w:color w:val="0000FF"/>
          <w:sz w:val="21"/>
          <w:szCs w:val="21"/>
        </w:rPr>
        <w:t xml:space="preserve">　</w:t>
      </w:r>
      <w:r>
        <w:rPr>
          <w:color w:val="0070C0"/>
          <w:sz w:val="21"/>
          <w:szCs w:val="21"/>
        </w:rPr>
        <w:t xml:space="preserve">　　</w:t>
      </w:r>
      <w:r>
        <w:rPr>
          <w:color w:val="0070C0"/>
          <w:sz w:val="21"/>
          <w:szCs w:val="21"/>
        </w:rPr>
        <w:t>※</w:t>
      </w:r>
      <w:r>
        <w:rPr>
          <w:color w:val="0070C0"/>
          <w:sz w:val="21"/>
          <w:szCs w:val="21"/>
        </w:rPr>
        <w:t>国家資格を有さない者が管理者となる場合は「国家資格」の項目は削除する。</w:t>
      </w:r>
    </w:p>
    <w:p w:rsidR="00563810" w:rsidRDefault="00563810">
      <w:pPr>
        <w:ind w:right="268"/>
        <w:rPr>
          <w:color w:val="000000"/>
          <w:sz w:val="21"/>
          <w:szCs w:val="21"/>
        </w:rPr>
      </w:pPr>
    </w:p>
    <w:p w:rsidR="00563810" w:rsidRDefault="00E33897">
      <w:pPr>
        <w:ind w:right="132" w:firstLine="630"/>
        <w:rPr>
          <w:color w:val="000000"/>
          <w:sz w:val="21"/>
          <w:szCs w:val="21"/>
        </w:rPr>
      </w:pPr>
      <w:r>
        <w:rPr>
          <w:color w:val="000000"/>
          <w:sz w:val="21"/>
          <w:szCs w:val="21"/>
        </w:rPr>
        <w:t>管理方法：</w:t>
      </w:r>
    </w:p>
    <w:p w:rsidR="00563810" w:rsidRDefault="00E33897">
      <w:pPr>
        <w:ind w:right="132"/>
        <w:rPr>
          <w:color w:val="000000"/>
          <w:sz w:val="21"/>
          <w:szCs w:val="21"/>
        </w:rPr>
      </w:pPr>
      <w:r>
        <w:rPr>
          <w:color w:val="000000"/>
          <w:sz w:val="21"/>
          <w:szCs w:val="21"/>
        </w:rPr>
        <w:t xml:space="preserve">　　　例）以下の４点を行う。</w:t>
      </w:r>
    </w:p>
    <w:p w:rsidR="00563810" w:rsidRDefault="00E33897">
      <w:pPr>
        <w:ind w:left="840" w:right="132" w:hanging="840"/>
        <w:rPr>
          <w:color w:val="000000"/>
          <w:sz w:val="21"/>
          <w:szCs w:val="21"/>
        </w:rPr>
      </w:pPr>
      <w:r>
        <w:rPr>
          <w:color w:val="000000"/>
          <w:sz w:val="21"/>
          <w:szCs w:val="21"/>
        </w:rPr>
        <w:t xml:space="preserve">　　　・物理的安全管理（データ管理</w:t>
      </w:r>
      <w:r>
        <w:rPr>
          <w:color w:val="000000"/>
          <w:sz w:val="21"/>
          <w:szCs w:val="21"/>
        </w:rPr>
        <w:t>PC</w:t>
      </w:r>
      <w:r>
        <w:rPr>
          <w:color w:val="000000"/>
          <w:sz w:val="21"/>
          <w:szCs w:val="21"/>
        </w:rPr>
        <w:t>は</w:t>
      </w:r>
      <w:r>
        <w:rPr>
          <w:color w:val="000000"/>
          <w:sz w:val="21"/>
          <w:szCs w:val="21"/>
        </w:rPr>
        <w:t>○○</w:t>
      </w:r>
      <w:r>
        <w:rPr>
          <w:color w:val="000000"/>
          <w:sz w:val="21"/>
          <w:szCs w:val="21"/>
        </w:rPr>
        <w:t>研究室内の保管庫にて鍵をかけて保管、記録媒体の持ち出し禁止等、盗難等・漏えい等の防止、個人データの削除及び機器、電子媒体等の廃棄）</w:t>
      </w:r>
    </w:p>
    <w:p w:rsidR="00563810" w:rsidRDefault="00E33897">
      <w:pPr>
        <w:ind w:left="840" w:right="132" w:hanging="840"/>
        <w:rPr>
          <w:color w:val="000000"/>
          <w:sz w:val="21"/>
          <w:szCs w:val="21"/>
        </w:rPr>
      </w:pPr>
      <w:r>
        <w:rPr>
          <w:color w:val="000000"/>
          <w:sz w:val="21"/>
          <w:szCs w:val="21"/>
        </w:rPr>
        <w:t xml:space="preserve">　　　・技術的安全管理（データ管理</w:t>
      </w:r>
      <w:r>
        <w:rPr>
          <w:color w:val="000000"/>
          <w:sz w:val="21"/>
          <w:szCs w:val="21"/>
        </w:rPr>
        <w:t>PC</w:t>
      </w:r>
      <w:r>
        <w:rPr>
          <w:color w:val="000000"/>
          <w:sz w:val="21"/>
          <w:szCs w:val="21"/>
        </w:rPr>
        <w:t>へのアクセス制御、外部からの不正アクセス等の防止に対して不正ソフトウェア対策）</w:t>
      </w:r>
    </w:p>
    <w:p w:rsidR="00563810" w:rsidRDefault="00E33897">
      <w:pPr>
        <w:ind w:right="132"/>
        <w:rPr>
          <w:color w:val="000000"/>
          <w:sz w:val="21"/>
          <w:szCs w:val="21"/>
        </w:rPr>
      </w:pPr>
      <w:r>
        <w:rPr>
          <w:color w:val="000000"/>
          <w:sz w:val="21"/>
          <w:szCs w:val="21"/>
        </w:rPr>
        <w:t xml:space="preserve">　　　・組織的安全管理（個人情報の取扱の制限と権限を</w:t>
      </w:r>
      <w:r>
        <w:rPr>
          <w:color w:val="000000"/>
          <w:sz w:val="21"/>
          <w:szCs w:val="21"/>
        </w:rPr>
        <w:t>○○</w:t>
      </w:r>
      <w:r>
        <w:rPr>
          <w:color w:val="000000"/>
          <w:sz w:val="21"/>
          <w:szCs w:val="21"/>
        </w:rPr>
        <w:t>に限定する）</w:t>
      </w:r>
    </w:p>
    <w:p w:rsidR="00563810" w:rsidRDefault="00E33897">
      <w:pPr>
        <w:ind w:right="132"/>
        <w:rPr>
          <w:color w:val="000000"/>
          <w:sz w:val="21"/>
          <w:szCs w:val="21"/>
        </w:rPr>
      </w:pPr>
      <w:r>
        <w:rPr>
          <w:color w:val="000000"/>
          <w:sz w:val="21"/>
          <w:szCs w:val="21"/>
        </w:rPr>
        <w:t xml:space="preserve">　　　・人的安全管理（定期的に教育を受ける）</w:t>
      </w:r>
    </w:p>
    <w:p w:rsidR="00563810" w:rsidRDefault="00E33897">
      <w:pPr>
        <w:ind w:left="810" w:right="132" w:hanging="210"/>
        <w:rPr>
          <w:rFonts w:ascii="ＭＳ 明朝" w:eastAsia="ＭＳ 明朝" w:hAnsi="ＭＳ 明朝" w:cs="ＭＳ 明朝"/>
          <w:color w:val="0070C0"/>
          <w:sz w:val="21"/>
          <w:szCs w:val="21"/>
        </w:rPr>
      </w:pPr>
      <w:r>
        <w:rPr>
          <w:rFonts w:ascii="ＭＳ 明朝" w:eastAsia="ＭＳ 明朝" w:hAnsi="ＭＳ 明朝" w:cs="ＭＳ 明朝"/>
          <w:color w:val="0070C0"/>
          <w:sz w:val="21"/>
          <w:szCs w:val="21"/>
        </w:rPr>
        <w:t>※岩手医科大学以外に個人情報管理者が存在するのであればその者の氏名、所属機関、役職等記載する。</w:t>
      </w:r>
    </w:p>
    <w:p w:rsidR="00563810" w:rsidRDefault="00563810">
      <w:pPr>
        <w:ind w:left="400" w:firstLine="210"/>
        <w:rPr>
          <w:color w:val="0070C0"/>
          <w:sz w:val="21"/>
          <w:szCs w:val="21"/>
        </w:rPr>
      </w:pPr>
    </w:p>
    <w:p w:rsidR="00563810" w:rsidRDefault="00E33897">
      <w:pPr>
        <w:rPr>
          <w:color w:val="0070C0"/>
          <w:sz w:val="21"/>
          <w:szCs w:val="21"/>
        </w:rPr>
      </w:pPr>
      <w:r>
        <w:rPr>
          <w:color w:val="0070C0"/>
          <w:sz w:val="21"/>
          <w:szCs w:val="21"/>
        </w:rPr>
        <w:t xml:space="preserve">　　　（個人情報等を取り扱わない場合）</w:t>
      </w:r>
    </w:p>
    <w:p w:rsidR="00563810" w:rsidRDefault="00E33897">
      <w:pPr>
        <w:ind w:left="840" w:hanging="840"/>
        <w:rPr>
          <w:color w:val="0070C0"/>
        </w:rPr>
      </w:pPr>
      <w:r>
        <w:rPr>
          <w:color w:val="0070C0"/>
          <w:sz w:val="21"/>
          <w:szCs w:val="21"/>
        </w:rPr>
        <w:t xml:space="preserve">　　　・無記名のアンケート調査等、個人情報を取り扱わない場合、その旨を記載し、調査用紙等の管理</w:t>
      </w:r>
      <w:r>
        <w:rPr>
          <w:color w:val="0070C0"/>
        </w:rPr>
        <w:t>を行う場合は追記する。</w:t>
      </w:r>
    </w:p>
    <w:p w:rsidR="00563810" w:rsidRDefault="00E33897">
      <w:pPr>
        <w:ind w:firstLine="600"/>
        <w:rPr>
          <w:color w:val="000000"/>
        </w:rPr>
      </w:pPr>
      <w:r>
        <w:rPr>
          <w:color w:val="000000"/>
        </w:rPr>
        <w:t>例）</w:t>
      </w:r>
    </w:p>
    <w:p w:rsidR="00563810" w:rsidRDefault="00E33897">
      <w:pPr>
        <w:ind w:left="600" w:firstLine="200"/>
        <w:rPr>
          <w:color w:val="000000"/>
        </w:rPr>
      </w:pPr>
      <w:r>
        <w:rPr>
          <w:color w:val="000000"/>
        </w:rPr>
        <w:t>本研究で用いる「アンケート用紙」は無記名であり、特定の個人を識別できるような情報も含まないため、個人情報の漏えい等の危険性はないが、回収した「アンケート用紙」の紛失等のトラブルが発生しないよう、研究責任者が厳重に管理する。</w:t>
      </w:r>
    </w:p>
    <w:p w:rsidR="00563810" w:rsidRDefault="00E33897">
      <w:pPr>
        <w:ind w:left="600" w:firstLine="200"/>
        <w:rPr>
          <w:color w:val="000000"/>
        </w:rPr>
      </w:pPr>
      <w:r>
        <w:rPr>
          <w:color w:val="000000"/>
        </w:rPr>
        <w:t>なお、回収した「アンケート用紙」は、研究責任者の所属部署の鍵をかけて厳重に管理する。</w:t>
      </w:r>
    </w:p>
    <w:p w:rsidR="00563810" w:rsidRDefault="00563810"/>
    <w:p w:rsidR="00563810" w:rsidRDefault="00E33897">
      <w:pPr>
        <w:pStyle w:val="3"/>
        <w:ind w:left="400"/>
        <w:rPr>
          <w:rFonts w:ascii="Century" w:hAnsi="Century" w:cs="Century"/>
        </w:rPr>
      </w:pPr>
      <w:bookmarkStart w:id="95" w:name="_Toc139042907"/>
      <w:r>
        <w:rPr>
          <w:rFonts w:ascii="Century" w:eastAsia="Century" w:hAnsi="Century" w:cs="Century"/>
        </w:rPr>
        <w:t>14.3.4. 試料・情報の授受に関する記録の作成・保管</w:t>
      </w:r>
      <w:bookmarkEnd w:id="95"/>
    </w:p>
    <w:p w:rsidR="00563810" w:rsidRDefault="00E33897">
      <w:pPr>
        <w:ind w:left="600" w:hanging="200"/>
        <w:jc w:val="left"/>
        <w:rPr>
          <w:rFonts w:ascii="ＭＳ 明朝" w:eastAsia="ＭＳ 明朝" w:hAnsi="ＭＳ 明朝" w:cs="ＭＳ 明朝"/>
          <w:color w:val="0070C0"/>
        </w:rPr>
      </w:pPr>
      <w:r>
        <w:rPr>
          <w:rFonts w:ascii="ＭＳ 明朝" w:eastAsia="ＭＳ 明朝" w:hAnsi="ＭＳ 明朝" w:cs="ＭＳ 明朝"/>
          <w:color w:val="0070C0"/>
        </w:rPr>
        <w:t>・共同研究機関等へ試料・情報を提供又は提供を受ける場合には、同指針第８の３により、その手続の内容や、試料・情報の提供に関する記録の作成方法を含めて記載する。</w:t>
      </w:r>
    </w:p>
    <w:p w:rsidR="00563810" w:rsidRDefault="00E33897">
      <w:pPr>
        <w:ind w:left="600" w:hanging="200"/>
        <w:jc w:val="left"/>
        <w:rPr>
          <w:rFonts w:ascii="ＭＳ 明朝" w:eastAsia="ＭＳ 明朝" w:hAnsi="ＭＳ 明朝" w:cs="ＭＳ 明朝"/>
          <w:color w:val="0070C0"/>
        </w:rPr>
      </w:pPr>
      <w:r>
        <w:rPr>
          <w:rFonts w:ascii="ＭＳ 明朝" w:eastAsia="ＭＳ 明朝" w:hAnsi="ＭＳ 明朝" w:cs="ＭＳ 明朝"/>
          <w:color w:val="0070C0"/>
        </w:rPr>
        <w:t>・海外にある者へ試料・情報の提供を行う予定がある場合（委託により提供する場合を含む）は、同指針第８１(６)により、その手続の内容や、試料・情報の提供に関する記録の作成方法を含めて記載する。</w:t>
      </w:r>
    </w:p>
    <w:p w:rsidR="00563810" w:rsidRDefault="00E33897">
      <w:pPr>
        <w:ind w:left="600" w:hanging="200"/>
        <w:jc w:val="left"/>
        <w:rPr>
          <w:rFonts w:ascii="ＭＳ 明朝" w:eastAsia="ＭＳ 明朝" w:hAnsi="ＭＳ 明朝" w:cs="ＭＳ 明朝"/>
          <w:color w:val="0000FF"/>
        </w:rPr>
      </w:pPr>
      <w:r>
        <w:rPr>
          <w:rFonts w:ascii="ＭＳ 明朝" w:eastAsia="ＭＳ 明朝" w:hAnsi="ＭＳ 明朝" w:cs="ＭＳ 明朝"/>
          <w:color w:val="0070C0"/>
        </w:rPr>
        <w:t>・授受を行わない場合は、「試料・情報の授受は行わない」もしくは「該当しない」と記載し、以下の例文等は削除する。</w:t>
      </w:r>
    </w:p>
    <w:p w:rsidR="00563810" w:rsidRDefault="00E33897">
      <w:pPr>
        <w:ind w:left="400" w:firstLine="200"/>
        <w:jc w:val="left"/>
        <w:rPr>
          <w:rFonts w:ascii="Quattrocento Sans" w:eastAsia="Quattrocento Sans" w:hAnsi="Quattrocento Sans" w:cs="Quattrocento Sans"/>
          <w:highlight w:val="yellow"/>
        </w:rPr>
      </w:pPr>
      <w:r>
        <w:rPr>
          <w:rFonts w:ascii="ＭＳ 明朝" w:eastAsia="ＭＳ 明朝" w:hAnsi="ＭＳ 明朝" w:cs="ＭＳ 明朝"/>
        </w:rPr>
        <w:t>共同研究機関等と試料・情報の授受を行うため、研究計画書への記載をもって、当該記録に代える。なお、「人を対象とする生命科学・医学系研究に関する倫理指針」第８の３により、所定の期間(他機関に提供する場合は提供日から３年間、提供を受ける場合は当該研究の終了が報告された日から５年間)の保管を厳守する。</w:t>
      </w:r>
    </w:p>
    <w:p w:rsidR="00563810" w:rsidRDefault="00563810">
      <w:pPr>
        <w:jc w:val="left"/>
        <w:rPr>
          <w:rFonts w:ascii="ＭＳ 明朝" w:eastAsia="ＭＳ 明朝" w:hAnsi="ＭＳ 明朝" w:cs="ＭＳ 明朝"/>
        </w:rPr>
      </w:pP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（１）提供先の機関</w:t>
      </w: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機関名：</w:t>
      </w: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責任者職名・氏名：</w:t>
      </w:r>
    </w:p>
    <w:p w:rsidR="00563810" w:rsidRDefault="00563810">
      <w:pPr>
        <w:jc w:val="left"/>
        <w:rPr>
          <w:rFonts w:ascii="ＭＳ 明朝" w:eastAsia="ＭＳ 明朝" w:hAnsi="ＭＳ 明朝" w:cs="ＭＳ 明朝"/>
        </w:rPr>
      </w:pP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（２）提供元の機関</w:t>
      </w: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機関名：</w:t>
      </w: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責任者職名・氏名：</w:t>
      </w:r>
    </w:p>
    <w:p w:rsidR="00563810" w:rsidRDefault="00E33897">
      <w:pPr>
        <w:ind w:left="600" w:hanging="600"/>
        <w:jc w:val="left"/>
        <w:rPr>
          <w:rFonts w:ascii="ＭＳ 明朝" w:eastAsia="ＭＳ 明朝" w:hAnsi="ＭＳ 明朝" w:cs="ＭＳ 明朝"/>
          <w:color w:val="0070C0"/>
        </w:rPr>
      </w:pPr>
      <w:r>
        <w:rPr>
          <w:rFonts w:ascii="ＭＳ 明朝" w:eastAsia="ＭＳ 明朝" w:hAnsi="ＭＳ 明朝" w:cs="ＭＳ 明朝"/>
        </w:rPr>
        <w:t xml:space="preserve">　　</w:t>
      </w:r>
      <w:r>
        <w:rPr>
          <w:rFonts w:ascii="ＭＳ 明朝" w:eastAsia="ＭＳ 明朝" w:hAnsi="ＭＳ 明朝" w:cs="ＭＳ 明朝"/>
          <w:color w:val="0070C0"/>
        </w:rPr>
        <w:t xml:space="preserve">　※複数機関が有る場合で、研究計画書の別項目に記載がある場合や別紙に参加機関をまとめている場合は「17.4.参加施設および施設研究責任者　項目参照」や「別紙参照」などでも可。</w:t>
      </w:r>
    </w:p>
    <w:p w:rsidR="00563810" w:rsidRDefault="00563810">
      <w:pPr>
        <w:jc w:val="left"/>
        <w:rPr>
          <w:rFonts w:ascii="ＭＳ 明朝" w:eastAsia="ＭＳ 明朝" w:hAnsi="ＭＳ 明朝" w:cs="ＭＳ 明朝"/>
        </w:rPr>
      </w:pP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（３）提供する試料・情報の項目</w:t>
      </w:r>
    </w:p>
    <w:p w:rsidR="00563810" w:rsidRDefault="00E33897">
      <w:pPr>
        <w:ind w:left="800" w:hanging="800"/>
        <w:jc w:val="left"/>
        <w:rPr>
          <w:rFonts w:ascii="ＭＳ 明朝" w:eastAsia="ＭＳ 明朝" w:hAnsi="ＭＳ 明朝" w:cs="ＭＳ 明朝"/>
          <w:color w:val="0070C0"/>
        </w:rPr>
      </w:pPr>
      <w:r>
        <w:rPr>
          <w:rFonts w:ascii="ＭＳ 明朝" w:eastAsia="ＭＳ 明朝" w:hAnsi="ＭＳ 明朝" w:cs="ＭＳ 明朝"/>
        </w:rPr>
        <w:t xml:space="preserve">　　</w:t>
      </w:r>
      <w:r>
        <w:rPr>
          <w:rFonts w:ascii="ＭＳ 明朝" w:eastAsia="ＭＳ 明朝" w:hAnsi="ＭＳ 明朝" w:cs="ＭＳ 明朝"/>
          <w:color w:val="0070C0"/>
        </w:rPr>
        <w:t xml:space="preserve">　※カルテ番号、生年月日、イニシャル、病理検体番号等の個人を特定しうる情報を用いる場合は、明記すること</w:t>
      </w:r>
    </w:p>
    <w:p w:rsidR="00563810" w:rsidRDefault="00E33897">
      <w:pPr>
        <w:ind w:firstLine="200"/>
        <w:jc w:val="left"/>
        <w:rPr>
          <w:rFonts w:ascii="ＭＳ 明朝" w:eastAsia="ＭＳ 明朝" w:hAnsi="ＭＳ 明朝" w:cs="ＭＳ 明朝"/>
        </w:rPr>
      </w:pPr>
      <w:r>
        <w:rPr>
          <w:rFonts w:ascii="ＭＳ 明朝" w:eastAsia="ＭＳ 明朝" w:hAnsi="ＭＳ 明朝" w:cs="ＭＳ 明朝"/>
        </w:rPr>
        <w:t xml:space="preserve">　（例）情報：病歴、治療歴、副作用等発生状況、カルテ番号、検査結果データ等</w:t>
      </w: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w:t>
      </w:r>
      <w:r>
        <w:rPr>
          <w:rFonts w:ascii="ＭＳ 明朝" w:eastAsia="ＭＳ 明朝" w:hAnsi="ＭＳ 明朝" w:cs="ＭＳ 明朝"/>
          <w:color w:val="0070C0"/>
        </w:rPr>
        <w:t xml:space="preserve">※試料を用いる場合は、試料の種類（血液、手術で摘出した組織等）を記載すること　</w:t>
      </w: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（例）試料：血液、尿、DNA等</w:t>
      </w:r>
    </w:p>
    <w:p w:rsidR="00563810" w:rsidRDefault="00563810">
      <w:pPr>
        <w:jc w:val="left"/>
        <w:rPr>
          <w:rFonts w:ascii="ＭＳ 明朝" w:eastAsia="ＭＳ 明朝" w:hAnsi="ＭＳ 明朝" w:cs="ＭＳ 明朝"/>
        </w:rPr>
      </w:pP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（４）提供する試料・情報の取得の経緯</w:t>
      </w:r>
    </w:p>
    <w:p w:rsidR="00563810" w:rsidRDefault="00E33897">
      <w:pPr>
        <w:jc w:val="left"/>
        <w:rPr>
          <w:rFonts w:ascii="ＭＳ 明朝" w:eastAsia="ＭＳ 明朝" w:hAnsi="ＭＳ 明朝" w:cs="ＭＳ 明朝"/>
          <w:color w:val="0070C0"/>
        </w:rPr>
      </w:pPr>
      <w:r>
        <w:rPr>
          <w:rFonts w:ascii="ＭＳ 明朝" w:eastAsia="ＭＳ 明朝" w:hAnsi="ＭＳ 明朝" w:cs="ＭＳ 明朝"/>
        </w:rPr>
        <w:t xml:space="preserve">　　</w:t>
      </w:r>
      <w:r>
        <w:rPr>
          <w:rFonts w:ascii="ＭＳ 明朝" w:eastAsia="ＭＳ 明朝" w:hAnsi="ＭＳ 明朝" w:cs="ＭＳ 明朝"/>
          <w:color w:val="0070C0"/>
        </w:rPr>
        <w:t xml:space="preserve">　※診療・研究等適切な手続きにより取得されていることがわかるように</w:t>
      </w:r>
    </w:p>
    <w:p w:rsidR="00563810" w:rsidRDefault="00E33897">
      <w:pPr>
        <w:jc w:val="left"/>
        <w:rPr>
          <w:rFonts w:ascii="ＭＳ 明朝" w:eastAsia="ＭＳ 明朝" w:hAnsi="ＭＳ 明朝" w:cs="ＭＳ 明朝"/>
          <w:color w:val="0070C0"/>
        </w:rPr>
      </w:pPr>
      <w:r>
        <w:rPr>
          <w:rFonts w:ascii="ＭＳ 明朝" w:eastAsia="ＭＳ 明朝" w:hAnsi="ＭＳ 明朝" w:cs="ＭＳ 明朝"/>
          <w:color w:val="0070C0"/>
        </w:rPr>
        <w:t xml:space="preserve">　　　※公開された情報から取得した場合はその詳細、有償で取得した場合はその旨記載</w:t>
      </w:r>
    </w:p>
    <w:p w:rsidR="00563810" w:rsidRDefault="00E33897">
      <w:pPr>
        <w:ind w:left="1000" w:hanging="800"/>
        <w:jc w:val="left"/>
        <w:rPr>
          <w:rFonts w:ascii="ＭＳ 明朝" w:eastAsia="ＭＳ 明朝" w:hAnsi="ＭＳ 明朝" w:cs="ＭＳ 明朝"/>
        </w:rPr>
      </w:pPr>
      <w:r>
        <w:rPr>
          <w:rFonts w:ascii="ＭＳ 明朝" w:eastAsia="ＭＳ 明朝" w:hAnsi="ＭＳ 明朝" w:cs="ＭＳ 明朝"/>
        </w:rPr>
        <w:t xml:space="preserve">　（例1）通常診療の過程で取得されるものであって、本人（または代諾者）からインフォームド・コンセントを得る（またはオプトアウト手続きを行う）。</w:t>
      </w:r>
    </w:p>
    <w:p w:rsidR="00563810" w:rsidRDefault="00E33897">
      <w:pPr>
        <w:ind w:left="800" w:hanging="800"/>
        <w:jc w:val="left"/>
        <w:rPr>
          <w:rFonts w:ascii="ＭＳ 明朝" w:eastAsia="ＭＳ 明朝" w:hAnsi="ＭＳ 明朝" w:cs="ＭＳ 明朝"/>
        </w:rPr>
      </w:pPr>
      <w:r>
        <w:rPr>
          <w:rFonts w:ascii="ＭＳ 明朝" w:eastAsia="ＭＳ 明朝" w:hAnsi="ＭＳ 明朝" w:cs="ＭＳ 明朝"/>
        </w:rPr>
        <w:t xml:space="preserve">　　（例2）本研究で利用することについて本人（または代諾者）からインフォームド・コンセントを得たうえで取得される。</w:t>
      </w:r>
    </w:p>
    <w:p w:rsidR="00563810" w:rsidRDefault="00563810">
      <w:pPr>
        <w:jc w:val="left"/>
        <w:rPr>
          <w:rFonts w:ascii="ＭＳ 明朝" w:eastAsia="ＭＳ 明朝" w:hAnsi="ＭＳ 明朝" w:cs="ＭＳ 明朝"/>
        </w:rPr>
      </w:pPr>
    </w:p>
    <w:p w:rsidR="00563810" w:rsidRDefault="00E33897">
      <w:pPr>
        <w:ind w:firstLine="200"/>
        <w:jc w:val="left"/>
        <w:rPr>
          <w:rFonts w:ascii="ＭＳ 明朝" w:eastAsia="ＭＳ 明朝" w:hAnsi="ＭＳ 明朝" w:cs="ＭＳ 明朝"/>
        </w:rPr>
      </w:pPr>
      <w:r>
        <w:rPr>
          <w:rFonts w:ascii="ＭＳ 明朝" w:eastAsia="ＭＳ 明朝" w:hAnsi="ＭＳ 明朝" w:cs="ＭＳ 明朝"/>
        </w:rPr>
        <w:t xml:space="preserve">　（５）提供する試料・情報の提供方法</w:t>
      </w: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□直接手渡し　□郵送・宅配　□FAX　□電子的配信（e-mail,web等）</w:t>
      </w:r>
    </w:p>
    <w:p w:rsidR="00563810" w:rsidRDefault="00E33897">
      <w:pPr>
        <w:jc w:val="left"/>
        <w:rPr>
          <w:rFonts w:ascii="ＭＳ 明朝" w:eastAsia="ＭＳ 明朝" w:hAnsi="ＭＳ 明朝" w:cs="ＭＳ 明朝"/>
        </w:rPr>
      </w:pPr>
      <w:r>
        <w:rPr>
          <w:rFonts w:ascii="ＭＳ 明朝" w:eastAsia="ＭＳ 明朝" w:hAnsi="ＭＳ 明朝" w:cs="ＭＳ 明朝"/>
        </w:rPr>
        <w:t xml:space="preserve">　　　□その他（　　　）</w:t>
      </w:r>
    </w:p>
    <w:p w:rsidR="00563810" w:rsidRDefault="00563810">
      <w:pPr>
        <w:rPr>
          <w:color w:val="000000"/>
        </w:rPr>
      </w:pPr>
    </w:p>
    <w:p w:rsidR="00563810" w:rsidRDefault="00E33897">
      <w:pPr>
        <w:pStyle w:val="3"/>
        <w:ind w:left="400"/>
      </w:pPr>
      <w:bookmarkStart w:id="96" w:name="_Toc139042908"/>
      <w:r>
        <w:rPr>
          <w:rFonts w:ascii="Century" w:eastAsia="Century" w:hAnsi="Century" w:cs="Century"/>
        </w:rPr>
        <w:t>14.3.5</w:t>
      </w:r>
      <w:r>
        <w:rPr>
          <w:rFonts w:ascii="Arial Unicode MS" w:eastAsia="Arial Unicode MS" w:hAnsi="Arial Unicode MS" w:cs="Arial Unicode MS"/>
        </w:rPr>
        <w:t>. 試料・情報の保存・破棄の方法</w:t>
      </w:r>
      <w:bookmarkEnd w:id="96"/>
    </w:p>
    <w:p w:rsidR="00563810" w:rsidRDefault="00E33897">
      <w:pPr>
        <w:pStyle w:val="3"/>
        <w:ind w:left="400"/>
      </w:pPr>
      <w:r>
        <w:rPr>
          <w:rFonts w:ascii="Arial Unicode MS" w:eastAsia="Arial Unicode MS" w:hAnsi="Arial Unicode MS" w:cs="Arial Unicode MS"/>
        </w:rPr>
        <w:t xml:space="preserve">　</w:t>
      </w:r>
      <w:bookmarkStart w:id="97" w:name="_Toc139042909"/>
      <w:r>
        <w:rPr>
          <w:rFonts w:ascii="Arial Unicode MS" w:eastAsia="Arial Unicode MS" w:hAnsi="Arial Unicode MS" w:cs="Arial Unicode MS"/>
        </w:rPr>
        <w:t>14</w:t>
      </w:r>
      <w:r>
        <w:rPr>
          <w:rFonts w:ascii="Century" w:eastAsia="Century" w:hAnsi="Century" w:cs="Century"/>
        </w:rPr>
        <w:t>.3.5.1.</w:t>
      </w:r>
      <w:r>
        <w:rPr>
          <w:rFonts w:ascii="Arial Unicode MS" w:eastAsia="Arial Unicode MS" w:hAnsi="Arial Unicode MS" w:cs="Arial Unicode MS"/>
        </w:rPr>
        <w:t xml:space="preserve"> 保存</w:t>
      </w:r>
      <w:bookmarkEnd w:id="97"/>
    </w:p>
    <w:tbl>
      <w:tblPr>
        <w:tblStyle w:val="aff3"/>
        <w:tblW w:w="872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480"/>
        <w:gridCol w:w="4240"/>
      </w:tblGrid>
      <w:tr w:rsidR="00563810">
        <w:tc>
          <w:tcPr>
            <w:tcW w:w="4480" w:type="dxa"/>
            <w:shd w:val="clear" w:color="auto" w:fill="auto"/>
          </w:tcPr>
          <w:p w:rsidR="00563810" w:rsidRDefault="00E33897">
            <w:pP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保存する試料・情報等</w:t>
            </w:r>
          </w:p>
        </w:tc>
        <w:tc>
          <w:tcPr>
            <w:tcW w:w="4240" w:type="dxa"/>
            <w:shd w:val="clear" w:color="auto" w:fill="auto"/>
          </w:tcPr>
          <w:p w:rsidR="00563810" w:rsidRDefault="00E33897">
            <w:pPr>
              <w:jc w:val="center"/>
              <w:rPr>
                <w:rFonts w:ascii="ＭＳ Ｐゴシック" w:eastAsia="ＭＳ Ｐゴシック" w:hAnsi="ＭＳ Ｐゴシック" w:cs="ＭＳ Ｐゴシック"/>
                <w:b/>
                <w:color w:val="000000"/>
              </w:rPr>
            </w:pPr>
            <w:r>
              <w:rPr>
                <w:rFonts w:ascii="ＭＳ Ｐゴシック" w:eastAsia="ＭＳ Ｐゴシック" w:hAnsi="ＭＳ Ｐゴシック" w:cs="ＭＳ Ｐゴシック"/>
                <w:b/>
                <w:color w:val="000000"/>
              </w:rPr>
              <w:t>保存期間</w:t>
            </w:r>
          </w:p>
        </w:tc>
      </w:tr>
      <w:tr w:rsidR="00563810">
        <w:tc>
          <w:tcPr>
            <w:tcW w:w="4480" w:type="dxa"/>
            <w:shd w:val="clear" w:color="auto" w:fill="auto"/>
            <w:vAlign w:val="center"/>
          </w:tcPr>
          <w:p w:rsidR="00563810" w:rsidRDefault="00E33897">
            <w:pPr>
              <w:jc w:val="left"/>
              <w:rPr>
                <w:rFonts w:ascii="ＭＳ 明朝" w:eastAsia="ＭＳ 明朝" w:hAnsi="ＭＳ 明朝" w:cs="ＭＳ 明朝"/>
              </w:rPr>
            </w:pPr>
            <w:r>
              <w:rPr>
                <w:rFonts w:ascii="ＭＳ 明朝" w:eastAsia="ＭＳ 明朝" w:hAnsi="ＭＳ 明朝" w:cs="ＭＳ 明朝"/>
              </w:rPr>
              <w:t>○研究に用いられる試料（検体）</w:t>
            </w:r>
          </w:p>
        </w:tc>
        <w:tc>
          <w:tcPr>
            <w:tcW w:w="4240" w:type="dxa"/>
            <w:shd w:val="clear" w:color="auto" w:fill="auto"/>
            <w:vAlign w:val="center"/>
          </w:tcPr>
          <w:p w:rsidR="00563810" w:rsidRDefault="00E33897">
            <w:pPr>
              <w:jc w:val="left"/>
            </w:pPr>
            <w:r>
              <w:t>研究終了後廃棄</w:t>
            </w:r>
          </w:p>
        </w:tc>
      </w:tr>
      <w:tr w:rsidR="00563810">
        <w:tc>
          <w:tcPr>
            <w:tcW w:w="4480" w:type="dxa"/>
            <w:shd w:val="clear" w:color="auto" w:fill="auto"/>
            <w:vAlign w:val="center"/>
          </w:tcPr>
          <w:p w:rsidR="00563810" w:rsidRDefault="00E33897">
            <w:pPr>
              <w:jc w:val="left"/>
              <w:rPr>
                <w:rFonts w:ascii="ＭＳ 明朝" w:eastAsia="ＭＳ 明朝" w:hAnsi="ＭＳ 明朝" w:cs="ＭＳ 明朝"/>
              </w:rPr>
            </w:pPr>
            <w:r>
              <w:rPr>
                <w:rFonts w:ascii="ＭＳ 明朝" w:eastAsia="ＭＳ 明朝" w:hAnsi="ＭＳ 明朝" w:cs="ＭＳ 明朝"/>
              </w:rPr>
              <w:t>○研究に用いられる研究対象者情報（診療情報、検査データ、症例報告書等）</w:t>
            </w:r>
          </w:p>
          <w:p w:rsidR="00563810" w:rsidRDefault="00E33897">
            <w:pPr>
              <w:ind w:left="200" w:hanging="200"/>
              <w:jc w:val="left"/>
              <w:rPr>
                <w:color w:val="000000"/>
              </w:rPr>
            </w:pPr>
            <w:r>
              <w:rPr>
                <w:color w:val="000000"/>
              </w:rPr>
              <w:t>○</w:t>
            </w:r>
            <w:r>
              <w:rPr>
                <w:color w:val="000000"/>
              </w:rPr>
              <w:t>試料・情報の提供に関する記録、特定の個人を識別するための情報（表）</w:t>
            </w:r>
          </w:p>
          <w:p w:rsidR="00563810" w:rsidRDefault="00E33897">
            <w:pPr>
              <w:jc w:val="left"/>
              <w:rPr>
                <w:color w:val="000000"/>
              </w:rPr>
            </w:pPr>
            <w:r>
              <w:rPr>
                <w:color w:val="000000"/>
              </w:rPr>
              <w:t>○</w:t>
            </w:r>
            <w:r>
              <w:rPr>
                <w:color w:val="000000"/>
              </w:rPr>
              <w:t>研究記録、手順書等</w:t>
            </w:r>
          </w:p>
        </w:tc>
        <w:tc>
          <w:tcPr>
            <w:tcW w:w="4240" w:type="dxa"/>
            <w:shd w:val="clear" w:color="auto" w:fill="auto"/>
            <w:vAlign w:val="center"/>
          </w:tcPr>
          <w:p w:rsidR="00563810" w:rsidRDefault="00E33897">
            <w:pPr>
              <w:jc w:val="left"/>
            </w:pPr>
            <w:r>
              <w:t>研究終了日から</w:t>
            </w:r>
            <w:r>
              <w:t>5</w:t>
            </w:r>
            <w:r>
              <w:t>年／結果公表日から</w:t>
            </w:r>
            <w:r>
              <w:t>3</w:t>
            </w:r>
            <w:r>
              <w:t>年</w:t>
            </w:r>
          </w:p>
          <w:p w:rsidR="00563810" w:rsidRDefault="00E33897">
            <w:pPr>
              <w:jc w:val="left"/>
              <w:rPr>
                <w:color w:val="000000"/>
              </w:rPr>
            </w:pPr>
            <w:r>
              <w:t>（いずれか遅い日）</w:t>
            </w:r>
          </w:p>
        </w:tc>
      </w:tr>
    </w:tbl>
    <w:p w:rsidR="00563810" w:rsidRDefault="00563810">
      <w:pPr>
        <w:jc w:val="left"/>
        <w:rPr>
          <w:color w:val="000000"/>
        </w:rPr>
      </w:pPr>
    </w:p>
    <w:p w:rsidR="00563810" w:rsidRDefault="00E33897">
      <w:pPr>
        <w:pStyle w:val="3"/>
        <w:ind w:left="400" w:firstLine="331"/>
      </w:pPr>
      <w:bookmarkStart w:id="98" w:name="_Toc139042910"/>
      <w:r>
        <w:rPr>
          <w:rFonts w:ascii="Century" w:eastAsia="Century" w:hAnsi="Century" w:cs="Century"/>
        </w:rPr>
        <w:t>14.3.5.2</w:t>
      </w:r>
      <w:r>
        <w:rPr>
          <w:rFonts w:ascii="Arial Unicode MS" w:eastAsia="Arial Unicode MS" w:hAnsi="Arial Unicode MS" w:cs="Arial Unicode MS"/>
        </w:rPr>
        <w:t xml:space="preserve"> 廃棄</w:t>
      </w:r>
      <w:bookmarkEnd w:id="98"/>
    </w:p>
    <w:p w:rsidR="00563810" w:rsidRDefault="00E33897">
      <w:pPr>
        <w:ind w:left="600" w:firstLine="200"/>
        <w:rPr>
          <w:rFonts w:ascii="ＭＳ 明朝" w:eastAsia="ＭＳ 明朝" w:hAnsi="ＭＳ 明朝" w:cs="ＭＳ 明朝"/>
        </w:rPr>
      </w:pPr>
      <w:r>
        <w:rPr>
          <w:color w:val="000000"/>
        </w:rPr>
        <w:t>研究責任者は、研究対象者から回収したアンケート用紙及び研究記録等</w:t>
      </w:r>
      <w:r>
        <w:rPr>
          <w:rFonts w:ascii="ＭＳ 明朝" w:eastAsia="ＭＳ 明朝" w:hAnsi="ＭＳ 明朝" w:cs="ＭＳ 明朝"/>
        </w:rPr>
        <w:t>を廃棄する場合、復元不可能な状態にする（シュレッダーで破棄する）。また、電子媒体についても復元不可能な状態にデータを消去することとする。</w:t>
      </w:r>
    </w:p>
    <w:p w:rsidR="00563810" w:rsidRDefault="00E33897">
      <w:r>
        <w:t xml:space="preserve">　　　</w:t>
      </w:r>
    </w:p>
    <w:p w:rsidR="00563810" w:rsidRDefault="00E33897">
      <w:pPr>
        <w:pStyle w:val="2"/>
        <w:ind w:left="200"/>
      </w:pPr>
      <w:bookmarkStart w:id="99" w:name="_Toc139042911"/>
      <w:r>
        <w:rPr>
          <w:rFonts w:ascii="Century" w:eastAsia="Century" w:hAnsi="Century" w:cs="Century"/>
        </w:rPr>
        <w:t xml:space="preserve">14.4. </w:t>
      </w:r>
      <w:r>
        <w:rPr>
          <w:rFonts w:ascii="Arial Unicode MS" w:eastAsia="Arial Unicode MS" w:hAnsi="Arial Unicode MS" w:cs="Arial Unicode MS"/>
        </w:rPr>
        <w:t>研究対象者、その関係者からの相談等への対応</w:t>
      </w:r>
      <w:bookmarkEnd w:id="99"/>
    </w:p>
    <w:p w:rsidR="00563810" w:rsidRDefault="00E33897">
      <w:pPr>
        <w:ind w:left="600" w:hanging="600"/>
        <w:rPr>
          <w:color w:val="0000FF"/>
        </w:rPr>
      </w:pPr>
      <w:r>
        <w:rPr>
          <w:color w:val="0000FF"/>
        </w:rPr>
        <w:t xml:space="preserve">　　</w:t>
      </w:r>
      <w:r>
        <w:rPr>
          <w:color w:val="0070C0"/>
        </w:rPr>
        <w:t>・窓口を一本化することも可能だが、職位の高い方を一般的な窓口にすると研究対象者が問い合わせし難くなるため注意すること。</w:t>
      </w:r>
    </w:p>
    <w:p w:rsidR="00563810" w:rsidRDefault="00563810">
      <w:pPr>
        <w:ind w:left="600" w:hanging="600"/>
        <w:rPr>
          <w:color w:val="0000FF"/>
        </w:rPr>
      </w:pPr>
    </w:p>
    <w:p w:rsidR="00563810" w:rsidRDefault="00E33897">
      <w:pPr>
        <w:ind w:left="400" w:hanging="200"/>
        <w:rPr>
          <w:color w:val="000000"/>
        </w:rPr>
      </w:pPr>
      <w:r>
        <w:rPr>
          <w:color w:val="000000"/>
        </w:rPr>
        <w:lastRenderedPageBreak/>
        <w:t xml:space="preserve">　　研究全般に関する問い合わせ窓口：</w:t>
      </w:r>
      <w:r>
        <w:rPr>
          <w:color w:val="000000"/>
        </w:rPr>
        <w:t>○○</w:t>
      </w:r>
      <w:r>
        <w:rPr>
          <w:color w:val="000000"/>
        </w:rPr>
        <w:t xml:space="preserve">　</w:t>
      </w:r>
      <w:r>
        <w:rPr>
          <w:color w:val="000000"/>
        </w:rPr>
        <w:t>○○</w:t>
      </w:r>
    </w:p>
    <w:p w:rsidR="00563810" w:rsidRDefault="00E33897">
      <w:pPr>
        <w:ind w:left="400" w:hanging="200"/>
        <w:rPr>
          <w:color w:val="000000"/>
        </w:rPr>
      </w:pPr>
      <w:r>
        <w:rPr>
          <w:color w:val="000000"/>
        </w:rPr>
        <w:t xml:space="preserve">　　　　　　　　　　　　　　　　　　岩手医科大学附属病院　</w:t>
      </w:r>
      <w:r>
        <w:rPr>
          <w:color w:val="000000"/>
        </w:rPr>
        <w:t>○○</w:t>
      </w:r>
      <w:r>
        <w:rPr>
          <w:color w:val="000000"/>
        </w:rPr>
        <w:t>階病棟</w:t>
      </w:r>
    </w:p>
    <w:p w:rsidR="00563810" w:rsidRDefault="00E33897">
      <w:pPr>
        <w:ind w:firstLine="2000"/>
        <w:rPr>
          <w:color w:val="000000"/>
        </w:rPr>
      </w:pPr>
      <w:r>
        <w:rPr>
          <w:color w:val="000000"/>
        </w:rPr>
        <w:t xml:space="preserve">　　　　　　　〒</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563810" w:rsidRDefault="00E33897">
      <w:pPr>
        <w:ind w:left="400" w:firstLine="34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563810" w:rsidRDefault="00E33897">
      <w:pPr>
        <w:ind w:left="400" w:hanging="400"/>
        <w:rPr>
          <w:color w:val="0070C0"/>
        </w:rPr>
      </w:pPr>
      <w:r>
        <w:rPr>
          <w:color w:val="000000"/>
        </w:rPr>
        <w:t xml:space="preserve">　　　</w:t>
      </w:r>
    </w:p>
    <w:p w:rsidR="00563810" w:rsidRDefault="00E33897">
      <w:pPr>
        <w:ind w:firstLine="600"/>
        <w:rPr>
          <w:color w:val="000000"/>
        </w:rPr>
      </w:pPr>
      <w:r>
        <w:rPr>
          <w:color w:val="000000"/>
        </w:rPr>
        <w:t xml:space="preserve">プライバシーポリシーに関する一般的な問い合わせ及び苦情の窓口：　</w:t>
      </w:r>
    </w:p>
    <w:p w:rsidR="00563810" w:rsidRDefault="00E33897">
      <w:pPr>
        <w:ind w:firstLine="3800"/>
        <w:rPr>
          <w:color w:val="000000"/>
        </w:rPr>
      </w:pPr>
      <w:r>
        <w:rPr>
          <w:color w:val="000000"/>
        </w:rPr>
        <w:t>○○</w:t>
      </w:r>
      <w:r>
        <w:rPr>
          <w:color w:val="000000"/>
        </w:rPr>
        <w:t xml:space="preserve">　</w:t>
      </w:r>
      <w:r>
        <w:rPr>
          <w:color w:val="000000"/>
        </w:rPr>
        <w:t>○○</w:t>
      </w:r>
    </w:p>
    <w:p w:rsidR="00563810" w:rsidRDefault="00E33897">
      <w:pPr>
        <w:ind w:firstLine="3800"/>
        <w:rPr>
          <w:color w:val="000000"/>
        </w:rPr>
      </w:pPr>
      <w:r>
        <w:rPr>
          <w:color w:val="000000"/>
        </w:rPr>
        <w:t xml:space="preserve">岩手医科大学附属病院　</w:t>
      </w:r>
      <w:r>
        <w:rPr>
          <w:color w:val="000000"/>
        </w:rPr>
        <w:t>○○</w:t>
      </w:r>
      <w:r>
        <w:rPr>
          <w:color w:val="000000"/>
        </w:rPr>
        <w:t>階病棟</w:t>
      </w:r>
    </w:p>
    <w:p w:rsidR="00563810" w:rsidRDefault="00E33897">
      <w:pPr>
        <w:ind w:firstLine="3400"/>
        <w:rPr>
          <w:color w:val="000000"/>
        </w:rPr>
      </w:pPr>
      <w:r>
        <w:rPr>
          <w:color w:val="000000"/>
        </w:rPr>
        <w:t>〒</w:t>
      </w:r>
      <w:r>
        <w:rPr>
          <w:color w:val="000000"/>
        </w:rPr>
        <w:t>028-3695</w:t>
      </w:r>
      <w:r>
        <w:rPr>
          <w:color w:val="000000"/>
        </w:rPr>
        <w:t xml:space="preserve">　岩手県紫波郡矢巾町医大通二丁目</w:t>
      </w:r>
      <w:r>
        <w:rPr>
          <w:color w:val="000000"/>
        </w:rPr>
        <w:t>1</w:t>
      </w:r>
      <w:r>
        <w:rPr>
          <w:color w:val="000000"/>
        </w:rPr>
        <w:t>番</w:t>
      </w:r>
      <w:r>
        <w:rPr>
          <w:color w:val="000000"/>
        </w:rPr>
        <w:t>1</w:t>
      </w:r>
      <w:r>
        <w:rPr>
          <w:color w:val="000000"/>
        </w:rPr>
        <w:t>号</w:t>
      </w:r>
    </w:p>
    <w:p w:rsidR="00563810" w:rsidRDefault="00E33897">
      <w:pPr>
        <w:ind w:left="400" w:firstLine="3400"/>
        <w:rPr>
          <w:color w:val="000000"/>
        </w:rPr>
      </w:pPr>
      <w:r>
        <w:rPr>
          <w:color w:val="000000"/>
        </w:rPr>
        <w:t>TEL</w:t>
      </w:r>
      <w:r>
        <w:rPr>
          <w:color w:val="000000"/>
        </w:rPr>
        <w:t>：</w:t>
      </w:r>
      <w:r>
        <w:rPr>
          <w:color w:val="000000"/>
        </w:rPr>
        <w:t>019-613-7111</w:t>
      </w:r>
      <w:r>
        <w:rPr>
          <w:color w:val="000000"/>
        </w:rPr>
        <w:t>（内線</w:t>
      </w:r>
      <w:r>
        <w:rPr>
          <w:color w:val="000000"/>
        </w:rPr>
        <w:t>XXXX</w:t>
      </w:r>
      <w:r>
        <w:rPr>
          <w:color w:val="000000"/>
        </w:rPr>
        <w:t>）</w:t>
      </w:r>
    </w:p>
    <w:p w:rsidR="00563810" w:rsidRDefault="00563810">
      <w:pPr>
        <w:rPr>
          <w:color w:val="000000"/>
        </w:rPr>
      </w:pPr>
    </w:p>
    <w:p w:rsidR="00563810" w:rsidRDefault="00E33897">
      <w:pPr>
        <w:rPr>
          <w:color w:val="000000"/>
        </w:rPr>
      </w:pPr>
      <w:r>
        <w:rPr>
          <w:color w:val="000000"/>
        </w:rPr>
        <w:t xml:space="preserve">　　　遺伝カウンセリングの体制</w:t>
      </w:r>
    </w:p>
    <w:p w:rsidR="00563810" w:rsidRDefault="00E33897">
      <w:pPr>
        <w:ind w:left="800" w:hanging="600"/>
        <w:rPr>
          <w:color w:val="0000FF"/>
        </w:rPr>
      </w:pPr>
      <w:r>
        <w:rPr>
          <w:color w:val="0000FF"/>
        </w:rPr>
        <w:t xml:space="preserve">　　</w:t>
      </w:r>
      <w:r>
        <w:rPr>
          <w:color w:val="0070C0"/>
        </w:rPr>
        <w:t>・遺伝カウンセリングを実施する場合（ヒトゲノム遺伝子解析研究の場合）は、その体制について記載する。該当しない場合は、項目ごと削除する。</w:t>
      </w:r>
    </w:p>
    <w:p w:rsidR="00563810" w:rsidRDefault="00E33897">
      <w:pPr>
        <w:ind w:firstLine="600"/>
        <w:rPr>
          <w:color w:val="000000"/>
        </w:rPr>
      </w:pPr>
      <w:r>
        <w:rPr>
          <w:color w:val="000000"/>
        </w:rPr>
        <w:t>（１）遺伝カウンセリングの必要性</w:t>
      </w:r>
    </w:p>
    <w:p w:rsidR="00563810" w:rsidRDefault="00E33897">
      <w:pPr>
        <w:ind w:firstLine="1200"/>
        <w:rPr>
          <w:color w:val="000000"/>
        </w:rPr>
      </w:pPr>
      <w:r>
        <w:rPr>
          <w:color w:val="000000"/>
        </w:rPr>
        <w:t>□①</w:t>
      </w:r>
      <w:r>
        <w:rPr>
          <w:color w:val="000000"/>
        </w:rPr>
        <w:t xml:space="preserve">原則として必要　</w:t>
      </w:r>
      <w:r>
        <w:rPr>
          <w:color w:val="000000"/>
        </w:rPr>
        <w:t>□②</w:t>
      </w:r>
      <w:r>
        <w:rPr>
          <w:color w:val="000000"/>
        </w:rPr>
        <w:t xml:space="preserve">場合により必要　</w:t>
      </w:r>
      <w:r>
        <w:rPr>
          <w:color w:val="000000"/>
        </w:rPr>
        <w:t>□③</w:t>
      </w:r>
      <w:r>
        <w:rPr>
          <w:color w:val="000000"/>
        </w:rPr>
        <w:t>必要ない</w:t>
      </w:r>
    </w:p>
    <w:p w:rsidR="00563810" w:rsidRDefault="00E33897">
      <w:pPr>
        <w:ind w:firstLine="600"/>
        <w:rPr>
          <w:color w:val="000000"/>
        </w:rPr>
      </w:pPr>
      <w:r>
        <w:rPr>
          <w:color w:val="000000"/>
        </w:rPr>
        <w:t>（２）（１）で</w:t>
      </w:r>
      <w:r>
        <w:rPr>
          <w:color w:val="000000"/>
        </w:rPr>
        <w:t>①</w:t>
      </w:r>
      <w:r>
        <w:rPr>
          <w:color w:val="000000"/>
        </w:rPr>
        <w:t>、</w:t>
      </w:r>
      <w:r>
        <w:rPr>
          <w:color w:val="000000"/>
        </w:rPr>
        <w:t>②</w:t>
      </w:r>
      <w:r>
        <w:rPr>
          <w:color w:val="000000"/>
        </w:rPr>
        <w:t>の場合、遺伝カウンセリングの担当者</w:t>
      </w:r>
    </w:p>
    <w:p w:rsidR="00563810" w:rsidRDefault="00E33897">
      <w:pPr>
        <w:ind w:firstLine="1200"/>
        <w:rPr>
          <w:color w:val="000000"/>
        </w:rPr>
      </w:pPr>
      <w:r>
        <w:rPr>
          <w:color w:val="000000"/>
        </w:rPr>
        <w:t>①</w:t>
      </w:r>
      <w:r>
        <w:rPr>
          <w:color w:val="000000"/>
        </w:rPr>
        <w:t>岩手医科大学で行う場合</w:t>
      </w:r>
    </w:p>
    <w:p w:rsidR="00563810" w:rsidRDefault="00E33897">
      <w:pPr>
        <w:ind w:firstLine="1600"/>
        <w:rPr>
          <w:color w:val="000000"/>
        </w:rPr>
      </w:pPr>
      <w:r>
        <w:rPr>
          <w:color w:val="000000"/>
        </w:rPr>
        <w:t>所属分野等：</w:t>
      </w:r>
    </w:p>
    <w:p w:rsidR="00563810" w:rsidRDefault="00E33897">
      <w:pPr>
        <w:ind w:firstLine="1600"/>
        <w:rPr>
          <w:color w:val="000000"/>
        </w:rPr>
      </w:pPr>
      <w:r>
        <w:rPr>
          <w:color w:val="000000"/>
        </w:rPr>
        <w:t>氏　　　名：</w:t>
      </w:r>
    </w:p>
    <w:p w:rsidR="00563810" w:rsidRDefault="00E33897">
      <w:pPr>
        <w:ind w:firstLine="1200"/>
        <w:rPr>
          <w:color w:val="000000"/>
        </w:rPr>
      </w:pPr>
      <w:r>
        <w:rPr>
          <w:color w:val="000000"/>
        </w:rPr>
        <w:t>②</w:t>
      </w:r>
      <w:r>
        <w:rPr>
          <w:color w:val="000000"/>
        </w:rPr>
        <w:t>岩手医科大学以外で遺伝カウンセリングを行う場合</w:t>
      </w:r>
    </w:p>
    <w:p w:rsidR="00563810" w:rsidRDefault="00E33897">
      <w:pPr>
        <w:ind w:left="1600" w:hanging="200"/>
        <w:rPr>
          <w:color w:val="0070C0"/>
        </w:rPr>
      </w:pPr>
      <w:r>
        <w:rPr>
          <w:color w:val="0070C0"/>
        </w:rPr>
        <w:t>・試料・情報の提供を行う機関において、カウンセリング体制が整備されていない場合に、研究対象者及びその家族又は血縁者からカウンセリングの求めがあったときには、そのための適切な施設を紹介する。</w:t>
      </w:r>
    </w:p>
    <w:p w:rsidR="00563810" w:rsidRDefault="00E33897">
      <w:pPr>
        <w:ind w:firstLine="1400"/>
        <w:rPr>
          <w:color w:val="0070C0"/>
        </w:rPr>
      </w:pPr>
      <w:r>
        <w:rPr>
          <w:color w:val="0070C0"/>
        </w:rPr>
        <w:t>・紹介する旨、又は紹介先を記載する。</w:t>
      </w:r>
    </w:p>
    <w:p w:rsidR="00563810" w:rsidRDefault="00563810">
      <w:pPr>
        <w:ind w:firstLine="3800"/>
        <w:rPr>
          <w:color w:val="000000"/>
        </w:rPr>
      </w:pPr>
    </w:p>
    <w:p w:rsidR="00563810" w:rsidRDefault="00E33897">
      <w:pPr>
        <w:pStyle w:val="2"/>
        <w:ind w:left="200"/>
        <w:rPr>
          <w:rFonts w:ascii="Century" w:hAnsi="Century" w:cs="Century"/>
        </w:rPr>
      </w:pPr>
      <w:bookmarkStart w:id="100" w:name="_Toc139042912"/>
      <w:r>
        <w:rPr>
          <w:rFonts w:ascii="Century" w:eastAsia="Century" w:hAnsi="Century" w:cs="Century"/>
        </w:rPr>
        <w:t>14.5. 研究対象者等に経済的負担または謝礼がある場合、その旨、その内容</w:t>
      </w:r>
      <w:bookmarkEnd w:id="100"/>
    </w:p>
    <w:p w:rsidR="00563810" w:rsidRDefault="00E33897">
      <w:pPr>
        <w:pBdr>
          <w:top w:val="nil"/>
          <w:left w:val="nil"/>
          <w:bottom w:val="nil"/>
          <w:right w:val="nil"/>
          <w:between w:val="nil"/>
        </w:pBdr>
        <w:spacing w:line="320" w:lineRule="auto"/>
        <w:ind w:left="420" w:hanging="420"/>
        <w:rPr>
          <w:rFonts w:ascii="Times New Roman" w:eastAsia="Times New Roman" w:hAnsi="Times New Roman" w:cs="Times New Roman"/>
          <w:color w:val="0070C0"/>
          <w:sz w:val="21"/>
          <w:szCs w:val="21"/>
        </w:rPr>
      </w:pPr>
      <w:r>
        <w:rPr>
          <w:rFonts w:ascii="Gungsuh" w:eastAsia="Gungsuh" w:hAnsi="Gungsuh" w:cs="Gungsuh"/>
          <w:color w:val="000000"/>
          <w:sz w:val="21"/>
          <w:szCs w:val="21"/>
        </w:rPr>
        <w:t xml:space="preserve">　</w:t>
      </w:r>
      <w:r>
        <w:rPr>
          <w:rFonts w:ascii="Gungsuh" w:eastAsia="Gungsuh" w:hAnsi="Gungsuh" w:cs="Gungsuh"/>
          <w:color w:val="0070C0"/>
          <w:sz w:val="21"/>
          <w:szCs w:val="21"/>
        </w:rPr>
        <w:t>・研究対象者等の経済的負担、謝礼を記載する。謝礼については金額等できるだけ具体的に記載する。</w:t>
      </w:r>
    </w:p>
    <w:p w:rsidR="00563810" w:rsidRDefault="00E33897">
      <w:pPr>
        <w:pBdr>
          <w:top w:val="nil"/>
          <w:left w:val="nil"/>
          <w:bottom w:val="nil"/>
          <w:right w:val="nil"/>
          <w:between w:val="nil"/>
        </w:pBdr>
        <w:spacing w:line="320" w:lineRule="auto"/>
        <w:ind w:left="420" w:hanging="420"/>
        <w:rPr>
          <w:rFonts w:ascii="Times New Roman" w:eastAsia="Times New Roman" w:hAnsi="Times New Roman" w:cs="Times New Roman"/>
          <w:color w:val="0070C0"/>
          <w:sz w:val="21"/>
          <w:szCs w:val="21"/>
        </w:rPr>
      </w:pPr>
      <w:r>
        <w:rPr>
          <w:rFonts w:ascii="Gungsuh" w:eastAsia="Gungsuh" w:hAnsi="Gungsuh" w:cs="Gungsuh"/>
          <w:color w:val="0070C0"/>
          <w:sz w:val="21"/>
          <w:szCs w:val="21"/>
        </w:rPr>
        <w:t xml:space="preserve">　・研究対象者等の経済的負担、謝礼が無い場合には、その旨を記載する。</w:t>
      </w:r>
    </w:p>
    <w:p w:rsidR="00563810" w:rsidRDefault="00E33897">
      <w:pPr>
        <w:pBdr>
          <w:top w:val="nil"/>
          <w:left w:val="nil"/>
          <w:bottom w:val="nil"/>
          <w:right w:val="nil"/>
          <w:between w:val="nil"/>
        </w:pBdr>
        <w:spacing w:line="320" w:lineRule="auto"/>
        <w:ind w:left="400" w:hanging="200"/>
        <w:rPr>
          <w:rFonts w:ascii="Times New Roman" w:eastAsia="Times New Roman" w:hAnsi="Times New Roman" w:cs="Times New Roman"/>
          <w:color w:val="000000"/>
        </w:rPr>
      </w:pPr>
      <w:r>
        <w:rPr>
          <w:rFonts w:ascii="Gungsuh" w:eastAsia="Gungsuh" w:hAnsi="Gungsuh" w:cs="Gungsuh"/>
          <w:color w:val="000000"/>
        </w:rPr>
        <w:t>例）本研究で実施する△△△△検査は、本研究の研究費で負担するため、研究対象者の経済的負担は発生しない。また、謝礼として、1人につきX,XXX円分のクオカードを配布する。</w:t>
      </w:r>
    </w:p>
    <w:p w:rsidR="00563810" w:rsidRDefault="00563810">
      <w:pPr>
        <w:jc w:val="left"/>
        <w:rPr>
          <w:rFonts w:ascii="ＭＳ 明朝" w:eastAsia="ＭＳ 明朝" w:hAnsi="ＭＳ 明朝" w:cs="ＭＳ 明朝"/>
        </w:rPr>
      </w:pPr>
    </w:p>
    <w:p w:rsidR="00563810" w:rsidRDefault="00E33897">
      <w:pPr>
        <w:pStyle w:val="2"/>
        <w:ind w:left="421" w:hanging="221"/>
        <w:rPr>
          <w:rFonts w:ascii="Century" w:hAnsi="Century" w:cs="Century"/>
        </w:rPr>
      </w:pPr>
      <w:bookmarkStart w:id="101" w:name="_Toc139042913"/>
      <w:r>
        <w:rPr>
          <w:rFonts w:ascii="Century" w:eastAsia="Century" w:hAnsi="Century" w:cs="Century"/>
        </w:rPr>
        <w:t>14.6. 研究の実施に伴い、研究対象者の健康、子孫に受け継がれ得る遺伝的特徴等、重要な知見が得られる可能性がある場合、研究対象者に係る研究結果（偶発的所見を含む）の取扱い</w:t>
      </w:r>
      <w:bookmarkEnd w:id="101"/>
    </w:p>
    <w:p w:rsidR="00563810" w:rsidRDefault="00E33897">
      <w:pPr>
        <w:pBdr>
          <w:top w:val="nil"/>
          <w:left w:val="nil"/>
          <w:bottom w:val="nil"/>
          <w:right w:val="nil"/>
          <w:between w:val="nil"/>
        </w:pBdr>
        <w:spacing w:line="320" w:lineRule="auto"/>
        <w:ind w:firstLine="210"/>
        <w:rPr>
          <w:color w:val="0070C0"/>
          <w:sz w:val="21"/>
          <w:szCs w:val="21"/>
        </w:rPr>
      </w:pPr>
      <w:r>
        <w:rPr>
          <w:rFonts w:eastAsia="Century"/>
          <w:color w:val="0070C0"/>
          <w:sz w:val="21"/>
          <w:szCs w:val="21"/>
        </w:rPr>
        <w:t>・研究対象者に研究目的で行った検査の結果も含める。</w:t>
      </w:r>
    </w:p>
    <w:p w:rsidR="00563810" w:rsidRDefault="00E33897">
      <w:pPr>
        <w:pBdr>
          <w:top w:val="nil"/>
          <w:left w:val="nil"/>
          <w:bottom w:val="nil"/>
          <w:right w:val="nil"/>
          <w:between w:val="nil"/>
        </w:pBdr>
        <w:spacing w:line="320" w:lineRule="auto"/>
        <w:ind w:left="410" w:hanging="210"/>
        <w:rPr>
          <w:color w:val="0070C0"/>
          <w:sz w:val="21"/>
          <w:szCs w:val="21"/>
        </w:rPr>
      </w:pPr>
      <w:r>
        <w:rPr>
          <w:rFonts w:eastAsia="Century"/>
          <w:color w:val="0070C0"/>
          <w:sz w:val="21"/>
          <w:szCs w:val="21"/>
        </w:rPr>
        <w:t>・偶発的所見とは研究の過程において偶然見つかった、生命に重大な影響を及ぼすおそれのある情報（例えば、がんや遺伝病への罹患等）をいう。</w:t>
      </w:r>
    </w:p>
    <w:p w:rsidR="00563810" w:rsidRDefault="00E33897">
      <w:pPr>
        <w:pBdr>
          <w:top w:val="nil"/>
          <w:left w:val="nil"/>
          <w:bottom w:val="nil"/>
          <w:right w:val="nil"/>
          <w:between w:val="nil"/>
        </w:pBdr>
        <w:spacing w:line="320" w:lineRule="auto"/>
        <w:ind w:left="410" w:hanging="210"/>
        <w:rPr>
          <w:color w:val="0070C0"/>
          <w:sz w:val="21"/>
          <w:szCs w:val="21"/>
        </w:rPr>
      </w:pPr>
      <w:r>
        <w:rPr>
          <w:rFonts w:eastAsia="Century"/>
          <w:color w:val="0070C0"/>
          <w:sz w:val="21"/>
          <w:szCs w:val="21"/>
        </w:rPr>
        <w:t>・当該所見が得られる可能性がある場合は、どのようなことが想定されるのか、その結果を研究対象者に開示するのか否か（開示の条件・方針含む）、開示する場合はその方法を記載する。</w:t>
      </w:r>
    </w:p>
    <w:p w:rsidR="00563810" w:rsidRDefault="00E33897">
      <w:pPr>
        <w:pBdr>
          <w:top w:val="nil"/>
          <w:left w:val="nil"/>
          <w:bottom w:val="nil"/>
          <w:right w:val="nil"/>
          <w:between w:val="nil"/>
        </w:pBdr>
        <w:spacing w:line="320" w:lineRule="auto"/>
        <w:ind w:firstLine="210"/>
        <w:rPr>
          <w:color w:val="0000FF"/>
          <w:sz w:val="21"/>
          <w:szCs w:val="21"/>
        </w:rPr>
      </w:pPr>
      <w:r>
        <w:rPr>
          <w:rFonts w:ascii="Gungsuh" w:eastAsia="Gungsuh" w:hAnsi="Gungsuh" w:cs="Gungsuh"/>
          <w:color w:val="0070C0"/>
          <w:sz w:val="21"/>
          <w:szCs w:val="21"/>
        </w:rPr>
        <w:t>・該当する事由の可能性がない場合には、その旨を記載または項目を削除する</w:t>
      </w:r>
      <w:r>
        <w:rPr>
          <w:rFonts w:ascii="Gungsuh" w:eastAsia="Gungsuh" w:hAnsi="Gungsuh" w:cs="Gungsuh"/>
          <w:color w:val="0000FF"/>
          <w:sz w:val="21"/>
          <w:szCs w:val="21"/>
        </w:rPr>
        <w:t>。</w:t>
      </w:r>
    </w:p>
    <w:p w:rsidR="00563810" w:rsidRDefault="00563810">
      <w:pPr>
        <w:rPr>
          <w:color w:val="0070C0"/>
        </w:rPr>
      </w:pPr>
    </w:p>
    <w:p w:rsidR="00563810" w:rsidRDefault="00E33897">
      <w:pPr>
        <w:pStyle w:val="2"/>
        <w:ind w:left="200"/>
        <w:rPr>
          <w:rFonts w:ascii="Century" w:hAnsi="Century" w:cs="Century"/>
        </w:rPr>
      </w:pPr>
      <w:bookmarkStart w:id="102" w:name="_Toc139042914"/>
      <w:r>
        <w:rPr>
          <w:rFonts w:ascii="Century" w:eastAsia="Century" w:hAnsi="Century" w:cs="Century"/>
        </w:rPr>
        <w:lastRenderedPageBreak/>
        <w:t>14.7. 研究計画書の遵守</w:t>
      </w:r>
      <w:bookmarkEnd w:id="102"/>
    </w:p>
    <w:p w:rsidR="00563810" w:rsidRDefault="00E33897">
      <w:pPr>
        <w:ind w:left="426" w:firstLine="171"/>
        <w:rPr>
          <w:color w:val="000000"/>
        </w:rPr>
      </w:pPr>
      <w:r>
        <w:rPr>
          <w:color w:val="000000"/>
        </w:rPr>
        <w:t>本研究に参加する研究者は、患者の安全と人権を損なわない限り、本研究計画書を遵守する。</w:t>
      </w:r>
    </w:p>
    <w:p w:rsidR="00563810" w:rsidRDefault="00563810">
      <w:pPr>
        <w:ind w:left="426" w:firstLine="171"/>
        <w:rPr>
          <w:color w:val="000000"/>
        </w:rPr>
      </w:pPr>
    </w:p>
    <w:p w:rsidR="00563810" w:rsidRDefault="00E33897">
      <w:pPr>
        <w:pStyle w:val="2"/>
        <w:ind w:left="200" w:firstLine="100"/>
        <w:rPr>
          <w:rFonts w:ascii="Century" w:hAnsi="Century" w:cs="Century"/>
        </w:rPr>
      </w:pPr>
      <w:bookmarkStart w:id="103" w:name="_Toc139042915"/>
      <w:r>
        <w:rPr>
          <w:rFonts w:ascii="Century" w:eastAsia="Century" w:hAnsi="Century" w:cs="Century"/>
        </w:rPr>
        <w:t>14.8. 倫理審査委員会の承認及び研究機関の長の実施許可</w:t>
      </w:r>
      <w:bookmarkEnd w:id="103"/>
    </w:p>
    <w:p w:rsidR="00563810" w:rsidRDefault="00E33897">
      <w:pPr>
        <w:ind w:left="400" w:firstLine="200"/>
        <w:rPr>
          <w:color w:val="000000"/>
        </w:rPr>
      </w:pPr>
      <w:bookmarkStart w:id="104" w:name="_heading=h.45jfvxd" w:colFirst="0" w:colLast="0"/>
      <w:bookmarkEnd w:id="104"/>
      <w:r>
        <w:rPr>
          <w:color w:val="000000"/>
        </w:rPr>
        <w:t>本研究の開始に際しては、岩手医科大学の倫理審査委員会（</w:t>
      </w:r>
      <w:r>
        <w:rPr>
          <w:color w:val="000000"/>
        </w:rPr>
        <w:t>IRB</w:t>
      </w:r>
      <w:r>
        <w:rPr>
          <w:color w:val="000000"/>
        </w:rPr>
        <w:t>：</w:t>
      </w:r>
      <w:r>
        <w:rPr>
          <w:color w:val="000000"/>
        </w:rPr>
        <w:t>Institutional Review Board</w:t>
      </w:r>
      <w:r>
        <w:rPr>
          <w:color w:val="000000"/>
        </w:rPr>
        <w:t>）の審査及び承認を経て、研究機関の長の実施許可を得てから開始する。承認及び実施許可が得られた場合、倫理審査委員会の審査結果通知書及び研究実施許可書の原本は研究責任者が保管、コピーは研究事務局が保管する。</w:t>
      </w:r>
    </w:p>
    <w:p w:rsidR="00563810" w:rsidRDefault="00563810">
      <w:pPr>
        <w:ind w:left="400" w:firstLine="200"/>
        <w:rPr>
          <w:color w:val="000000"/>
        </w:rPr>
      </w:pPr>
    </w:p>
    <w:p w:rsidR="00563810" w:rsidRDefault="00E33897">
      <w:pPr>
        <w:pStyle w:val="2"/>
        <w:ind w:left="200"/>
      </w:pPr>
      <w:bookmarkStart w:id="105" w:name="_Toc139042916"/>
      <w:r>
        <w:rPr>
          <w:rFonts w:ascii="Century" w:eastAsia="Century" w:hAnsi="Century" w:cs="Century"/>
        </w:rPr>
        <w:t>14.9.</w:t>
      </w:r>
      <w:r>
        <w:rPr>
          <w:rFonts w:ascii="Arial Unicode MS" w:eastAsia="Arial Unicode MS" w:hAnsi="Arial Unicode MS" w:cs="Arial Unicode MS"/>
        </w:rPr>
        <w:t xml:space="preserve"> 研究計画書の変更</w:t>
      </w:r>
      <w:bookmarkEnd w:id="105"/>
    </w:p>
    <w:p w:rsidR="00563810" w:rsidRDefault="00E33897">
      <w:pPr>
        <w:ind w:left="400" w:firstLine="200"/>
        <w:rPr>
          <w:color w:val="000000"/>
        </w:rPr>
      </w:pPr>
      <w:r>
        <w:rPr>
          <w:color w:val="000000"/>
        </w:rPr>
        <w:t>研究計画書を変更する場合、研究責任者は、倫理審査委員会の審査及び承認を経て研究機関の長の実施許可を得る。</w:t>
      </w:r>
    </w:p>
    <w:p w:rsidR="00563810" w:rsidRDefault="00E33897">
      <w:pPr>
        <w:ind w:left="400" w:firstLine="200"/>
        <w:rPr>
          <w:color w:val="000000"/>
        </w:rPr>
      </w:pPr>
      <w:r>
        <w:rPr>
          <w:color w:val="000000"/>
        </w:rPr>
        <w:t>研究計画書内容の変更を、改正・改訂の</w:t>
      </w:r>
      <w:r>
        <w:rPr>
          <w:color w:val="000000"/>
        </w:rPr>
        <w:t>2</w:t>
      </w:r>
      <w:r>
        <w:rPr>
          <w:color w:val="000000"/>
        </w:rPr>
        <w:t>種類に分けて取扱う。その他、研究計画書の変更に該当しない補足説明の追加をメモランダムとして区別する。</w:t>
      </w:r>
    </w:p>
    <w:p w:rsidR="00563810" w:rsidRDefault="00E33897">
      <w:pPr>
        <w:ind w:firstLine="400"/>
        <w:rPr>
          <w:color w:val="000000"/>
        </w:rPr>
      </w:pPr>
      <w:r>
        <w:rPr>
          <w:color w:val="000000"/>
        </w:rPr>
        <w:t>(1)</w:t>
      </w:r>
      <w:r>
        <w:rPr>
          <w:color w:val="000000"/>
        </w:rPr>
        <w:tab/>
      </w:r>
      <w:r>
        <w:rPr>
          <w:color w:val="000000"/>
        </w:rPr>
        <w:t>改正（</w:t>
      </w:r>
      <w:r>
        <w:rPr>
          <w:color w:val="000000"/>
        </w:rPr>
        <w:t>Amendment</w:t>
      </w:r>
      <w:r>
        <w:rPr>
          <w:color w:val="000000"/>
        </w:rPr>
        <w:t>）</w:t>
      </w:r>
      <w:r>
        <w:rPr>
          <w:color w:val="000000"/>
        </w:rPr>
        <w:t xml:space="preserve"> </w:t>
      </w:r>
    </w:p>
    <w:p w:rsidR="00563810" w:rsidRDefault="00E33897">
      <w:pPr>
        <w:ind w:left="800" w:firstLine="200"/>
        <w:rPr>
          <w:color w:val="000000"/>
        </w:rPr>
      </w:pPr>
      <w:r>
        <w:rPr>
          <w:color w:val="000000"/>
        </w:rPr>
        <w:t>研究対象者の危険を増大させる可能性のある、または主要評価項目に影響を及ぼす研究計画書の変更。各研究機関の倫理審査委員会の審査及び承認、ならびに研究機関の長の実施許可を要する。以下の場合が該当する。</w:t>
      </w:r>
    </w:p>
    <w:p w:rsidR="00563810" w:rsidRDefault="00E33897">
      <w:pPr>
        <w:ind w:firstLine="800"/>
        <w:rPr>
          <w:color w:val="000000"/>
        </w:rPr>
      </w:pPr>
      <w:r>
        <w:rPr>
          <w:color w:val="000000"/>
        </w:rPr>
        <w:t>①</w:t>
      </w:r>
      <w:r>
        <w:rPr>
          <w:color w:val="000000"/>
        </w:rPr>
        <w:t xml:space="preserve">　研究対象者に対する負担を増大させる変更（採血、検査等の侵襲の増加）</w:t>
      </w:r>
    </w:p>
    <w:p w:rsidR="00563810" w:rsidRDefault="00E33897">
      <w:pPr>
        <w:ind w:firstLine="800"/>
        <w:rPr>
          <w:color w:val="000000"/>
        </w:rPr>
      </w:pPr>
      <w:r>
        <w:rPr>
          <w:color w:val="000000"/>
        </w:rPr>
        <w:t>②</w:t>
      </w:r>
      <w:r>
        <w:rPr>
          <w:color w:val="000000"/>
        </w:rPr>
        <w:t xml:space="preserve">　重篤な副作用の発現による除外基準等の変更</w:t>
      </w:r>
    </w:p>
    <w:p w:rsidR="00563810" w:rsidRDefault="00E33897">
      <w:pPr>
        <w:ind w:firstLine="800"/>
        <w:rPr>
          <w:color w:val="000000"/>
        </w:rPr>
      </w:pPr>
      <w:r>
        <w:rPr>
          <w:color w:val="000000"/>
        </w:rPr>
        <w:t>③</w:t>
      </w:r>
      <w:r>
        <w:rPr>
          <w:color w:val="000000"/>
        </w:rPr>
        <w:t xml:space="preserve">　有効性・安全性の評価方法の変更</w:t>
      </w:r>
    </w:p>
    <w:p w:rsidR="00563810" w:rsidRDefault="00E33897">
      <w:pPr>
        <w:ind w:firstLine="800"/>
        <w:rPr>
          <w:color w:val="000000"/>
        </w:rPr>
      </w:pPr>
      <w:r>
        <w:rPr>
          <w:color w:val="000000"/>
        </w:rPr>
        <w:t>④</w:t>
      </w:r>
      <w:r>
        <w:rPr>
          <w:color w:val="000000"/>
        </w:rPr>
        <w:t xml:space="preserve">　症例数の変更</w:t>
      </w:r>
    </w:p>
    <w:p w:rsidR="00563810" w:rsidRDefault="00E33897">
      <w:pPr>
        <w:ind w:firstLine="400"/>
        <w:rPr>
          <w:color w:val="000000"/>
        </w:rPr>
      </w:pPr>
      <w:r>
        <w:rPr>
          <w:color w:val="000000"/>
        </w:rPr>
        <w:t xml:space="preserve">(2)  </w:t>
      </w:r>
      <w:r>
        <w:rPr>
          <w:color w:val="000000"/>
        </w:rPr>
        <w:t>改訂（</w:t>
      </w:r>
      <w:r>
        <w:rPr>
          <w:color w:val="000000"/>
        </w:rPr>
        <w:t>Revision</w:t>
      </w:r>
      <w:r>
        <w:rPr>
          <w:color w:val="000000"/>
        </w:rPr>
        <w:t>）</w:t>
      </w:r>
      <w:r>
        <w:rPr>
          <w:color w:val="000000"/>
        </w:rPr>
        <w:t xml:space="preserve"> </w:t>
      </w:r>
    </w:p>
    <w:p w:rsidR="00563810" w:rsidRDefault="00E33897">
      <w:pPr>
        <w:ind w:left="700" w:firstLine="200"/>
        <w:rPr>
          <w:color w:val="000000"/>
        </w:rPr>
      </w:pPr>
      <w:r>
        <w:rPr>
          <w:color w:val="000000"/>
        </w:rPr>
        <w:t>研究対象者の危険を増大させる可能性がなく、かつ主要評価項目に影響を及ぼさない研究計画書の変更。各研究機関の倫理審査委員会の審査及び承認、ならびに研究機関の長の実施許可を要する。以下の場合が該当する。</w:t>
      </w:r>
    </w:p>
    <w:p w:rsidR="00563810" w:rsidRDefault="00E33897">
      <w:pPr>
        <w:ind w:firstLine="800"/>
        <w:rPr>
          <w:color w:val="000000"/>
        </w:rPr>
      </w:pPr>
      <w:r>
        <w:rPr>
          <w:color w:val="000000"/>
        </w:rPr>
        <w:t xml:space="preserve">①  </w:t>
      </w:r>
      <w:r>
        <w:rPr>
          <w:color w:val="000000"/>
        </w:rPr>
        <w:t>研究対象者に対する負担を増大させない変更（検査時期の変更）</w:t>
      </w:r>
    </w:p>
    <w:p w:rsidR="00563810" w:rsidRDefault="00E33897">
      <w:pPr>
        <w:ind w:firstLine="800"/>
        <w:rPr>
          <w:color w:val="000000"/>
        </w:rPr>
      </w:pPr>
      <w:r>
        <w:rPr>
          <w:color w:val="000000"/>
        </w:rPr>
        <w:t xml:space="preserve">②  </w:t>
      </w:r>
      <w:r>
        <w:rPr>
          <w:color w:val="000000"/>
        </w:rPr>
        <w:t>研究期間の変更</w:t>
      </w:r>
    </w:p>
    <w:p w:rsidR="00563810" w:rsidRDefault="00E33897">
      <w:pPr>
        <w:ind w:firstLine="800"/>
        <w:rPr>
          <w:color w:val="000000"/>
        </w:rPr>
      </w:pPr>
      <w:r>
        <w:rPr>
          <w:color w:val="000000"/>
        </w:rPr>
        <w:t xml:space="preserve">③  </w:t>
      </w:r>
      <w:r>
        <w:rPr>
          <w:color w:val="000000"/>
        </w:rPr>
        <w:t>研究者の変更</w:t>
      </w:r>
    </w:p>
    <w:p w:rsidR="00563810" w:rsidRDefault="00E33897">
      <w:pPr>
        <w:ind w:firstLine="400"/>
        <w:rPr>
          <w:color w:val="000000"/>
        </w:rPr>
      </w:pPr>
      <w:r>
        <w:rPr>
          <w:color w:val="000000"/>
        </w:rPr>
        <w:t xml:space="preserve">(3) </w:t>
      </w:r>
      <w:r>
        <w:rPr>
          <w:color w:val="000000"/>
        </w:rPr>
        <w:t>メモランダム／覚え書き（</w:t>
      </w:r>
      <w:r>
        <w:rPr>
          <w:color w:val="000000"/>
        </w:rPr>
        <w:t>Memorandum</w:t>
      </w:r>
      <w:r>
        <w:rPr>
          <w:color w:val="000000"/>
        </w:rPr>
        <w:t>）</w:t>
      </w:r>
      <w:r>
        <w:rPr>
          <w:color w:val="000000"/>
        </w:rPr>
        <w:t xml:space="preserve"> </w:t>
      </w:r>
    </w:p>
    <w:p w:rsidR="00563810" w:rsidRDefault="00E33897">
      <w:pPr>
        <w:ind w:left="500" w:firstLine="200"/>
        <w:rPr>
          <w:color w:val="000000"/>
        </w:rPr>
      </w:pPr>
      <w:r>
        <w:rPr>
          <w:color w:val="000000"/>
        </w:rPr>
        <w:t>研究計画書内容の変更ではなく、文面の解釈上のバラツキを減らす、特に注意を喚起する等の目的で、研究責任者から研究関係者に配布する研究計画書の補足説明。</w:t>
      </w:r>
    </w:p>
    <w:p w:rsidR="00563810" w:rsidRDefault="00563810">
      <w:pPr>
        <w:ind w:left="500" w:firstLine="200"/>
        <w:rPr>
          <w:color w:val="000000"/>
        </w:rPr>
      </w:pPr>
    </w:p>
    <w:p w:rsidR="00563810" w:rsidRDefault="00E33897">
      <w:pPr>
        <w:pStyle w:val="2"/>
        <w:ind w:left="200"/>
      </w:pPr>
      <w:bookmarkStart w:id="106" w:name="_Toc139042917"/>
      <w:r>
        <w:rPr>
          <w:rFonts w:ascii="Century" w:eastAsia="Century" w:hAnsi="Century" w:cs="Century"/>
        </w:rPr>
        <w:t>14.10.</w:t>
      </w:r>
      <w:r>
        <w:rPr>
          <w:rFonts w:ascii="Arial Unicode MS" w:eastAsia="Arial Unicode MS" w:hAnsi="Arial Unicode MS" w:cs="Arial Unicode MS"/>
        </w:rPr>
        <w:t xml:space="preserve"> 研究機関の長への報告内容、方法</w:t>
      </w:r>
      <w:bookmarkEnd w:id="106"/>
    </w:p>
    <w:p w:rsidR="00563810" w:rsidRDefault="00E33897">
      <w:pPr>
        <w:rPr>
          <w:color w:val="000000"/>
        </w:rPr>
      </w:pPr>
      <w:r>
        <w:rPr>
          <w:color w:val="000000"/>
        </w:rPr>
        <w:t xml:space="preserve">　</w:t>
      </w:r>
      <w:r>
        <w:rPr>
          <w:color w:val="000000"/>
        </w:rPr>
        <w:t xml:space="preserve">    </w:t>
      </w:r>
      <w:r>
        <w:rPr>
          <w:color w:val="000000"/>
        </w:rPr>
        <w:t>研究責任者は、以下を倫理審査委員会及び研究機関の長に所定の様式により報告する。</w:t>
      </w:r>
    </w:p>
    <w:p w:rsidR="00563810" w:rsidRDefault="00E33897">
      <w:pPr>
        <w:ind w:firstLine="600"/>
        <w:rPr>
          <w:color w:val="000000"/>
        </w:rPr>
      </w:pPr>
      <w:r>
        <w:rPr>
          <w:color w:val="000000"/>
        </w:rPr>
        <w:t>・倫理的妥当性・科学的合理性を損なう事実に関する報告</w:t>
      </w:r>
    </w:p>
    <w:p w:rsidR="00563810" w:rsidRDefault="00E33897">
      <w:pPr>
        <w:ind w:left="800" w:hanging="200"/>
        <w:rPr>
          <w:color w:val="000000"/>
        </w:rPr>
      </w:pPr>
      <w:r>
        <w:rPr>
          <w:color w:val="000000"/>
        </w:rPr>
        <w:t>・研究の実施の適正性若しくは研究結果の信頼を損なう事実若しくは情報又は損なうおそれのある情報を得た場合の報告</w:t>
      </w:r>
    </w:p>
    <w:p w:rsidR="00563810" w:rsidRDefault="00E33897">
      <w:pPr>
        <w:ind w:firstLine="600"/>
        <w:rPr>
          <w:color w:val="000000"/>
        </w:rPr>
      </w:pPr>
      <w:r>
        <w:rPr>
          <w:color w:val="000000"/>
        </w:rPr>
        <w:t>・研究の進捗状況及び有害事象発生状況の報告</w:t>
      </w:r>
    </w:p>
    <w:p w:rsidR="00563810" w:rsidRDefault="00E33897">
      <w:pPr>
        <w:ind w:firstLine="600"/>
        <w:rPr>
          <w:color w:val="000000"/>
        </w:rPr>
      </w:pPr>
      <w:r>
        <w:rPr>
          <w:color w:val="000000"/>
        </w:rPr>
        <w:t>・人体から取得された試料及び情報等の管理状況に関する報告</w:t>
      </w:r>
    </w:p>
    <w:p w:rsidR="00563810" w:rsidRDefault="00E33897">
      <w:pPr>
        <w:ind w:firstLine="600"/>
        <w:rPr>
          <w:color w:val="000000"/>
        </w:rPr>
      </w:pPr>
      <w:r>
        <w:rPr>
          <w:color w:val="000000"/>
        </w:rPr>
        <w:t>・研究終了及び研究結果概要の報告</w:t>
      </w:r>
    </w:p>
    <w:p w:rsidR="00563810" w:rsidRDefault="00563810">
      <w:pPr>
        <w:rPr>
          <w:color w:val="000000"/>
        </w:rPr>
      </w:pPr>
    </w:p>
    <w:p w:rsidR="00563810" w:rsidRDefault="00E33897">
      <w:pPr>
        <w:pStyle w:val="2"/>
        <w:ind w:left="200"/>
      </w:pPr>
      <w:bookmarkStart w:id="107" w:name="_Toc139042918"/>
      <w:r>
        <w:rPr>
          <w:rFonts w:ascii="Century" w:eastAsia="Century" w:hAnsi="Century" w:cs="Century"/>
        </w:rPr>
        <w:t>14.11</w:t>
      </w:r>
      <w:r>
        <w:rPr>
          <w:rFonts w:ascii="Arial Unicode MS" w:eastAsia="Arial Unicode MS" w:hAnsi="Arial Unicode MS" w:cs="Arial Unicode MS"/>
        </w:rPr>
        <w:t>. 試料・情報が同意を受ける時点では特定されない将来の研究のために用いられる可能性／他の研究機関に提供する可能性がある場合、その旨と同意を受ける時点において想定される内容</w:t>
      </w:r>
      <w:bookmarkEnd w:id="107"/>
    </w:p>
    <w:p w:rsidR="00563810" w:rsidRDefault="00E33897">
      <w:pPr>
        <w:ind w:left="400" w:hanging="200"/>
        <w:jc w:val="left"/>
        <w:rPr>
          <w:color w:val="0070C0"/>
        </w:rPr>
      </w:pPr>
      <w:r>
        <w:rPr>
          <w:color w:val="0070C0"/>
        </w:rPr>
        <w:t>・将来用いられる可能性のある研究の概括的な目的及び内容、他の研究機関への提供の目的及び提供する可能性がある研究機関の名称等を記載する。</w:t>
      </w:r>
    </w:p>
    <w:p w:rsidR="00563810" w:rsidRDefault="00E33897">
      <w:pPr>
        <w:ind w:firstLine="200"/>
        <w:jc w:val="left"/>
        <w:rPr>
          <w:color w:val="0070C0"/>
        </w:rPr>
      </w:pPr>
      <w:r>
        <w:rPr>
          <w:color w:val="0070C0"/>
        </w:rPr>
        <w:t>・該当する事由の可能性がない場合には、その旨を記載または項目を削除する。</w:t>
      </w:r>
    </w:p>
    <w:p w:rsidR="00563810" w:rsidRDefault="00E33897">
      <w:pPr>
        <w:ind w:left="600" w:hanging="400"/>
        <w:jc w:val="left"/>
        <w:rPr>
          <w:color w:val="0070C0"/>
        </w:rPr>
      </w:pPr>
      <w:r>
        <w:rPr>
          <w:color w:val="0070C0"/>
        </w:rPr>
        <w:t xml:space="preserve">　</w:t>
      </w:r>
      <w:r>
        <w:rPr>
          <w:rFonts w:ascii="ＭＳ 明朝" w:eastAsia="ＭＳ 明朝" w:hAnsi="ＭＳ 明朝" w:cs="ＭＳ 明朝"/>
          <w:color w:val="0070C0"/>
        </w:rPr>
        <w:t>※但し、二次利用の可能性はない（二次利用しない）と記載した場合、後で取得した試</w:t>
      </w:r>
      <w:r>
        <w:rPr>
          <w:rFonts w:ascii="ＭＳ 明朝" w:eastAsia="ＭＳ 明朝" w:hAnsi="ＭＳ 明朝" w:cs="ＭＳ 明朝"/>
          <w:color w:val="0070C0"/>
        </w:rPr>
        <w:lastRenderedPageBreak/>
        <w:t>料・情報の二次利用したいと思っても（原則）できなくなるため十分に気を付けること。</w:t>
      </w:r>
    </w:p>
    <w:p w:rsidR="00563810" w:rsidRDefault="00E33897">
      <w:pPr>
        <w:ind w:left="800" w:hanging="500"/>
        <w:jc w:val="left"/>
      </w:pPr>
      <w:r>
        <w:t>例</w:t>
      </w:r>
      <w:r>
        <w:t>1</w:t>
      </w:r>
      <w:r>
        <w:t>）本研究で得られた情報（データ）については、倫理審査委員会の審査・承認を経て、研究機関の長の実施許可を得た場合に限り、個人識別情報とはリンクしない形でデータを二次利用（メタアナシスなど）することがあり得る。</w:t>
      </w:r>
    </w:p>
    <w:p w:rsidR="00563810" w:rsidRDefault="00E33897">
      <w:pPr>
        <w:pBdr>
          <w:top w:val="nil"/>
          <w:left w:val="nil"/>
          <w:bottom w:val="nil"/>
          <w:right w:val="nil"/>
          <w:between w:val="nil"/>
        </w:pBdr>
        <w:spacing w:line="320" w:lineRule="auto"/>
        <w:ind w:left="884" w:hanging="600"/>
        <w:rPr>
          <w:color w:val="0000FF"/>
        </w:rPr>
      </w:pPr>
      <w:r>
        <w:rPr>
          <w:rFonts w:eastAsia="Century"/>
          <w:color w:val="000000"/>
        </w:rPr>
        <w:t>例2）本研究で得られた試料・情報は将来別の研究に二次利用する可能性及び他の研究機関に提供する可能性はない。</w:t>
      </w:r>
    </w:p>
    <w:p w:rsidR="00563810" w:rsidRDefault="00563810">
      <w:pPr>
        <w:rPr>
          <w:color w:val="0070C0"/>
        </w:rPr>
      </w:pPr>
    </w:p>
    <w:p w:rsidR="00563810" w:rsidRDefault="00E33897">
      <w:pPr>
        <w:pStyle w:val="2"/>
        <w:ind w:left="200"/>
        <w:rPr>
          <w:rFonts w:ascii="Century" w:hAnsi="Century" w:cs="Century"/>
        </w:rPr>
      </w:pPr>
      <w:bookmarkStart w:id="108" w:name="_Toc139042919"/>
      <w:r>
        <w:rPr>
          <w:rFonts w:ascii="Century" w:eastAsia="Century" w:hAnsi="Century" w:cs="Century"/>
        </w:rPr>
        <w:t>14.12. プロトコールの遵守</w:t>
      </w:r>
      <w:bookmarkEnd w:id="108"/>
    </w:p>
    <w:p w:rsidR="00563810" w:rsidRDefault="00E33897">
      <w:pPr>
        <w:ind w:left="426" w:firstLine="171"/>
      </w:pPr>
      <w:r>
        <w:rPr>
          <w:color w:val="0070C0"/>
        </w:rPr>
        <w:t>本研究に参加する研究者は、患者の安全と人権を損なわない限り、本プロトコールを遵守する。</w:t>
      </w:r>
    </w:p>
    <w:p w:rsidR="00563810" w:rsidRDefault="00563810">
      <w:pPr>
        <w:ind w:left="800" w:hanging="800"/>
      </w:pPr>
    </w:p>
    <w:p w:rsidR="00563810" w:rsidRDefault="00E33897">
      <w:pPr>
        <w:pStyle w:val="2"/>
        <w:ind w:left="200"/>
        <w:rPr>
          <w:rFonts w:ascii="Century" w:hAnsi="Century" w:cs="Century"/>
        </w:rPr>
      </w:pPr>
      <w:bookmarkStart w:id="109" w:name="_Toc139042920"/>
      <w:r>
        <w:rPr>
          <w:rFonts w:ascii="Century" w:eastAsia="Century" w:hAnsi="Century" w:cs="Century"/>
        </w:rPr>
        <w:t>14.13. 臨床研究に関わる者の利益相反（COI）の管理について</w:t>
      </w:r>
      <w:bookmarkEnd w:id="109"/>
    </w:p>
    <w:p w:rsidR="00563810" w:rsidRDefault="00E33897">
      <w:pPr>
        <w:ind w:left="400" w:firstLine="200"/>
        <w:rPr>
          <w:color w:val="0070C0"/>
        </w:rPr>
      </w:pPr>
      <w:r>
        <w:rPr>
          <w:color w:val="0070C0"/>
        </w:rPr>
        <w:t>本研究における利益相反の管理は、すべての研究者に関して、企業や団体などの研究の信頼性を損ねるような利害関係を有していないことを確認する。</w:t>
      </w:r>
    </w:p>
    <w:p w:rsidR="00563810" w:rsidRDefault="00563810">
      <w:pPr>
        <w:rPr>
          <w:color w:val="0070C0"/>
        </w:rPr>
      </w:pPr>
    </w:p>
    <w:p w:rsidR="00563810" w:rsidRDefault="00E33897">
      <w:pPr>
        <w:pStyle w:val="2"/>
        <w:ind w:left="200"/>
        <w:rPr>
          <w:rFonts w:ascii="Century" w:hAnsi="Century" w:cs="Century"/>
        </w:rPr>
      </w:pPr>
      <w:bookmarkStart w:id="110" w:name="_Toc139042921"/>
      <w:r>
        <w:rPr>
          <w:rFonts w:ascii="Century" w:eastAsia="Century" w:hAnsi="Century" w:cs="Century"/>
        </w:rPr>
        <w:t>14.14. 補償について</w:t>
      </w:r>
      <w:bookmarkEnd w:id="110"/>
    </w:p>
    <w:p w:rsidR="00563810" w:rsidRDefault="00E33897">
      <w:pPr>
        <w:ind w:left="600" w:hanging="200"/>
        <w:rPr>
          <w:color w:val="FF0000"/>
        </w:rPr>
      </w:pPr>
      <w:r>
        <w:rPr>
          <w:color w:val="FF0000"/>
        </w:rPr>
        <w:t>・「人を対象とする生命科学・医学系研究に関する倫理指針」において臨床研究の実施に伴い被験者に生じた健康被害のための保険その他の必要な措置の内容について、事前に十分な説明を行い、被験者の同意を受けることが必須である。人を対象とする生命科学・医学系研究に関する倫理指針で求められている補償は「被験者に健康被害が生じた場合でも、研究者などに故意・過失がない場合には、研究者などは必ずしも金銭的な補償を行う義務が生じるものではない」とされている。</w:t>
      </w:r>
    </w:p>
    <w:p w:rsidR="00563810" w:rsidRDefault="00E33897">
      <w:pPr>
        <w:rPr>
          <w:color w:val="0070C0"/>
        </w:rPr>
      </w:pPr>
      <w:r>
        <w:t xml:space="preserve">　　</w:t>
      </w:r>
      <w:r>
        <w:rPr>
          <w:color w:val="0070C0"/>
        </w:rPr>
        <w:t>例）</w:t>
      </w:r>
    </w:p>
    <w:p w:rsidR="00563810" w:rsidRDefault="00E33897">
      <w:pPr>
        <w:ind w:left="426" w:hanging="426"/>
        <w:rPr>
          <w:color w:val="0070C0"/>
        </w:rPr>
      </w:pPr>
      <w:r>
        <w:rPr>
          <w:color w:val="0070C0"/>
        </w:rPr>
        <w:t xml:space="preserve">　　　本臨床研究に参加することで生じた健康被害については、通常の診療と同様に病状に応じた適切な治療を保険診療として提供する。その際、医療費の自己負担分については患者の負担とする。また、見舞金や各種手当てなどの経済的な補償は行わない。</w:t>
      </w:r>
    </w:p>
    <w:p w:rsidR="00563810" w:rsidRDefault="00563810">
      <w:pPr>
        <w:ind w:left="800" w:hanging="800"/>
        <w:rPr>
          <w:color w:val="0070C0"/>
        </w:rPr>
      </w:pPr>
    </w:p>
    <w:p w:rsidR="00563810" w:rsidRDefault="00E33897">
      <w:pPr>
        <w:pStyle w:val="1"/>
        <w:rPr>
          <w:rFonts w:ascii="Century" w:hAnsi="Century" w:cs="Century"/>
        </w:rPr>
      </w:pPr>
      <w:bookmarkStart w:id="111" w:name="_Toc139042922"/>
      <w:r>
        <w:rPr>
          <w:rFonts w:ascii="Century" w:eastAsia="Century" w:hAnsi="Century" w:cs="Century"/>
        </w:rPr>
        <w:t>15. モニタリングと監査</w:t>
      </w:r>
      <w:bookmarkEnd w:id="111"/>
    </w:p>
    <w:p w:rsidR="00563810" w:rsidRDefault="00E33897">
      <w:pPr>
        <w:rPr>
          <w:color w:val="FF0000"/>
        </w:rPr>
      </w:pPr>
      <w:r>
        <w:t xml:space="preserve">　　</w:t>
      </w:r>
      <w:r>
        <w:rPr>
          <w:color w:val="FF0000"/>
        </w:rPr>
        <w:t>・定期モニタリングおよび監査を行う場合に、その方法を記載する。</w:t>
      </w:r>
    </w:p>
    <w:p w:rsidR="00563810" w:rsidRDefault="00E33897">
      <w:pPr>
        <w:ind w:left="600" w:hanging="600"/>
        <w:rPr>
          <w:color w:val="FF0000"/>
        </w:rPr>
      </w:pPr>
      <w:r>
        <w:rPr>
          <w:color w:val="FF0000"/>
        </w:rPr>
        <w:t xml:space="preserve">　　・以下に中央モニタリングを行う場合の記載例を示すが、施設訪問モニタリングを行う場合にはそれに合わせた記載とする必要がある。</w:t>
      </w:r>
    </w:p>
    <w:p w:rsidR="00563810" w:rsidRDefault="00E33897">
      <w:pPr>
        <w:ind w:left="600" w:hanging="600"/>
        <w:rPr>
          <w:color w:val="FF0000"/>
        </w:rPr>
      </w:pPr>
      <w:r>
        <w:rPr>
          <w:color w:val="FF0000"/>
        </w:rPr>
        <w:t xml:space="preserve">　　・施設訪問モニタリングを行う場合、施設外の者が診療情報を閲覧することについて、説明文書で説明し同意を得る必要がある。</w:t>
      </w:r>
    </w:p>
    <w:p w:rsidR="00563810" w:rsidRDefault="00E33897">
      <w:pPr>
        <w:ind w:left="600" w:hanging="600"/>
        <w:rPr>
          <w:color w:val="FF0000"/>
        </w:rPr>
      </w:pPr>
      <w:r>
        <w:rPr>
          <w:color w:val="FF0000"/>
        </w:rPr>
        <w:t xml:space="preserve">　　・恒常的なデータセンターではなく、臨床研究ごとにデータ管理を行う場合、データベースの管理方法、</w:t>
      </w:r>
      <w:r>
        <w:rPr>
          <w:color w:val="FF0000"/>
        </w:rPr>
        <w:t>CRF</w:t>
      </w:r>
      <w:r>
        <w:rPr>
          <w:color w:val="FF0000"/>
        </w:rPr>
        <w:t>からデータベースへの入力のタイミング・手順、データベースのデータに誤りや訂正事項があった場合の訂正手順等のデータ管理方法を定めておく方が良い。</w:t>
      </w:r>
    </w:p>
    <w:p w:rsidR="00563810" w:rsidRDefault="00563810">
      <w:pPr>
        <w:ind w:left="600" w:hanging="600"/>
      </w:pPr>
    </w:p>
    <w:p w:rsidR="00563810" w:rsidRDefault="00E33897">
      <w:pPr>
        <w:pStyle w:val="2"/>
        <w:ind w:left="200"/>
        <w:rPr>
          <w:rFonts w:ascii="Century" w:hAnsi="Century" w:cs="Century"/>
        </w:rPr>
      </w:pPr>
      <w:bookmarkStart w:id="112" w:name="_Toc139042923"/>
      <w:r>
        <w:rPr>
          <w:rFonts w:ascii="Century" w:eastAsia="Century" w:hAnsi="Century" w:cs="Century"/>
        </w:rPr>
        <w:t>15.1. 定期モニタリングと安全性の報告</w:t>
      </w:r>
      <w:bookmarkEnd w:id="112"/>
    </w:p>
    <w:p w:rsidR="00563810" w:rsidRDefault="00E33897">
      <w:pPr>
        <w:pStyle w:val="3"/>
        <w:ind w:left="400"/>
        <w:rPr>
          <w:rFonts w:ascii="Century" w:hAnsi="Century" w:cs="Century"/>
        </w:rPr>
      </w:pPr>
      <w:bookmarkStart w:id="113" w:name="_Toc139042924"/>
      <w:r>
        <w:rPr>
          <w:rFonts w:ascii="Century" w:eastAsia="Century" w:hAnsi="Century" w:cs="Century"/>
        </w:rPr>
        <w:t>15.1.1. 定期モニタリング</w:t>
      </w:r>
      <w:bookmarkEnd w:id="113"/>
    </w:p>
    <w:p w:rsidR="00563810" w:rsidRDefault="00E33897">
      <w:pPr>
        <w:ind w:left="400" w:firstLine="200"/>
        <w:rPr>
          <w:color w:val="0070C0"/>
        </w:rPr>
      </w:pPr>
      <w:r>
        <w:rPr>
          <w:color w:val="0070C0"/>
        </w:rPr>
        <w:t>研究が安全に、かつプロトコールに従って実施されているか、データが正確に収集されているかを確認する目的で、原則として年</w:t>
      </w:r>
      <w:r>
        <w:rPr>
          <w:color w:val="0070C0"/>
        </w:rPr>
        <w:t>2</w:t>
      </w:r>
      <w:r>
        <w:rPr>
          <w:color w:val="0070C0"/>
        </w:rPr>
        <w:t>回定期モニタリングを実施する。</w:t>
      </w:r>
    </w:p>
    <w:p w:rsidR="00563810" w:rsidRDefault="00E33897">
      <w:pPr>
        <w:ind w:left="400" w:firstLine="200"/>
        <w:rPr>
          <w:color w:val="0070C0"/>
        </w:rPr>
      </w:pPr>
      <w:r>
        <w:rPr>
          <w:color w:val="0070C0"/>
        </w:rPr>
        <w:t>モニタリングは、データセンターに収集される</w:t>
      </w:r>
      <w:r>
        <w:rPr>
          <w:color w:val="0070C0"/>
        </w:rPr>
        <w:t>CRF</w:t>
      </w:r>
      <w:r>
        <w:rPr>
          <w:color w:val="0070C0"/>
        </w:rPr>
        <w:t>の記入データに基づいて行われる中央モニタリングであり、施設訪問にて原資料との照合を含めて行う施設訪問モニタリングは実施しない。データセンターは研究の進捗状況を把握し、回収された</w:t>
      </w:r>
      <w:r>
        <w:rPr>
          <w:color w:val="0070C0"/>
        </w:rPr>
        <w:t>CRF</w:t>
      </w:r>
      <w:r>
        <w:rPr>
          <w:color w:val="0070C0"/>
        </w:rPr>
        <w:t>を閲覧することで施設のプロトコール遵守状況などを確認する。また有害事象の発現状況を有害事象報告で確認し、研究治療との因果関係が否定できない重篤な有害事象報告があった場合には、効果・安全性評価委員会に研究継続の可否について諮問することとする。データセンター</w:t>
      </w:r>
      <w:r>
        <w:rPr>
          <w:color w:val="0070C0"/>
        </w:rPr>
        <w:lastRenderedPageBreak/>
        <w:t>が作成する定期モニタリングレポートは、研究事務局、研究代表者、効果・安全性評価委員会に提出され、モニタリングに関する規定に従って検討される。定期モニタリングの目的は、問題点をフィードバックして研究の科学性倫理性を高めることであり、研究や施設の問題点の摘発を意図したものではないため、研究事務局、研究代表者、施設研究責任者はレポートで指摘された問題点を参加施設の研究者と情報共有し、その改善に努める。</w:t>
      </w:r>
    </w:p>
    <w:p w:rsidR="00563810" w:rsidRDefault="00E33897">
      <w:pPr>
        <w:ind w:left="400" w:firstLine="200"/>
        <w:rPr>
          <w:color w:val="0070C0"/>
        </w:rPr>
      </w:pPr>
      <w:r>
        <w:rPr>
          <w:color w:val="0070C0"/>
        </w:rPr>
        <w:t>研究代表者は、毎年</w:t>
      </w:r>
      <w:r>
        <w:rPr>
          <w:color w:val="0070C0"/>
        </w:rPr>
        <w:t>1</w:t>
      </w:r>
      <w:r>
        <w:rPr>
          <w:color w:val="0070C0"/>
        </w:rPr>
        <w:t>回、臨床研究の進捗状況並びに有害事象及び不具合などの発生状況を医療機関の長に報告する。また、臨床研究を終了したときは、医療機関の長にその旨及び結果の概要を文書により報告する。</w:t>
      </w:r>
    </w:p>
    <w:p w:rsidR="00563810" w:rsidRDefault="00563810">
      <w:pPr>
        <w:ind w:left="400" w:firstLine="200"/>
        <w:rPr>
          <w:color w:val="0070C0"/>
        </w:rPr>
      </w:pPr>
    </w:p>
    <w:p w:rsidR="00563810" w:rsidRDefault="00E33897">
      <w:pPr>
        <w:pStyle w:val="3"/>
        <w:ind w:left="400"/>
        <w:rPr>
          <w:rFonts w:ascii="Century" w:hAnsi="Century" w:cs="Century"/>
        </w:rPr>
      </w:pPr>
      <w:bookmarkStart w:id="114" w:name="_Toc139042925"/>
      <w:r>
        <w:rPr>
          <w:rFonts w:ascii="Century" w:eastAsia="Century" w:hAnsi="Century" w:cs="Century"/>
        </w:rPr>
        <w:t>15.1.2. 安全性情報の報告</w:t>
      </w:r>
      <w:bookmarkEnd w:id="114"/>
    </w:p>
    <w:p w:rsidR="00563810" w:rsidRDefault="00E33897">
      <w:pPr>
        <w:ind w:left="400" w:firstLine="200"/>
      </w:pPr>
      <w:r>
        <w:t>ICH-GCP</w:t>
      </w:r>
      <w:r>
        <w:t>に則り、臨床研究期間中（登録および経過観察期間を含む）には、</w:t>
      </w:r>
      <w:r>
        <w:t>2</w:t>
      </w:r>
      <w:r>
        <w:t>週間ごとに国、内外の介入薬に関するすべての安全性情報を研究にかかわる人に周知し、倫理審査委員会へ報告する。</w:t>
      </w:r>
    </w:p>
    <w:p w:rsidR="00563810" w:rsidRDefault="00563810">
      <w:pPr>
        <w:ind w:left="400" w:firstLine="200"/>
      </w:pPr>
    </w:p>
    <w:p w:rsidR="00563810" w:rsidRDefault="00E33897">
      <w:pPr>
        <w:pStyle w:val="3"/>
        <w:ind w:left="400"/>
        <w:rPr>
          <w:rFonts w:ascii="Century" w:hAnsi="Century" w:cs="Century"/>
        </w:rPr>
      </w:pPr>
      <w:bookmarkStart w:id="115" w:name="_Toc139042926"/>
      <w:r>
        <w:rPr>
          <w:rFonts w:ascii="Century" w:eastAsia="Century" w:hAnsi="Century" w:cs="Century"/>
        </w:rPr>
        <w:t>15.1.3. モニタリングの項目</w:t>
      </w:r>
      <w:bookmarkEnd w:id="115"/>
    </w:p>
    <w:p w:rsidR="00563810" w:rsidRDefault="00E33897">
      <w:pPr>
        <w:ind w:firstLine="600"/>
        <w:rPr>
          <w:color w:val="0070C0"/>
        </w:rPr>
      </w:pPr>
      <w:r>
        <w:rPr>
          <w:color w:val="0070C0"/>
        </w:rPr>
        <w:t>①</w:t>
      </w:r>
      <w:r>
        <w:rPr>
          <w:color w:val="0070C0"/>
        </w:rPr>
        <w:t>集積達成状況：登録数－累積／期間別</w:t>
      </w:r>
    </w:p>
    <w:p w:rsidR="00563810" w:rsidRDefault="00E33897">
      <w:pPr>
        <w:rPr>
          <w:color w:val="0070C0"/>
        </w:rPr>
      </w:pPr>
      <w:r>
        <w:rPr>
          <w:color w:val="0070C0"/>
        </w:rPr>
        <w:t xml:space="preserve">　　　</w:t>
      </w:r>
      <w:r>
        <w:rPr>
          <w:color w:val="0070C0"/>
        </w:rPr>
        <w:t>②</w:t>
      </w:r>
      <w:r>
        <w:rPr>
          <w:color w:val="0070C0"/>
        </w:rPr>
        <w:t>適格性：不適格例／不適格の可能性のある患者</w:t>
      </w:r>
    </w:p>
    <w:p w:rsidR="00563810" w:rsidRDefault="00E33897">
      <w:pPr>
        <w:rPr>
          <w:color w:val="0070C0"/>
        </w:rPr>
      </w:pPr>
      <w:r>
        <w:rPr>
          <w:color w:val="0070C0"/>
        </w:rPr>
        <w:t xml:space="preserve">　　　</w:t>
      </w:r>
      <w:r>
        <w:rPr>
          <w:color w:val="0070C0"/>
        </w:rPr>
        <w:t>③</w:t>
      </w:r>
      <w:r>
        <w:rPr>
          <w:color w:val="0070C0"/>
        </w:rPr>
        <w:t>治療前背景因子</w:t>
      </w:r>
    </w:p>
    <w:p w:rsidR="00563810" w:rsidRDefault="00E33897">
      <w:pPr>
        <w:rPr>
          <w:color w:val="0070C0"/>
        </w:rPr>
      </w:pPr>
      <w:r>
        <w:rPr>
          <w:color w:val="0070C0"/>
        </w:rPr>
        <w:t xml:space="preserve">　　　</w:t>
      </w:r>
      <w:r>
        <w:rPr>
          <w:color w:val="0070C0"/>
        </w:rPr>
        <w:t>④</w:t>
      </w:r>
      <w:r>
        <w:rPr>
          <w:color w:val="0070C0"/>
        </w:rPr>
        <w:t>プロトコール治療中／治療終了の別、中止／終了理由</w:t>
      </w:r>
    </w:p>
    <w:p w:rsidR="00563810" w:rsidRDefault="00E33897">
      <w:pPr>
        <w:rPr>
          <w:color w:val="0070C0"/>
        </w:rPr>
      </w:pPr>
      <w:r>
        <w:rPr>
          <w:color w:val="0070C0"/>
        </w:rPr>
        <w:t xml:space="preserve">　　　</w:t>
      </w:r>
      <w:r>
        <w:rPr>
          <w:color w:val="0070C0"/>
        </w:rPr>
        <w:t>⑤</w:t>
      </w:r>
      <w:r>
        <w:rPr>
          <w:color w:val="0070C0"/>
        </w:rPr>
        <w:t>プロトコール逸脱</w:t>
      </w:r>
    </w:p>
    <w:p w:rsidR="00563810" w:rsidRDefault="00E33897">
      <w:pPr>
        <w:rPr>
          <w:color w:val="0070C0"/>
        </w:rPr>
      </w:pPr>
      <w:r>
        <w:rPr>
          <w:color w:val="0070C0"/>
        </w:rPr>
        <w:t xml:space="preserve">　　　</w:t>
      </w:r>
      <w:r>
        <w:rPr>
          <w:color w:val="0070C0"/>
        </w:rPr>
        <w:t>⑥</w:t>
      </w:r>
      <w:r>
        <w:rPr>
          <w:color w:val="0070C0"/>
        </w:rPr>
        <w:t>重篤な有害事象</w:t>
      </w:r>
    </w:p>
    <w:p w:rsidR="00563810" w:rsidRDefault="00E33897">
      <w:pPr>
        <w:rPr>
          <w:color w:val="0070C0"/>
        </w:rPr>
      </w:pPr>
      <w:r>
        <w:rPr>
          <w:color w:val="0070C0"/>
        </w:rPr>
        <w:t xml:space="preserve">　　　</w:t>
      </w:r>
      <w:r>
        <w:rPr>
          <w:color w:val="0070C0"/>
        </w:rPr>
        <w:t>⑦</w:t>
      </w:r>
      <w:r>
        <w:rPr>
          <w:color w:val="0070C0"/>
        </w:rPr>
        <w:t>有害反応／有害事象</w:t>
      </w:r>
    </w:p>
    <w:p w:rsidR="00563810" w:rsidRDefault="00E33897">
      <w:pPr>
        <w:rPr>
          <w:color w:val="0070C0"/>
        </w:rPr>
      </w:pPr>
      <w:r>
        <w:rPr>
          <w:color w:val="0070C0"/>
        </w:rPr>
        <w:t xml:space="preserve">　　　</w:t>
      </w:r>
      <w:r>
        <w:rPr>
          <w:color w:val="0070C0"/>
        </w:rPr>
        <w:t>⑧</w:t>
      </w:r>
      <w:r>
        <w:rPr>
          <w:color w:val="0070C0"/>
        </w:rPr>
        <w:t>その他、研究の進捗や安全性に関する問題点</w:t>
      </w:r>
    </w:p>
    <w:p w:rsidR="00563810" w:rsidRDefault="00E33897">
      <w:pPr>
        <w:ind w:left="600"/>
        <w:rPr>
          <w:color w:val="FF0000"/>
        </w:rPr>
      </w:pPr>
      <w:r>
        <w:rPr>
          <w:color w:val="FF0000"/>
        </w:rPr>
        <w:t>・定期モニタリングでは有効性に関するデータよりも有害事象に関するデータをフィードバックして情報を共有することで、研究参加患者のリスクを最小化することを優先する。</w:t>
      </w:r>
    </w:p>
    <w:p w:rsidR="00563810" w:rsidRDefault="00563810">
      <w:pPr>
        <w:ind w:left="1300" w:hanging="1300"/>
        <w:rPr>
          <w:color w:val="FF0000"/>
        </w:rPr>
      </w:pPr>
    </w:p>
    <w:p w:rsidR="00563810" w:rsidRDefault="00E33897">
      <w:pPr>
        <w:pStyle w:val="3"/>
        <w:ind w:left="400"/>
        <w:rPr>
          <w:rFonts w:ascii="Century" w:hAnsi="Century" w:cs="Century"/>
        </w:rPr>
      </w:pPr>
      <w:bookmarkStart w:id="116" w:name="_Toc139042927"/>
      <w:r>
        <w:rPr>
          <w:rFonts w:ascii="Century" w:eastAsia="Century" w:hAnsi="Century" w:cs="Century"/>
        </w:rPr>
        <w:t>15.1.4. プロトコール逸脱・違反</w:t>
      </w:r>
      <w:bookmarkEnd w:id="116"/>
    </w:p>
    <w:p w:rsidR="00563810" w:rsidRDefault="00E33897">
      <w:pPr>
        <w:ind w:left="400" w:firstLine="200"/>
        <w:rPr>
          <w:color w:val="0070C0"/>
        </w:rPr>
      </w:pPr>
      <w:r>
        <w:rPr>
          <w:color w:val="0070C0"/>
        </w:rPr>
        <w:t>薬剤投与、放射線照射、外科的切除などの治療、臨床検査や毒性・有効性の評価などがプロトコールの規定に従って行われなかったものをプロトコール逸脱とする。</w:t>
      </w:r>
    </w:p>
    <w:p w:rsidR="00563810" w:rsidRDefault="00E33897">
      <w:pPr>
        <w:ind w:left="400" w:firstLine="200"/>
        <w:rPr>
          <w:color w:val="0070C0"/>
        </w:rPr>
      </w:pPr>
      <w:r>
        <w:rPr>
          <w:color w:val="0070C0"/>
        </w:rPr>
        <w:t>モニタリングに際しては、原則として予めもしくは研究開始後にデータセンターと研究代表者／研究事務局間で研究ごとに取り決めた一定の許容範囲を超える逸脱が「逸脱の可能性のある症例」としてモニタリングレポートに列記され、研究事務局の検討を経て以下のいずれかに分類する。</w:t>
      </w:r>
    </w:p>
    <w:p w:rsidR="00563810" w:rsidRDefault="00E33897">
      <w:pPr>
        <w:ind w:left="400" w:firstLine="200"/>
        <w:rPr>
          <w:color w:val="0070C0"/>
        </w:rPr>
      </w:pPr>
      <w:r>
        <w:rPr>
          <w:color w:val="0070C0"/>
        </w:rPr>
        <w:t>1</w:t>
      </w:r>
      <w:r>
        <w:rPr>
          <w:color w:val="0070C0"/>
        </w:rPr>
        <w:t>）</w:t>
      </w:r>
      <w:r>
        <w:rPr>
          <w:color w:val="0070C0"/>
          <w:u w:val="single"/>
        </w:rPr>
        <w:t xml:space="preserve">違反　</w:t>
      </w:r>
      <w:r>
        <w:rPr>
          <w:color w:val="0070C0"/>
          <w:u w:val="single"/>
        </w:rPr>
        <w:t>violation</w:t>
      </w:r>
    </w:p>
    <w:p w:rsidR="00563810" w:rsidRDefault="00E33897">
      <w:pPr>
        <w:ind w:left="800" w:firstLine="200"/>
        <w:rPr>
          <w:color w:val="0070C0"/>
        </w:rPr>
      </w:pPr>
      <w:r>
        <w:rPr>
          <w:color w:val="0070C0"/>
        </w:rPr>
        <w:t>臨床的に不適切であり、かつ以下の複数項目に該当するプロトコール規定からの逸脱を「違反」とする</w:t>
      </w:r>
      <w:r>
        <w:rPr>
          <w:color w:val="0070C0"/>
        </w:rPr>
        <w:t>.</w:t>
      </w:r>
    </w:p>
    <w:p w:rsidR="00563810" w:rsidRDefault="00E33897">
      <w:pPr>
        <w:rPr>
          <w:color w:val="0070C0"/>
        </w:rPr>
      </w:pPr>
      <w:r>
        <w:rPr>
          <w:color w:val="0070C0"/>
        </w:rPr>
        <w:t xml:space="preserve">　　　　</w:t>
      </w:r>
      <w:r>
        <w:rPr>
          <w:color w:val="0070C0"/>
        </w:rPr>
        <w:t>①</w:t>
      </w:r>
      <w:r>
        <w:rPr>
          <w:color w:val="0070C0"/>
        </w:rPr>
        <w:t>研究のエンドポイントの評価に影響を及ぼす</w:t>
      </w:r>
    </w:p>
    <w:p w:rsidR="00563810" w:rsidRDefault="00E33897">
      <w:pPr>
        <w:rPr>
          <w:color w:val="0070C0"/>
        </w:rPr>
      </w:pPr>
      <w:r>
        <w:rPr>
          <w:color w:val="0070C0"/>
        </w:rPr>
        <w:t xml:space="preserve">　　　　</w:t>
      </w:r>
      <w:r>
        <w:rPr>
          <w:color w:val="0070C0"/>
        </w:rPr>
        <w:t>②</w:t>
      </w:r>
      <w:r>
        <w:rPr>
          <w:color w:val="0070C0"/>
        </w:rPr>
        <w:t>担当医／施設に原因がある</w:t>
      </w:r>
    </w:p>
    <w:p w:rsidR="00563810" w:rsidRDefault="00E33897">
      <w:pPr>
        <w:rPr>
          <w:color w:val="0070C0"/>
        </w:rPr>
      </w:pPr>
      <w:r>
        <w:rPr>
          <w:color w:val="0070C0"/>
        </w:rPr>
        <w:t xml:space="preserve">　　　　</w:t>
      </w:r>
      <w:r>
        <w:rPr>
          <w:color w:val="0070C0"/>
        </w:rPr>
        <w:t>③</w:t>
      </w:r>
      <w:r>
        <w:rPr>
          <w:color w:val="0070C0"/>
        </w:rPr>
        <w:t>故意または系統的</w:t>
      </w:r>
    </w:p>
    <w:p w:rsidR="00563810" w:rsidRDefault="00E33897">
      <w:pPr>
        <w:ind w:left="992" w:hanging="992"/>
        <w:rPr>
          <w:color w:val="0070C0"/>
        </w:rPr>
      </w:pPr>
      <w:r>
        <w:rPr>
          <w:color w:val="0070C0"/>
        </w:rPr>
        <w:t xml:space="preserve">　　　　</w:t>
      </w:r>
      <w:r>
        <w:rPr>
          <w:color w:val="0070C0"/>
        </w:rPr>
        <w:t>④</w:t>
      </w:r>
      <w:r>
        <w:rPr>
          <w:color w:val="0070C0"/>
        </w:rPr>
        <w:t>危険または逸脱の程度が著しい「違反」は論文公表する際に原則として個々の違反の内容を記載する。</w:t>
      </w:r>
    </w:p>
    <w:p w:rsidR="00563810" w:rsidRDefault="00E33897">
      <w:pPr>
        <w:ind w:left="1400" w:hanging="1400"/>
        <w:rPr>
          <w:color w:val="0070C0"/>
          <w:u w:val="single"/>
        </w:rPr>
      </w:pPr>
      <w:r>
        <w:rPr>
          <w:color w:val="0070C0"/>
        </w:rPr>
        <w:t xml:space="preserve">　　　</w:t>
      </w:r>
      <w:r>
        <w:rPr>
          <w:color w:val="0070C0"/>
        </w:rPr>
        <w:t>2</w:t>
      </w:r>
      <w:r>
        <w:rPr>
          <w:color w:val="0070C0"/>
        </w:rPr>
        <w:t>）</w:t>
      </w:r>
      <w:r>
        <w:rPr>
          <w:color w:val="0070C0"/>
          <w:u w:val="single"/>
        </w:rPr>
        <w:t xml:space="preserve">逸脱　</w:t>
      </w:r>
      <w:r>
        <w:rPr>
          <w:color w:val="0070C0"/>
          <w:u w:val="single"/>
        </w:rPr>
        <w:t>deviation</w:t>
      </w:r>
    </w:p>
    <w:p w:rsidR="00563810" w:rsidRDefault="00E33897">
      <w:pPr>
        <w:ind w:left="1400" w:hanging="1400"/>
        <w:rPr>
          <w:color w:val="0070C0"/>
        </w:rPr>
      </w:pPr>
      <w:r>
        <w:rPr>
          <w:color w:val="0070C0"/>
        </w:rPr>
        <w:t xml:space="preserve">　　　　　</w:t>
      </w:r>
      <w:r>
        <w:rPr>
          <w:color w:val="0070C0"/>
        </w:rPr>
        <w:t>1</w:t>
      </w:r>
      <w:r>
        <w:rPr>
          <w:color w:val="0070C0"/>
        </w:rPr>
        <w:t>）の違反にも、</w:t>
      </w:r>
      <w:r>
        <w:rPr>
          <w:color w:val="0070C0"/>
        </w:rPr>
        <w:t>3</w:t>
      </w:r>
      <w:r>
        <w:rPr>
          <w:color w:val="0070C0"/>
        </w:rPr>
        <w:t>）の許容範囲にも該当しない逸脱。</w:t>
      </w:r>
    </w:p>
    <w:p w:rsidR="00563810" w:rsidRDefault="00E33897">
      <w:pPr>
        <w:ind w:left="1400" w:hanging="1400"/>
        <w:rPr>
          <w:color w:val="0070C0"/>
        </w:rPr>
      </w:pPr>
      <w:r>
        <w:rPr>
          <w:color w:val="0070C0"/>
        </w:rPr>
        <w:t xml:space="preserve">　　　　特定の逸脱が多く見られた場合は論文公表の際に記載することが望ましい。</w:t>
      </w:r>
    </w:p>
    <w:p w:rsidR="00563810" w:rsidRDefault="00E33897">
      <w:pPr>
        <w:ind w:left="1400" w:hanging="1400"/>
        <w:rPr>
          <w:color w:val="0070C0"/>
        </w:rPr>
      </w:pPr>
      <w:r>
        <w:rPr>
          <w:color w:val="0070C0"/>
        </w:rPr>
        <w:t xml:space="preserve">　　　　モニタリングレポート検討時に以下のいずれかに分類する。</w:t>
      </w:r>
    </w:p>
    <w:p w:rsidR="00563810" w:rsidRDefault="00E33897">
      <w:pPr>
        <w:ind w:left="1400" w:hanging="1400"/>
        <w:rPr>
          <w:color w:val="0070C0"/>
        </w:rPr>
      </w:pPr>
      <w:r>
        <w:rPr>
          <w:color w:val="0070C0"/>
        </w:rPr>
        <w:t xml:space="preserve">　　　　</w:t>
      </w:r>
      <w:r>
        <w:rPr>
          <w:color w:val="0070C0"/>
        </w:rPr>
        <w:t>①</w:t>
      </w:r>
      <w:r>
        <w:rPr>
          <w:color w:val="0070C0"/>
        </w:rPr>
        <w:t>逸脱・・・・・・・・・・望ましくないもので減らすべきもの</w:t>
      </w:r>
    </w:p>
    <w:p w:rsidR="00563810" w:rsidRDefault="00E33897">
      <w:pPr>
        <w:rPr>
          <w:color w:val="0070C0"/>
        </w:rPr>
      </w:pPr>
      <w:r>
        <w:rPr>
          <w:color w:val="0070C0"/>
        </w:rPr>
        <w:t xml:space="preserve">　　　　</w:t>
      </w:r>
      <w:r>
        <w:rPr>
          <w:color w:val="0070C0"/>
        </w:rPr>
        <w:t>②</w:t>
      </w:r>
      <w:r>
        <w:rPr>
          <w:color w:val="0070C0"/>
        </w:rPr>
        <w:t>逸脱（やむを得ない）・・積極的に減らすほどではないもの</w:t>
      </w:r>
    </w:p>
    <w:p w:rsidR="00563810" w:rsidRDefault="00E33897">
      <w:pPr>
        <w:ind w:left="1400" w:hanging="1400"/>
        <w:rPr>
          <w:color w:val="0070C0"/>
        </w:rPr>
      </w:pPr>
      <w:r>
        <w:rPr>
          <w:color w:val="0070C0"/>
        </w:rPr>
        <w:t xml:space="preserve">　　　　</w:t>
      </w:r>
      <w:r>
        <w:rPr>
          <w:color w:val="0070C0"/>
        </w:rPr>
        <w:t>③</w:t>
      </w:r>
      <w:r>
        <w:rPr>
          <w:color w:val="0070C0"/>
        </w:rPr>
        <w:t>逸脱（臨床的に妥当）・・担当医／施設の判断を積極的に肯定するもの</w:t>
      </w:r>
    </w:p>
    <w:p w:rsidR="00563810" w:rsidRDefault="00E33897">
      <w:pPr>
        <w:ind w:left="800" w:hanging="800"/>
        <w:rPr>
          <w:color w:val="0070C0"/>
        </w:rPr>
      </w:pPr>
      <w:r>
        <w:rPr>
          <w:color w:val="0070C0"/>
        </w:rPr>
        <w:t xml:space="preserve">　　　　＊逸脱は、常に施設の担当医に問題があることを意味しない。研究といえども臨床研</w:t>
      </w:r>
      <w:r>
        <w:rPr>
          <w:color w:val="0070C0"/>
        </w:rPr>
        <w:lastRenderedPageBreak/>
        <w:t>究においては患者の安全が第一に優先されるため、個々の患者の状態によりプロトコールの規定に従うと危険であると判断される場合は、担当医の医学的判断によりむしろ「逸脱」すべきである。患者の安全のために臨床的に妥当な逸脱と判断された場合は上記</w:t>
      </w:r>
      <w:r>
        <w:rPr>
          <w:color w:val="0070C0"/>
        </w:rPr>
        <w:t>③</w:t>
      </w:r>
      <w:r>
        <w:rPr>
          <w:color w:val="0070C0"/>
        </w:rPr>
        <w:t>「逸脱（臨床的に妥当）」と記録される。臨床的に妥当な逸脱が少数例見られる場合は特に問題とする必要性はないが、多発している場合にはプロトコールの規定が不適切である可能性が高いため、プロトコール改訂を検討する必要がある。</w:t>
      </w:r>
    </w:p>
    <w:p w:rsidR="00563810" w:rsidRDefault="00E33897">
      <w:pPr>
        <w:ind w:firstLine="600"/>
        <w:rPr>
          <w:color w:val="0070C0"/>
          <w:u w:val="single"/>
        </w:rPr>
      </w:pPr>
      <w:r>
        <w:rPr>
          <w:color w:val="0070C0"/>
        </w:rPr>
        <w:t>3</w:t>
      </w:r>
      <w:r>
        <w:rPr>
          <w:color w:val="0070C0"/>
        </w:rPr>
        <w:t>）</w:t>
      </w:r>
      <w:r>
        <w:rPr>
          <w:color w:val="0070C0"/>
          <w:u w:val="single"/>
        </w:rPr>
        <w:t xml:space="preserve">許容範囲　</w:t>
      </w:r>
      <w:r>
        <w:rPr>
          <w:color w:val="0070C0"/>
          <w:u w:val="single"/>
        </w:rPr>
        <w:t>acceptable deviation</w:t>
      </w:r>
    </w:p>
    <w:p w:rsidR="00563810" w:rsidRDefault="00E33897">
      <w:pPr>
        <w:ind w:left="800" w:firstLine="200"/>
        <w:rPr>
          <w:color w:val="0070C0"/>
        </w:rPr>
      </w:pPr>
      <w:r>
        <w:rPr>
          <w:color w:val="0070C0"/>
        </w:rPr>
        <w:t>研究組織、または研究代表者／研究事務局とデータセンター間で、研究開始前または研究開始後に研究ごとに設けた許容範囲内のプロトコールからの逸脱。</w:t>
      </w:r>
    </w:p>
    <w:p w:rsidR="00563810" w:rsidRDefault="00E33897">
      <w:pPr>
        <w:ind w:left="800" w:firstLine="200"/>
        <w:rPr>
          <w:color w:val="0070C0"/>
        </w:rPr>
      </w:pPr>
      <w:r>
        <w:rPr>
          <w:color w:val="0070C0"/>
        </w:rPr>
        <w:t>事前に設定された許容範囲内の逸脱はモニタリングレポートに記載しない。</w:t>
      </w:r>
    </w:p>
    <w:p w:rsidR="00563810" w:rsidRDefault="00563810">
      <w:pPr>
        <w:ind w:left="1400" w:hanging="1400"/>
        <w:rPr>
          <w:color w:val="0070C0"/>
        </w:rPr>
      </w:pPr>
    </w:p>
    <w:p w:rsidR="00563810" w:rsidRDefault="00E33897">
      <w:pPr>
        <w:pStyle w:val="2"/>
        <w:ind w:left="200"/>
        <w:rPr>
          <w:rFonts w:ascii="Century" w:hAnsi="Century" w:cs="Century"/>
        </w:rPr>
      </w:pPr>
      <w:bookmarkStart w:id="117" w:name="_Toc139042928"/>
      <w:r>
        <w:rPr>
          <w:rFonts w:ascii="Century" w:eastAsia="Century" w:hAnsi="Century" w:cs="Century"/>
        </w:rPr>
        <w:t>15.2. 施設訪問監査</w:t>
      </w:r>
      <w:bookmarkEnd w:id="117"/>
    </w:p>
    <w:p w:rsidR="00563810" w:rsidRDefault="00E33897">
      <w:pPr>
        <w:ind w:left="800" w:hanging="200"/>
        <w:rPr>
          <w:color w:val="FF0000"/>
        </w:rPr>
      </w:pPr>
      <w:r>
        <w:rPr>
          <w:color w:val="FF0000"/>
        </w:rPr>
        <w:t>・監査を行う場合には監査の方法について記載する。予定していない場合には「必要時以外の監査は予定していない」とする。</w:t>
      </w:r>
    </w:p>
    <w:p w:rsidR="00563810" w:rsidRDefault="00E33897">
      <w:pPr>
        <w:ind w:left="800" w:hanging="200"/>
        <w:rPr>
          <w:color w:val="FF0000"/>
        </w:rPr>
      </w:pPr>
      <w:r>
        <w:rPr>
          <w:color w:val="FF0000"/>
        </w:rPr>
        <w:t>・施設訪問監査を行う場合、施設外の者が診療情報を閲覧することについて、説明文書で説明し同意を得る必要がある。</w:t>
      </w:r>
    </w:p>
    <w:p w:rsidR="00563810" w:rsidRDefault="00E33897">
      <w:pPr>
        <w:ind w:left="1000" w:hanging="400"/>
        <w:rPr>
          <w:color w:val="0070C0"/>
        </w:rPr>
      </w:pPr>
      <w:r>
        <w:rPr>
          <w:color w:val="0070C0"/>
        </w:rPr>
        <w:t>例：研究の科学的・倫理的な質の向上と教育を目的とする施設訪問監査を行う。</w:t>
      </w:r>
    </w:p>
    <w:p w:rsidR="00563810" w:rsidRDefault="00E33897">
      <w:pPr>
        <w:ind w:left="1000" w:hanging="1000"/>
        <w:rPr>
          <w:color w:val="0070C0"/>
        </w:rPr>
      </w:pPr>
      <w:r>
        <w:rPr>
          <w:color w:val="0070C0"/>
        </w:rPr>
        <w:t xml:space="preserve">　　　　　研究代表者及び研究事務局が指名する研究組織内の研究者（監査担当者）が本研究参加施設を訪問し、医療機関の承認文書の確認、患者説明同意文書の確認、</w:t>
      </w:r>
      <w:r>
        <w:rPr>
          <w:color w:val="0070C0"/>
        </w:rPr>
        <w:t>CRF</w:t>
      </w:r>
      <w:r>
        <w:rPr>
          <w:color w:val="0070C0"/>
        </w:rPr>
        <w:t>記入データとカルテの照合（原資料の直接閲覧）などを行う。</w:t>
      </w:r>
    </w:p>
    <w:p w:rsidR="00563810" w:rsidRDefault="00563810">
      <w:pPr>
        <w:ind w:left="800" w:hanging="800"/>
        <w:rPr>
          <w:color w:val="0070C0"/>
        </w:rPr>
      </w:pPr>
    </w:p>
    <w:p w:rsidR="00563810" w:rsidRDefault="00E33897">
      <w:pPr>
        <w:pStyle w:val="1"/>
        <w:rPr>
          <w:rFonts w:ascii="Century" w:hAnsi="Century" w:cs="Century"/>
        </w:rPr>
      </w:pPr>
      <w:bookmarkStart w:id="118" w:name="_Toc139042929"/>
      <w:r>
        <w:rPr>
          <w:rFonts w:ascii="Century" w:eastAsia="Century" w:hAnsi="Century" w:cs="Century"/>
        </w:rPr>
        <w:t>16. 特記事項</w:t>
      </w:r>
      <w:bookmarkEnd w:id="118"/>
    </w:p>
    <w:p w:rsidR="00563810" w:rsidRDefault="00E33897">
      <w:pPr>
        <w:rPr>
          <w:color w:val="FF0000"/>
        </w:rPr>
      </w:pPr>
      <w:r>
        <w:t xml:space="preserve">　　</w:t>
      </w:r>
      <w:r>
        <w:rPr>
          <w:color w:val="FF0000"/>
        </w:rPr>
        <w:t>・必要に応じて記載する。</w:t>
      </w:r>
    </w:p>
    <w:p w:rsidR="00563810" w:rsidRDefault="00E33897">
      <w:pPr>
        <w:pStyle w:val="2"/>
        <w:ind w:left="200"/>
        <w:rPr>
          <w:rFonts w:ascii="Century" w:hAnsi="Century" w:cs="Century"/>
          <w:color w:val="0070C0"/>
        </w:rPr>
      </w:pPr>
      <w:bookmarkStart w:id="119" w:name="_Toc139042930"/>
      <w:r>
        <w:rPr>
          <w:rFonts w:ascii="Century" w:eastAsia="Century" w:hAnsi="Century" w:cs="Century"/>
          <w:color w:val="0070C0"/>
        </w:rPr>
        <w:t>16.1. 例：腫瘍縮小効果の中央判定</w:t>
      </w:r>
      <w:bookmarkEnd w:id="119"/>
    </w:p>
    <w:p w:rsidR="00563810" w:rsidRDefault="00E33897">
      <w:pPr>
        <w:pStyle w:val="2"/>
        <w:ind w:left="200"/>
        <w:rPr>
          <w:rFonts w:ascii="Century" w:hAnsi="Century" w:cs="Century"/>
          <w:color w:val="0070C0"/>
        </w:rPr>
      </w:pPr>
      <w:bookmarkStart w:id="120" w:name="_Toc139042931"/>
      <w:r>
        <w:rPr>
          <w:rFonts w:ascii="Century" w:eastAsia="Century" w:hAnsi="Century" w:cs="Century"/>
          <w:color w:val="0070C0"/>
        </w:rPr>
        <w:t>16.2. 例：付随研究</w:t>
      </w:r>
      <w:bookmarkEnd w:id="120"/>
    </w:p>
    <w:p w:rsidR="00563810" w:rsidRDefault="00E33897">
      <w:pPr>
        <w:ind w:left="600" w:hanging="200"/>
        <w:rPr>
          <w:color w:val="FF0000"/>
        </w:rPr>
      </w:pPr>
      <w:r>
        <w:rPr>
          <w:color w:val="FF0000"/>
        </w:rPr>
        <w:t>・原則として、付随研究は本プロトコールとは別に付随研究計画書を作成し倫理審査委員会の審査承認を受けることとする。</w:t>
      </w:r>
    </w:p>
    <w:p w:rsidR="00563810" w:rsidRDefault="00563810">
      <w:pPr>
        <w:ind w:left="1200" w:hanging="1200"/>
        <w:rPr>
          <w:color w:val="FF0000"/>
        </w:rPr>
      </w:pPr>
    </w:p>
    <w:p w:rsidR="00563810" w:rsidRDefault="00E33897">
      <w:pPr>
        <w:pStyle w:val="1"/>
        <w:rPr>
          <w:rFonts w:ascii="Century" w:hAnsi="Century" w:cs="Century"/>
        </w:rPr>
      </w:pPr>
      <w:bookmarkStart w:id="121" w:name="_Toc139042932"/>
      <w:r>
        <w:rPr>
          <w:rFonts w:ascii="Century" w:eastAsia="Century" w:hAnsi="Century" w:cs="Century"/>
        </w:rPr>
        <w:t>17. 研究組織</w:t>
      </w:r>
      <w:bookmarkEnd w:id="121"/>
    </w:p>
    <w:p w:rsidR="00563810" w:rsidRDefault="00E33897">
      <w:pPr>
        <w:rPr>
          <w:color w:val="FF0000"/>
        </w:rPr>
      </w:pPr>
      <w:r>
        <w:rPr>
          <w:color w:val="FF0000"/>
        </w:rPr>
        <w:t>・研究が研究費などの資金提供を受けている場合には、それらを記載する。</w:t>
      </w:r>
    </w:p>
    <w:p w:rsidR="00563810" w:rsidRDefault="00E33897">
      <w:pPr>
        <w:ind w:left="200" w:hanging="200"/>
        <w:rPr>
          <w:color w:val="FF0000"/>
        </w:rPr>
      </w:pPr>
      <w:r>
        <w:rPr>
          <w:color w:val="FF0000"/>
        </w:rPr>
        <w:t>・「人を対象とする生命科学・医学系研究に関する倫理指針」では侵襲性を有する介入研究を実施する場合には、あらかじめ登録された臨床研究計画の内容が公開されているデータベースに当該研究に係わる臨床研究計画を登録しなければならない。倫理審査委員会の許可後、臨床研究開始前に臨床研究登録をすることが原則である。</w:t>
      </w:r>
    </w:p>
    <w:p w:rsidR="00563810" w:rsidRDefault="00E33897">
      <w:pPr>
        <w:ind w:left="200" w:hanging="200"/>
        <w:rPr>
          <w:color w:val="FF0000"/>
        </w:rPr>
      </w:pPr>
      <w:r>
        <w:rPr>
          <w:color w:val="FF0000"/>
        </w:rPr>
        <w:t>・しかしながら施設によっては倫理審査委員会開催前に臨床研究登録を要請している場合には記載する。</w:t>
      </w:r>
    </w:p>
    <w:p w:rsidR="00563810" w:rsidRDefault="00E33897">
      <w:pPr>
        <w:ind w:left="200" w:hanging="200"/>
        <w:rPr>
          <w:color w:val="0070C0"/>
        </w:rPr>
      </w:pPr>
      <w:r>
        <w:t xml:space="preserve">　</w:t>
      </w:r>
      <w:r>
        <w:rPr>
          <w:color w:val="0070C0"/>
        </w:rPr>
        <w:t>例：臨床研究事前登録＃：臨床研究事前登録（</w:t>
      </w:r>
      <w:r>
        <w:rPr>
          <w:color w:val="0070C0"/>
        </w:rPr>
        <w:t>UMIN-CTR</w:t>
      </w:r>
      <w:r>
        <w:rPr>
          <w:color w:val="0070C0"/>
        </w:rPr>
        <w:t>など）の臨床研究</w:t>
      </w:r>
      <w:r>
        <w:rPr>
          <w:color w:val="0070C0"/>
        </w:rPr>
        <w:t>ID</w:t>
      </w:r>
    </w:p>
    <w:p w:rsidR="00563810" w:rsidRDefault="00563810">
      <w:pPr>
        <w:ind w:left="200" w:hanging="200"/>
        <w:rPr>
          <w:color w:val="0070C0"/>
        </w:rPr>
      </w:pPr>
    </w:p>
    <w:p w:rsidR="00563810" w:rsidRDefault="00E33897">
      <w:pPr>
        <w:pStyle w:val="2"/>
        <w:ind w:left="200"/>
        <w:rPr>
          <w:rFonts w:ascii="Century" w:hAnsi="Century" w:cs="Century"/>
        </w:rPr>
      </w:pPr>
      <w:bookmarkStart w:id="122" w:name="_Toc139042933"/>
      <w:r>
        <w:rPr>
          <w:rFonts w:ascii="Century" w:eastAsia="Century" w:hAnsi="Century" w:cs="Century"/>
        </w:rPr>
        <w:t>17.1. 研究代表者</w:t>
      </w:r>
      <w:bookmarkEnd w:id="122"/>
    </w:p>
    <w:p w:rsidR="00563810" w:rsidRDefault="00E33897">
      <w:pPr>
        <w:ind w:left="600" w:hanging="200"/>
        <w:rPr>
          <w:color w:val="FF0000"/>
        </w:rPr>
      </w:pPr>
      <w:r>
        <w:rPr>
          <w:color w:val="FF0000"/>
        </w:rPr>
        <w:t>・研究代表者は一研究につき一人であり、行われる研究全ての責任を負わなければならない。</w:t>
      </w:r>
    </w:p>
    <w:p w:rsidR="00563810" w:rsidRDefault="00E33897">
      <w:pPr>
        <w:ind w:firstLine="800"/>
        <w:rPr>
          <w:color w:val="0070C0"/>
        </w:rPr>
      </w:pPr>
      <w:r>
        <w:rPr>
          <w:color w:val="0070C0"/>
        </w:rPr>
        <w:t>研究代表者：</w:t>
      </w:r>
      <w:r>
        <w:rPr>
          <w:color w:val="0070C0"/>
        </w:rPr>
        <w:t>XXXX</w:t>
      </w:r>
    </w:p>
    <w:p w:rsidR="00563810" w:rsidRDefault="00E33897">
      <w:pPr>
        <w:ind w:firstLine="2000"/>
        <w:rPr>
          <w:color w:val="0070C0"/>
        </w:rPr>
      </w:pPr>
      <w:r>
        <w:rPr>
          <w:color w:val="0070C0"/>
        </w:rPr>
        <w:t>岩手医科大学</w:t>
      </w:r>
      <w:r>
        <w:rPr>
          <w:color w:val="0070C0"/>
        </w:rPr>
        <w:t>XXXX</w:t>
      </w:r>
      <w:r>
        <w:rPr>
          <w:color w:val="0070C0"/>
        </w:rPr>
        <w:t>講座</w:t>
      </w:r>
    </w:p>
    <w:p w:rsidR="00563810" w:rsidRDefault="00E33897">
      <w:pPr>
        <w:ind w:firstLine="2000"/>
        <w:rPr>
          <w:color w:val="0070C0"/>
        </w:rPr>
      </w:pPr>
      <w:r>
        <w:rPr>
          <w:color w:val="0070C0"/>
        </w:rPr>
        <w:t>〒</w:t>
      </w:r>
      <w:r>
        <w:rPr>
          <w:color w:val="0070C0"/>
        </w:rPr>
        <w:t>028-3695</w:t>
      </w:r>
      <w:r>
        <w:rPr>
          <w:color w:val="0070C0"/>
        </w:rPr>
        <w:t xml:space="preserve">　岩手県紫波郡矢巾町医大通二丁目</w:t>
      </w:r>
      <w:r>
        <w:rPr>
          <w:color w:val="0070C0"/>
        </w:rPr>
        <w:t>1</w:t>
      </w:r>
      <w:r>
        <w:rPr>
          <w:color w:val="0070C0"/>
        </w:rPr>
        <w:t>番</w:t>
      </w:r>
      <w:r>
        <w:rPr>
          <w:color w:val="0070C0"/>
        </w:rPr>
        <w:t>1</w:t>
      </w:r>
      <w:r>
        <w:rPr>
          <w:color w:val="0070C0"/>
        </w:rPr>
        <w:t>号</w:t>
      </w:r>
    </w:p>
    <w:p w:rsidR="00563810" w:rsidRDefault="00E33897">
      <w:pPr>
        <w:ind w:firstLine="2000"/>
        <w:rPr>
          <w:color w:val="0070C0"/>
        </w:rPr>
      </w:pPr>
      <w:r>
        <w:rPr>
          <w:color w:val="0070C0"/>
        </w:rPr>
        <w:t>TEL</w:t>
      </w:r>
      <w:r>
        <w:rPr>
          <w:color w:val="0070C0"/>
        </w:rPr>
        <w:t>：</w:t>
      </w:r>
      <w:r>
        <w:rPr>
          <w:color w:val="0070C0"/>
        </w:rPr>
        <w:t>019-613-7111</w:t>
      </w:r>
      <w:r>
        <w:rPr>
          <w:color w:val="0070C0"/>
        </w:rPr>
        <w:t>（内線</w:t>
      </w:r>
      <w:r>
        <w:rPr>
          <w:color w:val="0070C0"/>
        </w:rPr>
        <w:t>XXXX</w:t>
      </w:r>
      <w:r>
        <w:rPr>
          <w:color w:val="0070C0"/>
        </w:rPr>
        <w:t>）</w:t>
      </w:r>
    </w:p>
    <w:p w:rsidR="00563810" w:rsidRDefault="00E33897">
      <w:pPr>
        <w:ind w:firstLine="2000"/>
        <w:rPr>
          <w:color w:val="0070C0"/>
        </w:rPr>
      </w:pPr>
      <w:r>
        <w:rPr>
          <w:color w:val="0070C0"/>
        </w:rPr>
        <w:t>FAX</w:t>
      </w:r>
      <w:r>
        <w:rPr>
          <w:color w:val="0070C0"/>
        </w:rPr>
        <w:t>：</w:t>
      </w:r>
      <w:r>
        <w:rPr>
          <w:color w:val="0070C0"/>
        </w:rPr>
        <w:t>019-XXX-XXXX</w:t>
      </w:r>
    </w:p>
    <w:p w:rsidR="00563810" w:rsidRDefault="00E33897">
      <w:pPr>
        <w:ind w:firstLine="2000"/>
        <w:rPr>
          <w:color w:val="0070C0"/>
        </w:rPr>
      </w:pPr>
      <w:r>
        <w:rPr>
          <w:color w:val="0070C0"/>
        </w:rPr>
        <w:t>E-mail</w:t>
      </w:r>
      <w:r>
        <w:rPr>
          <w:color w:val="0070C0"/>
        </w:rPr>
        <w:t>：</w:t>
      </w:r>
      <w:r>
        <w:rPr>
          <w:color w:val="0070C0"/>
        </w:rPr>
        <w:t>XXXX@iwate-med.ac.jp</w:t>
      </w:r>
    </w:p>
    <w:p w:rsidR="00563810" w:rsidRDefault="00563810">
      <w:pPr>
        <w:ind w:left="900" w:hanging="900"/>
        <w:rPr>
          <w:color w:val="FF0000"/>
        </w:rPr>
      </w:pPr>
    </w:p>
    <w:p w:rsidR="00563810" w:rsidRDefault="00E33897">
      <w:pPr>
        <w:pBdr>
          <w:top w:val="nil"/>
          <w:left w:val="nil"/>
          <w:bottom w:val="nil"/>
          <w:right w:val="nil"/>
          <w:between w:val="nil"/>
        </w:pBdr>
        <w:jc w:val="left"/>
        <w:rPr>
          <w:b/>
          <w:color w:val="000000"/>
          <w:sz w:val="22"/>
          <w:szCs w:val="22"/>
        </w:rPr>
      </w:pPr>
      <w:r>
        <w:rPr>
          <w:rFonts w:eastAsia="Century"/>
          <w:b/>
          <w:color w:val="000000"/>
          <w:sz w:val="22"/>
          <w:szCs w:val="22"/>
        </w:rPr>
        <w:t>17.2. 研究分担者</w:t>
      </w:r>
    </w:p>
    <w:p w:rsidR="00563810" w:rsidRDefault="00E33897">
      <w:pPr>
        <w:ind w:left="900" w:hanging="900"/>
        <w:rPr>
          <w:color w:val="FF0000"/>
        </w:rPr>
      </w:pPr>
      <w:r>
        <w:t>・研究分担者：研究分担者は所属、職名、氏名のみ記載する。連絡先は不要。</w:t>
      </w:r>
    </w:p>
    <w:p w:rsidR="00563810" w:rsidRDefault="00563810">
      <w:pPr>
        <w:ind w:left="900" w:hanging="900"/>
        <w:rPr>
          <w:color w:val="FF0000"/>
        </w:rPr>
      </w:pPr>
    </w:p>
    <w:p w:rsidR="00563810" w:rsidRDefault="00E33897">
      <w:pPr>
        <w:pStyle w:val="2"/>
        <w:ind w:left="200"/>
        <w:rPr>
          <w:rFonts w:ascii="Century" w:hAnsi="Century" w:cs="Century"/>
        </w:rPr>
      </w:pPr>
      <w:bookmarkStart w:id="123" w:name="_Toc139042934"/>
      <w:r>
        <w:rPr>
          <w:rFonts w:ascii="Century" w:eastAsia="Century" w:hAnsi="Century" w:cs="Century"/>
        </w:rPr>
        <w:t>17.3. 研究事務局</w:t>
      </w:r>
      <w:bookmarkEnd w:id="123"/>
    </w:p>
    <w:p w:rsidR="00563810" w:rsidRDefault="00E33897">
      <w:pPr>
        <w:ind w:firstLine="800"/>
        <w:rPr>
          <w:color w:val="0070C0"/>
        </w:rPr>
      </w:pPr>
      <w:r>
        <w:rPr>
          <w:color w:val="0070C0"/>
        </w:rPr>
        <w:t>研究事務局：</w:t>
      </w:r>
      <w:r>
        <w:rPr>
          <w:color w:val="0070C0"/>
        </w:rPr>
        <w:t>XXXX</w:t>
      </w:r>
    </w:p>
    <w:p w:rsidR="00563810" w:rsidRDefault="00E33897">
      <w:pPr>
        <w:ind w:firstLine="2000"/>
        <w:rPr>
          <w:color w:val="0070C0"/>
        </w:rPr>
      </w:pPr>
      <w:r>
        <w:rPr>
          <w:color w:val="0070C0"/>
        </w:rPr>
        <w:t>岩手医科大学</w:t>
      </w:r>
      <w:r>
        <w:rPr>
          <w:color w:val="0070C0"/>
        </w:rPr>
        <w:t>XXXX</w:t>
      </w:r>
      <w:r>
        <w:rPr>
          <w:color w:val="0070C0"/>
        </w:rPr>
        <w:t>講座</w:t>
      </w:r>
    </w:p>
    <w:p w:rsidR="00563810" w:rsidRDefault="00E33897">
      <w:pPr>
        <w:ind w:firstLine="2000"/>
        <w:rPr>
          <w:color w:val="0070C0"/>
        </w:rPr>
      </w:pPr>
      <w:r>
        <w:rPr>
          <w:color w:val="0070C0"/>
        </w:rPr>
        <w:t>〒</w:t>
      </w:r>
      <w:r>
        <w:rPr>
          <w:color w:val="0070C0"/>
        </w:rPr>
        <w:t>028-3695</w:t>
      </w:r>
      <w:r>
        <w:rPr>
          <w:color w:val="0070C0"/>
        </w:rPr>
        <w:t xml:space="preserve">　岩手県紫波郡矢巾町医大通二丁目</w:t>
      </w:r>
      <w:r>
        <w:rPr>
          <w:color w:val="0070C0"/>
        </w:rPr>
        <w:t>1</w:t>
      </w:r>
      <w:r>
        <w:rPr>
          <w:color w:val="0070C0"/>
        </w:rPr>
        <w:t>番</w:t>
      </w:r>
      <w:r>
        <w:rPr>
          <w:color w:val="0070C0"/>
        </w:rPr>
        <w:t>1</w:t>
      </w:r>
      <w:r>
        <w:rPr>
          <w:color w:val="0070C0"/>
        </w:rPr>
        <w:t>号</w:t>
      </w:r>
    </w:p>
    <w:p w:rsidR="00563810" w:rsidRDefault="00E33897">
      <w:pPr>
        <w:ind w:firstLine="2000"/>
        <w:rPr>
          <w:color w:val="0070C0"/>
        </w:rPr>
      </w:pPr>
      <w:r>
        <w:rPr>
          <w:color w:val="0070C0"/>
        </w:rPr>
        <w:t>TEL</w:t>
      </w:r>
      <w:r>
        <w:rPr>
          <w:color w:val="0070C0"/>
        </w:rPr>
        <w:t>：</w:t>
      </w:r>
      <w:r>
        <w:rPr>
          <w:color w:val="0070C0"/>
        </w:rPr>
        <w:t>019-613-7111</w:t>
      </w:r>
      <w:r>
        <w:rPr>
          <w:color w:val="0070C0"/>
        </w:rPr>
        <w:t>（内線</w:t>
      </w:r>
      <w:r>
        <w:rPr>
          <w:color w:val="0070C0"/>
        </w:rPr>
        <w:t>XXXX</w:t>
      </w:r>
      <w:r>
        <w:rPr>
          <w:color w:val="0070C0"/>
        </w:rPr>
        <w:t>）</w:t>
      </w:r>
    </w:p>
    <w:p w:rsidR="00563810" w:rsidRDefault="00E33897">
      <w:pPr>
        <w:ind w:firstLine="2000"/>
        <w:rPr>
          <w:color w:val="0070C0"/>
        </w:rPr>
      </w:pPr>
      <w:r>
        <w:rPr>
          <w:color w:val="0070C0"/>
        </w:rPr>
        <w:t>FAX</w:t>
      </w:r>
      <w:r>
        <w:rPr>
          <w:color w:val="0070C0"/>
        </w:rPr>
        <w:t>：</w:t>
      </w:r>
      <w:r>
        <w:rPr>
          <w:color w:val="0070C0"/>
        </w:rPr>
        <w:t>019-XXX-XXXX</w:t>
      </w:r>
    </w:p>
    <w:p w:rsidR="00563810" w:rsidRDefault="00E33897">
      <w:pPr>
        <w:ind w:firstLine="2000"/>
        <w:rPr>
          <w:color w:val="0070C0"/>
        </w:rPr>
      </w:pPr>
      <w:r>
        <w:rPr>
          <w:color w:val="0070C0"/>
        </w:rPr>
        <w:t>E-mail</w:t>
      </w:r>
      <w:r>
        <w:rPr>
          <w:color w:val="0070C0"/>
        </w:rPr>
        <w:t>：</w:t>
      </w:r>
      <w:hyperlink r:id="rId16">
        <w:r>
          <w:rPr>
            <w:color w:val="0000FF"/>
            <w:u w:val="single"/>
          </w:rPr>
          <w:t>XXXX@iwate-med.ac.jp</w:t>
        </w:r>
      </w:hyperlink>
    </w:p>
    <w:p w:rsidR="00563810" w:rsidRDefault="00563810">
      <w:pPr>
        <w:rPr>
          <w:color w:val="0070C0"/>
        </w:rPr>
      </w:pPr>
    </w:p>
    <w:p w:rsidR="00563810" w:rsidRDefault="00E33897">
      <w:pPr>
        <w:pStyle w:val="2"/>
        <w:ind w:left="200"/>
        <w:rPr>
          <w:rFonts w:ascii="Century" w:hAnsi="Century" w:cs="Century"/>
        </w:rPr>
      </w:pPr>
      <w:bookmarkStart w:id="124" w:name="_Toc139042935"/>
      <w:r>
        <w:rPr>
          <w:rFonts w:ascii="Century" w:eastAsia="Century" w:hAnsi="Century" w:cs="Century"/>
        </w:rPr>
        <w:t>17.4. 効果・安全性評価委員会</w:t>
      </w:r>
      <w:bookmarkEnd w:id="124"/>
    </w:p>
    <w:p w:rsidR="00563810" w:rsidRDefault="00E33897">
      <w:pPr>
        <w:ind w:left="400" w:firstLine="200"/>
        <w:rPr>
          <w:color w:val="0070C0"/>
        </w:rPr>
      </w:pPr>
      <w:r>
        <w:rPr>
          <w:color w:val="0070C0"/>
        </w:rPr>
        <w:t>研究期間中は効果・安全性評価委員会による監視（有害事象報告、中間解析審査、モニタリングレポート審査、プロトコール改訂審査など）を受ける。</w:t>
      </w:r>
    </w:p>
    <w:p w:rsidR="00563810" w:rsidRDefault="00E33897">
      <w:pPr>
        <w:ind w:left="800" w:hanging="800"/>
        <w:rPr>
          <w:color w:val="0070C0"/>
        </w:rPr>
      </w:pPr>
      <w:r>
        <w:rPr>
          <w:color w:val="0070C0"/>
        </w:rPr>
        <w:t xml:space="preserve">　　　　</w:t>
      </w:r>
      <w:r>
        <w:rPr>
          <w:color w:val="0070C0"/>
        </w:rPr>
        <w:t>○○○○</w:t>
      </w:r>
      <w:r>
        <w:rPr>
          <w:color w:val="0070C0"/>
        </w:rPr>
        <w:t xml:space="preserve">　</w:t>
      </w:r>
      <w:r>
        <w:rPr>
          <w:color w:val="0070C0"/>
        </w:rPr>
        <w:t>XXXX</w:t>
      </w:r>
      <w:r>
        <w:rPr>
          <w:color w:val="0070C0"/>
        </w:rPr>
        <w:t xml:space="preserve">病院　</w:t>
      </w:r>
      <w:r>
        <w:rPr>
          <w:color w:val="0070C0"/>
        </w:rPr>
        <w:t>△△△</w:t>
      </w:r>
    </w:p>
    <w:p w:rsidR="00563810" w:rsidRDefault="00E33897">
      <w:pPr>
        <w:ind w:left="800"/>
        <w:rPr>
          <w:color w:val="0070C0"/>
        </w:rPr>
      </w:pPr>
      <w:r>
        <w:rPr>
          <w:color w:val="0070C0"/>
        </w:rPr>
        <w:t>○○○○</w:t>
      </w:r>
      <w:r>
        <w:rPr>
          <w:color w:val="0070C0"/>
        </w:rPr>
        <w:t xml:space="preserve">　</w:t>
      </w:r>
      <w:r>
        <w:rPr>
          <w:color w:val="0070C0"/>
        </w:rPr>
        <w:t>XXXX</w:t>
      </w:r>
      <w:r>
        <w:rPr>
          <w:color w:val="0070C0"/>
        </w:rPr>
        <w:t xml:space="preserve">病院　</w:t>
      </w:r>
      <w:r>
        <w:rPr>
          <w:color w:val="0070C0"/>
        </w:rPr>
        <w:t>△△△</w:t>
      </w:r>
    </w:p>
    <w:p w:rsidR="00563810" w:rsidRDefault="00E33897">
      <w:pPr>
        <w:ind w:left="800"/>
        <w:rPr>
          <w:color w:val="0070C0"/>
        </w:rPr>
      </w:pPr>
      <w:r>
        <w:rPr>
          <w:color w:val="0070C0"/>
        </w:rPr>
        <w:t>○○○○</w:t>
      </w:r>
      <w:r>
        <w:rPr>
          <w:color w:val="0070C0"/>
        </w:rPr>
        <w:t xml:space="preserve">　</w:t>
      </w:r>
      <w:r>
        <w:rPr>
          <w:color w:val="0070C0"/>
        </w:rPr>
        <w:t>XXXX</w:t>
      </w:r>
      <w:r>
        <w:rPr>
          <w:color w:val="0070C0"/>
        </w:rPr>
        <w:t xml:space="preserve">病院　</w:t>
      </w:r>
      <w:r>
        <w:rPr>
          <w:color w:val="0070C0"/>
        </w:rPr>
        <w:t>△△△</w:t>
      </w:r>
    </w:p>
    <w:p w:rsidR="00563810" w:rsidRDefault="00563810"/>
    <w:p w:rsidR="00563810" w:rsidRDefault="00E33897">
      <w:pPr>
        <w:pStyle w:val="2"/>
        <w:ind w:left="200"/>
      </w:pPr>
      <w:bookmarkStart w:id="125" w:name="_Toc139042936"/>
      <w:r>
        <w:rPr>
          <w:rFonts w:ascii="Century" w:eastAsia="Century" w:hAnsi="Century" w:cs="Century"/>
        </w:rPr>
        <w:t>17.5. 参</w:t>
      </w:r>
      <w:r>
        <w:rPr>
          <w:rFonts w:ascii="Arial Unicode MS" w:eastAsia="Arial Unicode MS" w:hAnsi="Arial Unicode MS" w:cs="Arial Unicode MS"/>
        </w:rPr>
        <w:t>加施設および施設研究責任者</w:t>
      </w:r>
      <w:bookmarkEnd w:id="125"/>
    </w:p>
    <w:tbl>
      <w:tblPr>
        <w:tblStyle w:val="aff4"/>
        <w:tblW w:w="7920" w:type="dxa"/>
        <w:tblInd w:w="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1"/>
        <w:gridCol w:w="2865"/>
        <w:gridCol w:w="1584"/>
        <w:gridCol w:w="1585"/>
        <w:gridCol w:w="1585"/>
      </w:tblGrid>
      <w:tr w:rsidR="00563810">
        <w:trPr>
          <w:trHeight w:val="211"/>
        </w:trPr>
        <w:tc>
          <w:tcPr>
            <w:tcW w:w="301" w:type="dxa"/>
          </w:tcPr>
          <w:p w:rsidR="00563810" w:rsidRDefault="00563810">
            <w:pPr>
              <w:ind w:left="800"/>
              <w:rPr>
                <w:color w:val="0070C0"/>
              </w:rPr>
            </w:pPr>
          </w:p>
        </w:tc>
        <w:tc>
          <w:tcPr>
            <w:tcW w:w="2865" w:type="dxa"/>
          </w:tcPr>
          <w:p w:rsidR="00563810" w:rsidRDefault="00E33897">
            <w:pPr>
              <w:rPr>
                <w:color w:val="0070C0"/>
                <w:sz w:val="18"/>
                <w:szCs w:val="18"/>
              </w:rPr>
            </w:pPr>
            <w:r>
              <w:rPr>
                <w:color w:val="0070C0"/>
                <w:sz w:val="18"/>
                <w:szCs w:val="18"/>
              </w:rPr>
              <w:t>医療機関名</w:t>
            </w:r>
          </w:p>
        </w:tc>
        <w:tc>
          <w:tcPr>
            <w:tcW w:w="1584" w:type="dxa"/>
          </w:tcPr>
          <w:p w:rsidR="00563810" w:rsidRDefault="00E33897">
            <w:pPr>
              <w:rPr>
                <w:color w:val="0070C0"/>
                <w:sz w:val="18"/>
                <w:szCs w:val="18"/>
              </w:rPr>
            </w:pPr>
            <w:r>
              <w:rPr>
                <w:color w:val="0070C0"/>
                <w:sz w:val="18"/>
                <w:szCs w:val="18"/>
              </w:rPr>
              <w:t>科名</w:t>
            </w:r>
          </w:p>
        </w:tc>
        <w:tc>
          <w:tcPr>
            <w:tcW w:w="1585" w:type="dxa"/>
          </w:tcPr>
          <w:p w:rsidR="00563810" w:rsidRDefault="00E33897">
            <w:pPr>
              <w:rPr>
                <w:color w:val="0070C0"/>
                <w:sz w:val="18"/>
                <w:szCs w:val="18"/>
              </w:rPr>
            </w:pPr>
            <w:r>
              <w:rPr>
                <w:color w:val="0070C0"/>
                <w:sz w:val="18"/>
                <w:szCs w:val="18"/>
              </w:rPr>
              <w:t>施設研究責任者</w:t>
            </w:r>
          </w:p>
        </w:tc>
        <w:tc>
          <w:tcPr>
            <w:tcW w:w="1585" w:type="dxa"/>
          </w:tcPr>
          <w:p w:rsidR="00563810" w:rsidRDefault="00E33897">
            <w:pPr>
              <w:rPr>
                <w:color w:val="0070C0"/>
                <w:sz w:val="18"/>
                <w:szCs w:val="18"/>
              </w:rPr>
            </w:pPr>
            <w:r>
              <w:rPr>
                <w:color w:val="0070C0"/>
                <w:sz w:val="18"/>
                <w:szCs w:val="18"/>
              </w:rPr>
              <w:t>利益相反の有無</w:t>
            </w:r>
          </w:p>
        </w:tc>
      </w:tr>
      <w:tr w:rsidR="00563810">
        <w:tc>
          <w:tcPr>
            <w:tcW w:w="301" w:type="dxa"/>
          </w:tcPr>
          <w:p w:rsidR="00563810" w:rsidRDefault="00563810">
            <w:pPr>
              <w:ind w:left="800"/>
              <w:rPr>
                <w:color w:val="0070C0"/>
              </w:rPr>
            </w:pPr>
          </w:p>
        </w:tc>
        <w:tc>
          <w:tcPr>
            <w:tcW w:w="2865" w:type="dxa"/>
          </w:tcPr>
          <w:p w:rsidR="00563810" w:rsidRDefault="00563810">
            <w:pPr>
              <w:ind w:left="800"/>
              <w:rPr>
                <w:color w:val="0070C0"/>
              </w:rPr>
            </w:pPr>
          </w:p>
        </w:tc>
        <w:tc>
          <w:tcPr>
            <w:tcW w:w="1584" w:type="dxa"/>
          </w:tcPr>
          <w:p w:rsidR="00563810" w:rsidRDefault="00563810">
            <w:pPr>
              <w:ind w:left="800"/>
              <w:rPr>
                <w:color w:val="0070C0"/>
              </w:rPr>
            </w:pPr>
          </w:p>
        </w:tc>
        <w:tc>
          <w:tcPr>
            <w:tcW w:w="1585" w:type="dxa"/>
          </w:tcPr>
          <w:p w:rsidR="00563810" w:rsidRDefault="00563810">
            <w:pPr>
              <w:ind w:left="800"/>
              <w:rPr>
                <w:color w:val="0070C0"/>
              </w:rPr>
            </w:pPr>
          </w:p>
        </w:tc>
        <w:tc>
          <w:tcPr>
            <w:tcW w:w="1585" w:type="dxa"/>
          </w:tcPr>
          <w:p w:rsidR="00563810" w:rsidRDefault="00E33897">
            <w:pPr>
              <w:jc w:val="center"/>
              <w:rPr>
                <w:color w:val="0070C0"/>
              </w:rPr>
            </w:pPr>
            <w:r>
              <w:rPr>
                <w:color w:val="0070C0"/>
              </w:rPr>
              <w:t>有</w:t>
            </w:r>
          </w:p>
        </w:tc>
      </w:tr>
      <w:tr w:rsidR="00563810">
        <w:tc>
          <w:tcPr>
            <w:tcW w:w="301" w:type="dxa"/>
          </w:tcPr>
          <w:p w:rsidR="00563810" w:rsidRDefault="00563810">
            <w:pPr>
              <w:ind w:left="800"/>
              <w:rPr>
                <w:color w:val="0070C0"/>
              </w:rPr>
            </w:pPr>
          </w:p>
        </w:tc>
        <w:tc>
          <w:tcPr>
            <w:tcW w:w="2865" w:type="dxa"/>
          </w:tcPr>
          <w:p w:rsidR="00563810" w:rsidRDefault="00563810">
            <w:pPr>
              <w:ind w:left="800"/>
              <w:rPr>
                <w:color w:val="0070C0"/>
              </w:rPr>
            </w:pPr>
          </w:p>
        </w:tc>
        <w:tc>
          <w:tcPr>
            <w:tcW w:w="1584" w:type="dxa"/>
          </w:tcPr>
          <w:p w:rsidR="00563810" w:rsidRDefault="00563810">
            <w:pPr>
              <w:ind w:left="800"/>
              <w:rPr>
                <w:color w:val="0070C0"/>
              </w:rPr>
            </w:pPr>
          </w:p>
        </w:tc>
        <w:tc>
          <w:tcPr>
            <w:tcW w:w="1585" w:type="dxa"/>
          </w:tcPr>
          <w:p w:rsidR="00563810" w:rsidRDefault="00563810">
            <w:pPr>
              <w:ind w:left="800"/>
              <w:rPr>
                <w:color w:val="0070C0"/>
              </w:rPr>
            </w:pPr>
          </w:p>
        </w:tc>
        <w:tc>
          <w:tcPr>
            <w:tcW w:w="1585" w:type="dxa"/>
          </w:tcPr>
          <w:p w:rsidR="00563810" w:rsidRDefault="00E33897">
            <w:pPr>
              <w:jc w:val="center"/>
              <w:rPr>
                <w:color w:val="0070C0"/>
              </w:rPr>
            </w:pPr>
            <w:r>
              <w:rPr>
                <w:color w:val="0070C0"/>
              </w:rPr>
              <w:t>無</w:t>
            </w:r>
          </w:p>
        </w:tc>
      </w:tr>
      <w:tr w:rsidR="00563810">
        <w:tc>
          <w:tcPr>
            <w:tcW w:w="301" w:type="dxa"/>
          </w:tcPr>
          <w:p w:rsidR="00563810" w:rsidRDefault="00563810">
            <w:pPr>
              <w:ind w:left="800"/>
              <w:rPr>
                <w:color w:val="0070C0"/>
              </w:rPr>
            </w:pPr>
          </w:p>
        </w:tc>
        <w:tc>
          <w:tcPr>
            <w:tcW w:w="2865" w:type="dxa"/>
          </w:tcPr>
          <w:p w:rsidR="00563810" w:rsidRDefault="00563810">
            <w:pPr>
              <w:ind w:left="800"/>
              <w:rPr>
                <w:color w:val="0070C0"/>
              </w:rPr>
            </w:pPr>
          </w:p>
        </w:tc>
        <w:tc>
          <w:tcPr>
            <w:tcW w:w="1584" w:type="dxa"/>
          </w:tcPr>
          <w:p w:rsidR="00563810" w:rsidRDefault="00563810">
            <w:pPr>
              <w:ind w:left="800"/>
              <w:rPr>
                <w:color w:val="0070C0"/>
              </w:rPr>
            </w:pPr>
          </w:p>
        </w:tc>
        <w:tc>
          <w:tcPr>
            <w:tcW w:w="1585" w:type="dxa"/>
          </w:tcPr>
          <w:p w:rsidR="00563810" w:rsidRDefault="00563810">
            <w:pPr>
              <w:ind w:left="800"/>
              <w:rPr>
                <w:color w:val="0070C0"/>
              </w:rPr>
            </w:pPr>
          </w:p>
        </w:tc>
        <w:tc>
          <w:tcPr>
            <w:tcW w:w="1585" w:type="dxa"/>
          </w:tcPr>
          <w:p w:rsidR="00563810" w:rsidRDefault="00563810">
            <w:pPr>
              <w:ind w:left="800"/>
              <w:rPr>
                <w:color w:val="0070C0"/>
              </w:rPr>
            </w:pPr>
          </w:p>
        </w:tc>
      </w:tr>
    </w:tbl>
    <w:p w:rsidR="00563810" w:rsidRDefault="00E33897">
      <w:pPr>
        <w:ind w:left="800" w:hanging="800"/>
        <w:rPr>
          <w:color w:val="0070C0"/>
        </w:rPr>
      </w:pPr>
      <w:r>
        <w:rPr>
          <w:color w:val="0070C0"/>
        </w:rPr>
        <w:t xml:space="preserve">　　　　　　　　　　　　　　　　　　　　　　　　　　　　　　　　　　　　　　計　　人</w:t>
      </w:r>
    </w:p>
    <w:p w:rsidR="00563810" w:rsidRDefault="00E33897">
      <w:pPr>
        <w:pStyle w:val="2"/>
        <w:ind w:left="200"/>
      </w:pPr>
      <w:bookmarkStart w:id="126" w:name="_Toc139042937"/>
      <w:r>
        <w:rPr>
          <w:rFonts w:ascii="Century" w:eastAsia="Century" w:hAnsi="Century" w:cs="Century"/>
        </w:rPr>
        <w:t xml:space="preserve">17.6. </w:t>
      </w:r>
      <w:r>
        <w:rPr>
          <w:rFonts w:ascii="Arial Unicode MS" w:eastAsia="Arial Unicode MS" w:hAnsi="Arial Unicode MS" w:cs="Arial Unicode MS"/>
        </w:rPr>
        <w:t>研究協力機関</w:t>
      </w:r>
      <w:bookmarkEnd w:id="126"/>
    </w:p>
    <w:p w:rsidR="00563810" w:rsidRDefault="00E33897">
      <w:pPr>
        <w:ind w:firstLine="400"/>
        <w:jc w:val="left"/>
        <w:rPr>
          <w:color w:val="0070C0"/>
        </w:rPr>
      </w:pPr>
      <w:r>
        <w:rPr>
          <w:color w:val="0070C0"/>
        </w:rPr>
        <w:t>研究協力機関がある場合は記載する。（ない場合は本項目を削除する。）</w:t>
      </w:r>
    </w:p>
    <w:p w:rsidR="00563810" w:rsidRDefault="00E33897">
      <w:pPr>
        <w:ind w:left="400"/>
        <w:jc w:val="left"/>
        <w:rPr>
          <w:color w:val="0070C0"/>
        </w:rPr>
      </w:pPr>
      <w:r>
        <w:rPr>
          <w:color w:val="0070C0"/>
        </w:rPr>
        <w:t>複数の機関が参加する場合は「別紙参照」として「別紙」に「研究協力機関名とその機関の責任者氏名」を記載してもよい。</w:t>
      </w:r>
    </w:p>
    <w:p w:rsidR="00563810" w:rsidRDefault="00E33897">
      <w:pPr>
        <w:ind w:firstLine="400"/>
        <w:jc w:val="left"/>
        <w:rPr>
          <w:color w:val="0070C0"/>
        </w:rPr>
      </w:pPr>
      <w:r>
        <w:rPr>
          <w:color w:val="0070C0"/>
        </w:rPr>
        <w:t>なお、研究協力機関の定義は倫理指針に記載されているとおり。</w:t>
      </w:r>
    </w:p>
    <w:p w:rsidR="00563810" w:rsidRDefault="00E33897">
      <w:pPr>
        <w:ind w:firstLine="400"/>
        <w:jc w:val="left"/>
        <w:rPr>
          <w:color w:val="0070C0"/>
        </w:rPr>
      </w:pPr>
      <w:r>
        <w:rPr>
          <w:color w:val="0070C0"/>
        </w:rPr>
        <w:t>倫理指針第第２　用語の定義（</w:t>
      </w:r>
      <w:r>
        <w:rPr>
          <w:color w:val="0070C0"/>
        </w:rPr>
        <w:t>13</w:t>
      </w:r>
      <w:r>
        <w:rPr>
          <w:color w:val="0070C0"/>
        </w:rPr>
        <w:t>）</w:t>
      </w:r>
    </w:p>
    <w:p w:rsidR="00563810" w:rsidRDefault="00E33897">
      <w:pPr>
        <w:ind w:firstLine="400"/>
        <w:jc w:val="left"/>
        <w:rPr>
          <w:color w:val="0070C0"/>
        </w:rPr>
      </w:pPr>
      <w:r>
        <w:rPr>
          <w:color w:val="0070C0"/>
        </w:rPr>
        <w:t>研究協力機関</w:t>
      </w:r>
    </w:p>
    <w:p w:rsidR="00563810" w:rsidRDefault="00E33897">
      <w:pPr>
        <w:ind w:left="600" w:hanging="200"/>
        <w:jc w:val="left"/>
        <w:rPr>
          <w:color w:val="0000FF"/>
        </w:rPr>
      </w:pPr>
      <w:r>
        <w:rPr>
          <w:color w:val="0070C0"/>
        </w:rPr>
        <w:t>：研究計画書に基づいて研究が実施される研究機関以外であって、当該研究のために研究対象者から新たに試料・情報を取得し（侵襲（軽微な侵襲を除く。）を伴う試料の取得は除く。）、研究機関に提供のみを行う機関をいう。</w:t>
      </w:r>
    </w:p>
    <w:p w:rsidR="00563810" w:rsidRDefault="00E33897">
      <w:pPr>
        <w:jc w:val="left"/>
        <w:rPr>
          <w:color w:val="0000FF"/>
        </w:rPr>
      </w:pPr>
      <w:r>
        <w:rPr>
          <w:color w:val="0000FF"/>
        </w:rPr>
        <w:t xml:space="preserve">　　</w:t>
      </w:r>
    </w:p>
    <w:p w:rsidR="00563810" w:rsidRDefault="00E33897">
      <w:pPr>
        <w:spacing w:line="320" w:lineRule="auto"/>
        <w:ind w:firstLine="200"/>
        <w:jc w:val="left"/>
      </w:pPr>
      <w:r>
        <w:t>○</w:t>
      </w:r>
      <w:r>
        <w:t>機関名を特定できる場合</w:t>
      </w:r>
    </w:p>
    <w:p w:rsidR="00563810" w:rsidRDefault="00E33897">
      <w:pPr>
        <w:spacing w:line="320" w:lineRule="auto"/>
        <w:ind w:firstLine="400"/>
        <w:jc w:val="left"/>
      </w:pPr>
      <w:r>
        <w:t>・機関名：</w:t>
      </w:r>
    </w:p>
    <w:p w:rsidR="00563810" w:rsidRDefault="00E33897">
      <w:pPr>
        <w:spacing w:line="320" w:lineRule="auto"/>
        <w:ind w:firstLine="400"/>
        <w:jc w:val="left"/>
      </w:pPr>
      <w:r>
        <w:t>・責任者等の氏名：</w:t>
      </w:r>
    </w:p>
    <w:p w:rsidR="00563810" w:rsidRDefault="00563810">
      <w:pPr>
        <w:spacing w:line="320" w:lineRule="auto"/>
        <w:jc w:val="left"/>
      </w:pPr>
    </w:p>
    <w:p w:rsidR="00563810" w:rsidRDefault="00E33897">
      <w:pPr>
        <w:spacing w:line="320" w:lineRule="auto"/>
        <w:ind w:firstLine="200"/>
        <w:jc w:val="left"/>
      </w:pPr>
      <w:r>
        <w:t>○</w:t>
      </w:r>
      <w:r>
        <w:t>機関名を特定できない場合</w:t>
      </w:r>
      <w:r>
        <w:rPr>
          <w:color w:val="0070C0"/>
        </w:rPr>
        <w:t>（将来協力してもらえるかどうか不明な場合は削除する。）</w:t>
      </w:r>
    </w:p>
    <w:p w:rsidR="00563810" w:rsidRDefault="00E33897">
      <w:pPr>
        <w:ind w:left="800" w:hanging="400"/>
      </w:pPr>
      <w:r>
        <w:t>・将来参加が予測される研究協力機関：（どのような施設か）</w:t>
      </w:r>
    </w:p>
    <w:p w:rsidR="00563810" w:rsidRDefault="00563810">
      <w:pPr>
        <w:ind w:left="800" w:hanging="400"/>
      </w:pPr>
    </w:p>
    <w:p w:rsidR="00563810" w:rsidRDefault="00E33897">
      <w:pPr>
        <w:pStyle w:val="2"/>
        <w:ind w:left="200"/>
      </w:pPr>
      <w:bookmarkStart w:id="127" w:name="_Toc139042938"/>
      <w:r>
        <w:rPr>
          <w:rFonts w:ascii="Century" w:eastAsia="Century" w:hAnsi="Century" w:cs="Century"/>
        </w:rPr>
        <w:t>17.7. 既存試料・情報の提供のみを行う者（機関）</w:t>
      </w:r>
      <w:bookmarkEnd w:id="127"/>
    </w:p>
    <w:p w:rsidR="00563810" w:rsidRDefault="00E33897">
      <w:pPr>
        <w:ind w:left="400"/>
        <w:jc w:val="left"/>
        <w:rPr>
          <w:color w:val="0070C0"/>
        </w:rPr>
      </w:pPr>
      <w:r>
        <w:rPr>
          <w:color w:val="0070C0"/>
        </w:rPr>
        <w:t>既存試料・情報の提供のみを行う者（機関）がいる場合は記載する。（ない場合は本項目を削除する。</w:t>
      </w:r>
    </w:p>
    <w:p w:rsidR="00563810" w:rsidRDefault="00E33897">
      <w:pPr>
        <w:ind w:left="400"/>
        <w:jc w:val="left"/>
        <w:rPr>
          <w:color w:val="0070C0"/>
        </w:rPr>
      </w:pPr>
      <w:r>
        <w:rPr>
          <w:color w:val="0070C0"/>
        </w:rPr>
        <w:t>複数の機関が参加する場合は「別紙参照」として「別紙」に「既存試料・情報の提供のみを行う者の氏名と機関名」を記載してもよい。</w:t>
      </w:r>
    </w:p>
    <w:p w:rsidR="00563810" w:rsidRDefault="00E33897">
      <w:pPr>
        <w:ind w:left="400"/>
        <w:jc w:val="left"/>
        <w:rPr>
          <w:color w:val="0070C0"/>
        </w:rPr>
      </w:pPr>
      <w:r>
        <w:rPr>
          <w:color w:val="0070C0"/>
        </w:rPr>
        <w:t>なお、既存試料・情報の提供のみを行う者（機関）の定義は倫理指針に記載されているとおり。</w:t>
      </w:r>
    </w:p>
    <w:p w:rsidR="00563810" w:rsidRDefault="00E33897">
      <w:pPr>
        <w:ind w:firstLine="400"/>
        <w:jc w:val="left"/>
        <w:rPr>
          <w:color w:val="0070C0"/>
        </w:rPr>
      </w:pPr>
      <w:r>
        <w:rPr>
          <w:color w:val="0070C0"/>
        </w:rPr>
        <w:t>倫理指針第第２　用語の定義（</w:t>
      </w:r>
      <w:r>
        <w:rPr>
          <w:color w:val="0070C0"/>
        </w:rPr>
        <w:t>17</w:t>
      </w:r>
      <w:r>
        <w:rPr>
          <w:color w:val="0070C0"/>
        </w:rPr>
        <w:t>）</w:t>
      </w:r>
      <w:r>
        <w:rPr>
          <w:color w:val="0070C0"/>
        </w:rPr>
        <w:t>②</w:t>
      </w:r>
    </w:p>
    <w:p w:rsidR="00563810" w:rsidRDefault="00E33897">
      <w:pPr>
        <w:ind w:left="2000" w:hanging="1600"/>
        <w:jc w:val="left"/>
        <w:rPr>
          <w:color w:val="0070C0"/>
        </w:rPr>
      </w:pPr>
      <w:r>
        <w:rPr>
          <w:color w:val="0070C0"/>
        </w:rPr>
        <w:lastRenderedPageBreak/>
        <w:t>既存試料・情報の提供のみを行う者（機関）</w:t>
      </w:r>
    </w:p>
    <w:p w:rsidR="00563810" w:rsidRDefault="00E33897">
      <w:pPr>
        <w:ind w:left="800" w:hanging="200"/>
        <w:jc w:val="left"/>
        <w:rPr>
          <w:color w:val="0070C0"/>
        </w:rPr>
      </w:pPr>
      <w:r>
        <w:rPr>
          <w:color w:val="0070C0"/>
        </w:rPr>
        <w:t>：既存試料・情報の提供以外に研究に関与しない者を指し、例えば、医療機関に所属する医師等が当該医療機関で保有している診療情報の一部について、又は保健所等に所属する者が当該保健所等で保有している住民の健康に関する情報の一部について、当該情報を用いて研究を実施しようとする研究者等からの依頼を受けて提供のみを行う場合などが該当する。他方、「既存試料・情報の提供を行う者」として、研究機関において共同研究機関に既存試料・情報の提供を行う場合や、既存試料・情報の提供以外にも</w:t>
      </w:r>
      <w:r>
        <w:rPr>
          <w:color w:val="0070C0"/>
          <w:u w:val="single"/>
        </w:rPr>
        <w:t>研究計画書の作成や研究論文の執筆などに携わる場合には、「研究者等」に該当する</w:t>
      </w:r>
      <w:r>
        <w:rPr>
          <w:color w:val="0070C0"/>
        </w:rPr>
        <w:t>。</w:t>
      </w:r>
    </w:p>
    <w:p w:rsidR="00563810" w:rsidRDefault="00E33897">
      <w:pPr>
        <w:jc w:val="left"/>
        <w:rPr>
          <w:color w:val="0000FF"/>
        </w:rPr>
      </w:pPr>
      <w:r>
        <w:rPr>
          <w:color w:val="0000FF"/>
        </w:rPr>
        <w:t xml:space="preserve">　　</w:t>
      </w:r>
    </w:p>
    <w:p w:rsidR="00563810" w:rsidRDefault="00E33897">
      <w:pPr>
        <w:spacing w:line="320" w:lineRule="auto"/>
        <w:ind w:firstLine="200"/>
        <w:jc w:val="left"/>
      </w:pPr>
      <w:r>
        <w:t>○</w:t>
      </w:r>
      <w:r>
        <w:t>既存試料・情報の提供を行う者（機関名）を特定できる場合</w:t>
      </w:r>
    </w:p>
    <w:p w:rsidR="00563810" w:rsidRDefault="00E33897">
      <w:pPr>
        <w:spacing w:line="320" w:lineRule="auto"/>
        <w:ind w:firstLine="400"/>
        <w:jc w:val="left"/>
      </w:pPr>
      <w:r>
        <w:t>・機関名：</w:t>
      </w:r>
    </w:p>
    <w:p w:rsidR="00563810" w:rsidRDefault="00E33897">
      <w:pPr>
        <w:spacing w:line="320" w:lineRule="auto"/>
        <w:ind w:firstLine="400"/>
        <w:jc w:val="left"/>
      </w:pPr>
      <w:r>
        <w:t>・既存試料・情報の提供を行う者の氏名：</w:t>
      </w:r>
    </w:p>
    <w:p w:rsidR="00563810" w:rsidRDefault="00563810">
      <w:pPr>
        <w:spacing w:line="320" w:lineRule="auto"/>
        <w:jc w:val="left"/>
      </w:pPr>
    </w:p>
    <w:p w:rsidR="00563810" w:rsidRDefault="00E33897">
      <w:pPr>
        <w:spacing w:line="320" w:lineRule="auto"/>
        <w:ind w:firstLine="200"/>
        <w:jc w:val="left"/>
      </w:pPr>
      <w:r>
        <w:t>○</w:t>
      </w:r>
      <w:r>
        <w:t>既存試料・情報の提供を行う者（機関名）を特定できない場合</w:t>
      </w:r>
    </w:p>
    <w:p w:rsidR="00563810" w:rsidRDefault="00E33897">
      <w:pPr>
        <w:spacing w:line="320" w:lineRule="auto"/>
        <w:ind w:firstLine="200"/>
        <w:jc w:val="left"/>
        <w:rPr>
          <w:color w:val="0070C0"/>
        </w:rPr>
      </w:pPr>
      <w:r>
        <w:rPr>
          <w:color w:val="0070C0"/>
        </w:rPr>
        <w:t>（将来協力してもらえるかどうか不明な場合は削除する。）</w:t>
      </w:r>
    </w:p>
    <w:p w:rsidR="00563810" w:rsidRDefault="00E33897">
      <w:r>
        <w:t>・将来参加が予測される研究協力機関：（どのような施設か）</w:t>
      </w:r>
    </w:p>
    <w:p w:rsidR="00563810" w:rsidRDefault="00563810"/>
    <w:p w:rsidR="00563810" w:rsidRDefault="00E33897">
      <w:pPr>
        <w:pStyle w:val="1"/>
        <w:rPr>
          <w:rFonts w:ascii="Century" w:hAnsi="Century" w:cs="Century"/>
        </w:rPr>
      </w:pPr>
      <w:bookmarkStart w:id="128" w:name="_Toc139042939"/>
      <w:r>
        <w:rPr>
          <w:rFonts w:ascii="Century" w:eastAsia="Century" w:hAnsi="Century" w:cs="Century"/>
        </w:rPr>
        <w:t>18. 研究に関する情報公開の方法</w:t>
      </w:r>
      <w:bookmarkEnd w:id="128"/>
    </w:p>
    <w:p w:rsidR="00563810" w:rsidRDefault="00E33897">
      <w:pPr>
        <w:ind w:left="200" w:hanging="200"/>
        <w:rPr>
          <w:color w:val="0070C0"/>
        </w:rPr>
      </w:pPr>
      <w:r>
        <w:rPr>
          <w:color w:val="0070C0"/>
        </w:rPr>
        <w:t>・公開データベースへの登録を行わない場合は「研究結果の公表」のみとし、本項目も「８．研究結果の公表」に変更して記載する。</w:t>
      </w:r>
    </w:p>
    <w:p w:rsidR="00563810" w:rsidRDefault="00E33897">
      <w:pPr>
        <w:ind w:left="1200" w:hanging="600"/>
        <w:rPr>
          <w:color w:val="0070C0"/>
        </w:rPr>
      </w:pPr>
      <w:r>
        <w:rPr>
          <w:color w:val="0070C0"/>
        </w:rPr>
        <w:t xml:space="preserve">　　</w:t>
      </w:r>
      <w:r>
        <w:rPr>
          <w:color w:val="0070C0"/>
        </w:rPr>
        <w:t>※</w:t>
      </w:r>
      <w:r>
        <w:rPr>
          <w:color w:val="0070C0"/>
        </w:rPr>
        <w:t>介入研究の場合、同指針第９により、公開データベースへの登録が必須となっている。観察研究は</w:t>
      </w:r>
      <w:r>
        <w:rPr>
          <w:color w:val="0070C0"/>
        </w:rPr>
        <w:t>R3</w:t>
      </w:r>
      <w:r>
        <w:rPr>
          <w:color w:val="0070C0"/>
        </w:rPr>
        <w:t>年</w:t>
      </w:r>
      <w:r>
        <w:rPr>
          <w:color w:val="0070C0"/>
        </w:rPr>
        <w:t>6</w:t>
      </w:r>
      <w:r>
        <w:rPr>
          <w:color w:val="0070C0"/>
        </w:rPr>
        <w:t>月</w:t>
      </w:r>
      <w:r>
        <w:rPr>
          <w:color w:val="0070C0"/>
        </w:rPr>
        <w:t>30</w:t>
      </w:r>
      <w:r>
        <w:rPr>
          <w:color w:val="0070C0"/>
        </w:rPr>
        <w:t>日の同指針の改正により、努力義務となっている。</w:t>
      </w:r>
    </w:p>
    <w:p w:rsidR="00563810" w:rsidRDefault="00563810">
      <w:pPr>
        <w:ind w:left="400" w:firstLine="200"/>
        <w:rPr>
          <w:color w:val="0070C0"/>
        </w:rPr>
      </w:pPr>
    </w:p>
    <w:p w:rsidR="00563810" w:rsidRDefault="00563810">
      <w:pPr>
        <w:ind w:left="400" w:hanging="400"/>
        <w:rPr>
          <w:color w:val="0000FF"/>
        </w:rPr>
      </w:pPr>
    </w:p>
    <w:p w:rsidR="00563810" w:rsidRDefault="00E33897">
      <w:pPr>
        <w:keepNext/>
        <w:ind w:left="200"/>
        <w:rPr>
          <w:b/>
          <w:sz w:val="22"/>
          <w:szCs w:val="22"/>
        </w:rPr>
      </w:pPr>
      <w:r>
        <w:rPr>
          <w:b/>
          <w:sz w:val="22"/>
          <w:szCs w:val="22"/>
        </w:rPr>
        <w:t xml:space="preserve">18.1. </w:t>
      </w:r>
      <w:r>
        <w:rPr>
          <w:b/>
          <w:sz w:val="22"/>
          <w:szCs w:val="22"/>
        </w:rPr>
        <w:t>研究の概要及び結果の登録</w:t>
      </w:r>
    </w:p>
    <w:p w:rsidR="00563810" w:rsidRDefault="00E33897">
      <w:pPr>
        <w:ind w:left="400" w:hanging="200"/>
        <w:jc w:val="left"/>
        <w:rPr>
          <w:rFonts w:ascii="ＭＳ 明朝" w:eastAsia="ＭＳ 明朝" w:hAnsi="ＭＳ 明朝" w:cs="ＭＳ 明朝"/>
        </w:rPr>
      </w:pPr>
      <w:r>
        <w:rPr>
          <w:rFonts w:ascii="ＭＳ 明朝" w:eastAsia="ＭＳ 明朝" w:hAnsi="ＭＳ 明朝" w:cs="ＭＳ 明朝"/>
        </w:rPr>
        <w:t>例）研究責任者は、</w:t>
      </w:r>
      <w:r>
        <w:t>公開データベース（</w:t>
      </w:r>
      <w:r>
        <w:t>○○</w:t>
      </w:r>
      <w:r>
        <w:t>）に研究概要を登録し、</w:t>
      </w:r>
      <w:r>
        <w:rPr>
          <w:rFonts w:ascii="ＭＳ 明朝" w:eastAsia="ＭＳ 明朝" w:hAnsi="ＭＳ 明朝" w:cs="ＭＳ 明朝"/>
        </w:rPr>
        <w:t>研究計画書変更、研究進捗に応じて適宜更新する。</w:t>
      </w:r>
    </w:p>
    <w:p w:rsidR="00563810" w:rsidRDefault="00E33897">
      <w:pPr>
        <w:ind w:left="400" w:firstLine="200"/>
        <w:jc w:val="left"/>
        <w:rPr>
          <w:rFonts w:ascii="ＭＳ 明朝" w:eastAsia="ＭＳ 明朝" w:hAnsi="ＭＳ 明朝" w:cs="ＭＳ 明朝"/>
        </w:rPr>
      </w:pPr>
      <w:r>
        <w:rPr>
          <w:rFonts w:ascii="ＭＳ 明朝" w:eastAsia="ＭＳ 明朝" w:hAnsi="ＭＳ 明朝" w:cs="ＭＳ 明朝"/>
        </w:rPr>
        <w:t>ただし、研究対象者等の人権、研究者等の関係者の人権、知的財産保護のため非公開とする事項、個人情報保護の観点から研究に著しく支障が生じるため倫理審査委員会の意見を受け研究機関の長が許可した事項は非公開とする。</w:t>
      </w:r>
    </w:p>
    <w:p w:rsidR="00563810" w:rsidRDefault="00563810">
      <w:pPr>
        <w:jc w:val="left"/>
        <w:rPr>
          <w:rFonts w:ascii="ＭＳ 明朝" w:eastAsia="ＭＳ 明朝" w:hAnsi="ＭＳ 明朝" w:cs="ＭＳ 明朝"/>
        </w:rPr>
      </w:pPr>
    </w:p>
    <w:p w:rsidR="00563810" w:rsidRDefault="00E33897">
      <w:pPr>
        <w:numPr>
          <w:ilvl w:val="1"/>
          <w:numId w:val="1"/>
        </w:numPr>
        <w:ind w:left="426" w:hanging="284"/>
        <w:jc w:val="left"/>
        <w:rPr>
          <w:color w:val="0070C0"/>
        </w:rPr>
      </w:pPr>
      <w:r>
        <w:rPr>
          <w:rFonts w:eastAsia="Century"/>
          <w:color w:val="0070C0"/>
        </w:rPr>
        <w:t>大臣の指定する以下の機関が設置する公開データベースに登録する。</w:t>
      </w:r>
    </w:p>
    <w:p w:rsidR="00563810" w:rsidRDefault="00E33897">
      <w:pPr>
        <w:ind w:firstLine="400"/>
        <w:jc w:val="left"/>
        <w:rPr>
          <w:color w:val="0070C0"/>
        </w:rPr>
      </w:pPr>
      <w:r>
        <w:rPr>
          <w:color w:val="0070C0"/>
        </w:rPr>
        <w:t>・臨床研究等提出・公開システム（</w:t>
      </w:r>
      <w:r>
        <w:rPr>
          <w:color w:val="0070C0"/>
        </w:rPr>
        <w:t>jRCT</w:t>
      </w:r>
      <w:r>
        <w:rPr>
          <w:color w:val="0070C0"/>
        </w:rPr>
        <w:t>）</w:t>
      </w:r>
      <w:hyperlink r:id="rId17">
        <w:r>
          <w:rPr>
            <w:color w:val="0070C0"/>
            <w:u w:val="single"/>
          </w:rPr>
          <w:t>https://jrct.niph.go.jp/</w:t>
        </w:r>
      </w:hyperlink>
    </w:p>
    <w:p w:rsidR="00563810" w:rsidRDefault="00E33897">
      <w:pPr>
        <w:ind w:firstLine="400"/>
        <w:jc w:val="left"/>
        <w:rPr>
          <w:color w:val="0070C0"/>
        </w:rPr>
      </w:pPr>
      <w:r>
        <w:rPr>
          <w:color w:val="0070C0"/>
        </w:rPr>
        <w:t>・大学病院医療情報ネットワーク（</w:t>
      </w:r>
      <w:r>
        <w:rPr>
          <w:color w:val="0070C0"/>
        </w:rPr>
        <w:t>UMIN</w:t>
      </w:r>
      <w:r>
        <w:rPr>
          <w:color w:val="0070C0"/>
        </w:rPr>
        <w:t>）</w:t>
      </w:r>
      <w:hyperlink r:id="rId18">
        <w:r>
          <w:rPr>
            <w:color w:val="0070C0"/>
            <w:u w:val="single"/>
          </w:rPr>
          <w:t>http://www.umin.ac.jp/ctr/index-j.htm</w:t>
        </w:r>
      </w:hyperlink>
    </w:p>
    <w:p w:rsidR="00563810" w:rsidRDefault="00E33897">
      <w:pPr>
        <w:ind w:firstLine="400"/>
        <w:jc w:val="left"/>
        <w:rPr>
          <w:color w:val="0070C0"/>
        </w:rPr>
      </w:pPr>
      <w:r>
        <w:rPr>
          <w:color w:val="0070C0"/>
        </w:rPr>
        <w:t>・日本医薬情報センター（</w:t>
      </w:r>
      <w:r>
        <w:rPr>
          <w:color w:val="0070C0"/>
        </w:rPr>
        <w:t>JAPIC</w:t>
      </w:r>
      <w:r>
        <w:rPr>
          <w:color w:val="0070C0"/>
        </w:rPr>
        <w:t>）</w:t>
      </w:r>
      <w:hyperlink r:id="rId19" w:anchor="sub3">
        <w:r>
          <w:rPr>
            <w:color w:val="0070C0"/>
            <w:u w:val="single"/>
          </w:rPr>
          <w:t>http://www.japic.or.jp/di/navi.php?cid=5#sub3</w:t>
        </w:r>
      </w:hyperlink>
    </w:p>
    <w:p w:rsidR="00563810" w:rsidRDefault="00E33897">
      <w:pPr>
        <w:ind w:firstLine="400"/>
        <w:jc w:val="left"/>
        <w:rPr>
          <w:color w:val="0070C0"/>
        </w:rPr>
      </w:pPr>
      <w:r>
        <w:rPr>
          <w:color w:val="0070C0"/>
        </w:rPr>
        <w:t>・日本医師会治験促進センター（</w:t>
      </w:r>
      <w:r>
        <w:rPr>
          <w:color w:val="0070C0"/>
        </w:rPr>
        <w:t>JMACCT</w:t>
      </w:r>
      <w:r>
        <w:rPr>
          <w:color w:val="0070C0"/>
        </w:rPr>
        <w:t>）</w:t>
      </w:r>
      <w:hyperlink r:id="rId20">
        <w:r>
          <w:rPr>
            <w:color w:val="0070C0"/>
            <w:u w:val="single"/>
          </w:rPr>
          <w:t>https://dbcentre3.jmacct.med.or.jp/jmactr/</w:t>
        </w:r>
      </w:hyperlink>
    </w:p>
    <w:p w:rsidR="00563810" w:rsidRDefault="00E33897">
      <w:pPr>
        <w:ind w:left="400" w:hanging="200"/>
        <w:jc w:val="left"/>
        <w:rPr>
          <w:rFonts w:ascii="ＭＳ 明朝" w:eastAsia="ＭＳ 明朝" w:hAnsi="ＭＳ 明朝" w:cs="ＭＳ 明朝"/>
          <w:color w:val="0070C0"/>
        </w:rPr>
      </w:pPr>
      <w:r>
        <w:rPr>
          <w:color w:val="0070C0"/>
        </w:rPr>
        <w:t>②</w:t>
      </w:r>
      <w:r>
        <w:rPr>
          <w:rFonts w:ascii="ＭＳ 明朝" w:eastAsia="ＭＳ 明朝" w:hAnsi="ＭＳ 明朝" w:cs="ＭＳ 明朝"/>
          <w:color w:val="0070C0"/>
        </w:rPr>
        <w:t>海外の公開データベースに登録する場合も、情報の一括検索を可能にする等の観点から、この</w:t>
      </w:r>
      <w:r>
        <w:rPr>
          <w:color w:val="0070C0"/>
        </w:rPr>
        <w:t>3</w:t>
      </w:r>
      <w:r>
        <w:rPr>
          <w:color w:val="0070C0"/>
        </w:rPr>
        <w:t>つの国内デー</w:t>
      </w:r>
      <w:r>
        <w:rPr>
          <w:rFonts w:ascii="ＭＳ 明朝" w:eastAsia="ＭＳ 明朝" w:hAnsi="ＭＳ 明朝" w:cs="ＭＳ 明朝"/>
          <w:color w:val="0070C0"/>
        </w:rPr>
        <w:t>タベースのいずれかに登録する。</w:t>
      </w:r>
    </w:p>
    <w:p w:rsidR="00563810" w:rsidRDefault="00563810">
      <w:pPr>
        <w:jc w:val="left"/>
        <w:rPr>
          <w:rFonts w:ascii="ＭＳ 明朝" w:eastAsia="ＭＳ 明朝" w:hAnsi="ＭＳ 明朝" w:cs="ＭＳ 明朝"/>
        </w:rPr>
      </w:pPr>
    </w:p>
    <w:p w:rsidR="00563810" w:rsidRDefault="00E33897">
      <w:pPr>
        <w:pStyle w:val="2"/>
        <w:ind w:left="200"/>
        <w:rPr>
          <w:rFonts w:ascii="Century" w:hAnsi="Century" w:cs="Century"/>
        </w:rPr>
      </w:pPr>
      <w:bookmarkStart w:id="129" w:name="_Toc139042940"/>
      <w:r>
        <w:rPr>
          <w:rFonts w:ascii="Century" w:eastAsia="Century" w:hAnsi="Century" w:cs="Century"/>
        </w:rPr>
        <w:t>18.2. 研究結果の公表</w:t>
      </w:r>
      <w:bookmarkEnd w:id="129"/>
    </w:p>
    <w:p w:rsidR="00563810" w:rsidRDefault="00E33897">
      <w:pPr>
        <w:ind w:left="426" w:hanging="426"/>
        <w:rPr>
          <w:color w:val="000000"/>
        </w:rPr>
      </w:pPr>
      <w:r>
        <w:rPr>
          <w:color w:val="000000"/>
        </w:rPr>
        <w:t xml:space="preserve">  </w:t>
      </w:r>
      <w:r>
        <w:rPr>
          <w:color w:val="000000"/>
        </w:rPr>
        <w:t>例）本研究によって得られた研究成果は、研究者がまとめ</w:t>
      </w:r>
      <w:r>
        <w:rPr>
          <w:color w:val="000000"/>
        </w:rPr>
        <w:t>20XX</w:t>
      </w:r>
      <w:r>
        <w:rPr>
          <w:color w:val="000000"/>
        </w:rPr>
        <w:t>年度に開催される</w:t>
      </w:r>
      <w:r>
        <w:rPr>
          <w:color w:val="000000"/>
        </w:rPr>
        <w:t>○○○○</w:t>
      </w:r>
      <w:r>
        <w:rPr>
          <w:color w:val="000000"/>
        </w:rPr>
        <w:t>学会での発表や学会誌などに公表する予定である。研究者は、本研究で得られたデータに関して守秘義務を有する。公表に関しては、研究参加者のプライバシーが保護されるように配慮する。</w:t>
      </w:r>
      <w:r>
        <w:rPr>
          <w:color w:val="000000"/>
        </w:rPr>
        <w:t xml:space="preserve"> </w:t>
      </w:r>
    </w:p>
    <w:p w:rsidR="00563810" w:rsidRDefault="00E33897">
      <w:pPr>
        <w:ind w:left="426" w:hanging="426"/>
      </w:pPr>
      <w:r>
        <w:t xml:space="preserve">　　　結果の最終公表を行った場合、遅滞なく研究機関の長に報告する。</w:t>
      </w:r>
    </w:p>
    <w:p w:rsidR="00563810" w:rsidRDefault="00563810">
      <w:pPr>
        <w:ind w:left="426" w:hanging="426"/>
        <w:rPr>
          <w:color w:val="0070C0"/>
        </w:rPr>
      </w:pPr>
    </w:p>
    <w:p w:rsidR="00563810" w:rsidRDefault="00E33897">
      <w:pPr>
        <w:pStyle w:val="1"/>
        <w:rPr>
          <w:rFonts w:ascii="Century" w:hAnsi="Century" w:cs="Century"/>
        </w:rPr>
      </w:pPr>
      <w:bookmarkStart w:id="130" w:name="_Toc139042941"/>
      <w:r>
        <w:rPr>
          <w:rFonts w:ascii="Century" w:eastAsia="Century" w:hAnsi="Century" w:cs="Century"/>
        </w:rPr>
        <w:lastRenderedPageBreak/>
        <w:t>19. 研究費および利益相反</w:t>
      </w:r>
      <w:bookmarkEnd w:id="130"/>
    </w:p>
    <w:p w:rsidR="00563810" w:rsidRDefault="00E33897">
      <w:pPr>
        <w:rPr>
          <w:color w:val="0070C0"/>
        </w:rPr>
      </w:pPr>
      <w:r>
        <w:rPr>
          <w:color w:val="0070C0"/>
        </w:rPr>
        <w:t>（記載例１）</w:t>
      </w:r>
      <w:r>
        <w:rPr>
          <w:color w:val="0070C0"/>
        </w:rPr>
        <w:t>※</w:t>
      </w:r>
      <w:r>
        <w:rPr>
          <w:color w:val="0070C0"/>
        </w:rPr>
        <w:t>利益相反無の場合</w:t>
      </w:r>
    </w:p>
    <w:p w:rsidR="00563810" w:rsidRDefault="00E33897">
      <w:pPr>
        <w:rPr>
          <w:color w:val="0070C0"/>
        </w:rPr>
      </w:pPr>
      <w:r>
        <w:rPr>
          <w:color w:val="0070C0"/>
        </w:rPr>
        <w:t xml:space="preserve">　本研究は、</w:t>
      </w:r>
      <w:r>
        <w:rPr>
          <w:color w:val="0070C0"/>
        </w:rPr>
        <w:t>○○</w:t>
      </w:r>
      <w:r>
        <w:rPr>
          <w:color w:val="0070C0"/>
        </w:rPr>
        <w:t>研究費により実施されます。研究者は本研究に関係する企業等から個人的及び大学組織的な利益を得ておらず、開示すべき利益相反はありません。</w:t>
      </w:r>
    </w:p>
    <w:p w:rsidR="00563810" w:rsidRDefault="00563810">
      <w:pPr>
        <w:rPr>
          <w:color w:val="0070C0"/>
        </w:rPr>
      </w:pPr>
    </w:p>
    <w:p w:rsidR="00563810" w:rsidRDefault="00E33897">
      <w:pPr>
        <w:rPr>
          <w:color w:val="0070C0"/>
        </w:rPr>
      </w:pPr>
      <w:r>
        <w:rPr>
          <w:color w:val="0070C0"/>
        </w:rPr>
        <w:t>（記載例２）</w:t>
      </w:r>
      <w:r>
        <w:rPr>
          <w:color w:val="0070C0"/>
        </w:rPr>
        <w:t>※</w:t>
      </w:r>
      <w:r>
        <w:rPr>
          <w:color w:val="0070C0"/>
        </w:rPr>
        <w:t>利益相反有の場合</w:t>
      </w:r>
    </w:p>
    <w:p w:rsidR="00563810" w:rsidRDefault="00E33897">
      <w:pPr>
        <w:rPr>
          <w:color w:val="0070C0"/>
        </w:rPr>
      </w:pPr>
      <w:r>
        <w:rPr>
          <w:color w:val="0070C0"/>
        </w:rPr>
        <w:t xml:space="preserve">　本研究は、</w:t>
      </w:r>
      <w:r>
        <w:rPr>
          <w:color w:val="0070C0"/>
        </w:rPr>
        <w:t>○○</w:t>
      </w:r>
      <w:r>
        <w:rPr>
          <w:color w:val="0070C0"/>
        </w:rPr>
        <w:t>研究費により実施され、本研究者は本研究に関係する企業等から</w:t>
      </w:r>
      <w:r>
        <w:rPr>
          <w:color w:val="0070C0"/>
        </w:rPr>
        <w:t>○○○○</w:t>
      </w:r>
      <w:r>
        <w:rPr>
          <w:color w:val="0070C0"/>
        </w:rPr>
        <w:t>（受託研究費、奨学寄付等）として大学組織的な利益を得ておりますが、大学へ申告しその管理下におかれております。研究成果に不正な偏りが発生することはありません。</w:t>
      </w:r>
    </w:p>
    <w:p w:rsidR="00563810" w:rsidRDefault="00563810"/>
    <w:p w:rsidR="00563810" w:rsidRDefault="00E33897">
      <w:pPr>
        <w:pStyle w:val="1"/>
        <w:rPr>
          <w:rFonts w:ascii="Century" w:hAnsi="Century" w:cs="Century"/>
        </w:rPr>
      </w:pPr>
      <w:bookmarkStart w:id="131" w:name="_Toc139042942"/>
      <w:r>
        <w:rPr>
          <w:rFonts w:ascii="Century" w:eastAsia="Century" w:hAnsi="Century" w:cs="Century"/>
        </w:rPr>
        <w:t>20. 知的財産権の帰属</w:t>
      </w:r>
      <w:bookmarkEnd w:id="131"/>
    </w:p>
    <w:p w:rsidR="00563810" w:rsidRDefault="00E33897">
      <w:pPr>
        <w:ind w:left="400" w:hanging="400"/>
        <w:rPr>
          <w:color w:val="0070C0"/>
        </w:rPr>
      </w:pPr>
      <w:r>
        <w:t xml:space="preserve">　　　</w:t>
      </w:r>
      <w:r>
        <w:rPr>
          <w:color w:val="000000"/>
        </w:rPr>
        <w:t>本研究によって得られた結果から特許などの知的財産権が生み出された場合、その権利は岩手医科大学に帰属する。具体的な取扱いや配分は協議して決定する。研究責任者の知的財産の帰属先を個人とするか研究機関とするかは、所属研究機関の取り決めに従う。</w:t>
      </w:r>
    </w:p>
    <w:p w:rsidR="00563810" w:rsidRDefault="00563810">
      <w:pPr>
        <w:ind w:left="400" w:hanging="400"/>
        <w:rPr>
          <w:color w:val="0070C0"/>
        </w:rPr>
      </w:pPr>
    </w:p>
    <w:p w:rsidR="00563810" w:rsidRDefault="00E33897">
      <w:pPr>
        <w:pStyle w:val="1"/>
        <w:rPr>
          <w:rFonts w:ascii="Century" w:hAnsi="Century" w:cs="Century"/>
        </w:rPr>
      </w:pPr>
      <w:bookmarkStart w:id="132" w:name="_Toc139042943"/>
      <w:r>
        <w:rPr>
          <w:rFonts w:ascii="Century" w:eastAsia="Century" w:hAnsi="Century" w:cs="Century"/>
        </w:rPr>
        <w:t>21. 参考文献</w:t>
      </w:r>
      <w:bookmarkEnd w:id="132"/>
    </w:p>
    <w:p w:rsidR="00563810" w:rsidRDefault="00E33897">
      <w:r>
        <w:t xml:space="preserve">　　</w:t>
      </w:r>
      <w:r>
        <w:rPr>
          <w:color w:val="FF0000"/>
        </w:rPr>
        <w:t>・引用文献の書式は、</w:t>
      </w:r>
      <w:r>
        <w:rPr>
          <w:color w:val="FF0000"/>
        </w:rPr>
        <w:t>the International Committee of Medical Journal</w:t>
      </w:r>
    </w:p>
    <w:p w:rsidR="00563810" w:rsidRDefault="00563810"/>
    <w:p w:rsidR="00563810" w:rsidRDefault="00E33897">
      <w:pPr>
        <w:pStyle w:val="1"/>
      </w:pPr>
      <w:bookmarkStart w:id="133" w:name="_Toc139042944"/>
      <w:r>
        <w:rPr>
          <w:rFonts w:ascii="Century" w:eastAsia="Century" w:hAnsi="Century" w:cs="Century"/>
        </w:rPr>
        <w:t>22. 付表 Appendix</w:t>
      </w:r>
      <w:bookmarkEnd w:id="133"/>
    </w:p>
    <w:p w:rsidR="00563810" w:rsidRDefault="00E33897">
      <w:r>
        <w:t xml:space="preserve">　　・説明文書・同意書</w:t>
      </w:r>
    </w:p>
    <w:p w:rsidR="00563810" w:rsidRDefault="00E33897">
      <w:r>
        <w:t xml:space="preserve">　　・</w:t>
      </w:r>
      <w:r>
        <w:t>CRF</w:t>
      </w:r>
      <w:r>
        <w:t>一式</w:t>
      </w:r>
    </w:p>
    <w:sectPr w:rsidR="00563810">
      <w:headerReference w:type="default" r:id="rId21"/>
      <w:footerReference w:type="default" r:id="rId22"/>
      <w:pgSz w:w="11906" w:h="16838"/>
      <w:pgMar w:top="1985" w:right="1701" w:bottom="1701"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796" w:rsidRDefault="00306796">
      <w:r>
        <w:separator/>
      </w:r>
    </w:p>
  </w:endnote>
  <w:endnote w:type="continuationSeparator" w:id="0">
    <w:p w:rsidR="00306796" w:rsidRDefault="00306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panose1 w:val="00000000000000000000"/>
    <w:charset w:val="80"/>
    <w:family w:val="roman"/>
    <w:notTrueType/>
    <w:pitch w:val="default"/>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Osaka|">
    <w:altName w:val="Times New Roman"/>
    <w:charset w:val="00"/>
    <w:family w:val="auto"/>
    <w:pitch w:val="default"/>
  </w:font>
  <w:font w:name="Gungsuh">
    <w:altName w:val="Times New Roman"/>
    <w:charset w:val="81"/>
    <w:family w:val="roman"/>
    <w:pitch w:val="variable"/>
    <w:sig w:usb0="B00002AF" w:usb1="69D77CFB" w:usb2="00000030" w:usb3="00000000" w:csb0="0008009F" w:csb1="00000000"/>
  </w:font>
  <w:font w:name="Quattrocento Sans">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796" w:rsidRDefault="00306796">
    <w:pPr>
      <w:pBdr>
        <w:top w:val="nil"/>
        <w:left w:val="nil"/>
        <w:bottom w:val="nil"/>
        <w:right w:val="nil"/>
        <w:between w:val="nil"/>
      </w:pBdr>
      <w:tabs>
        <w:tab w:val="center" w:pos="4252"/>
        <w:tab w:val="right" w:pos="8504"/>
      </w:tabs>
      <w:jc w:val="center"/>
      <w:rPr>
        <w:color w:val="000000"/>
      </w:rPr>
    </w:pPr>
    <w:r>
      <w:rPr>
        <w:rFonts w:eastAsia="Century"/>
        <w:color w:val="000000"/>
      </w:rPr>
      <w:t xml:space="preserve"> </w:t>
    </w:r>
    <w:r>
      <w:rPr>
        <w:b/>
        <w:color w:val="000000"/>
        <w:sz w:val="24"/>
        <w:szCs w:val="24"/>
      </w:rPr>
      <w:fldChar w:fldCharType="begin"/>
    </w:r>
    <w:r>
      <w:rPr>
        <w:rFonts w:eastAsia="Century"/>
        <w:b/>
        <w:color w:val="000000"/>
        <w:sz w:val="24"/>
        <w:szCs w:val="24"/>
      </w:rPr>
      <w:instrText>PAGE</w:instrText>
    </w:r>
    <w:r>
      <w:rPr>
        <w:b/>
        <w:color w:val="000000"/>
        <w:sz w:val="24"/>
        <w:szCs w:val="24"/>
      </w:rPr>
      <w:fldChar w:fldCharType="separate"/>
    </w:r>
    <w:r>
      <w:rPr>
        <w:rFonts w:eastAsia="Century"/>
        <w:b/>
        <w:noProof/>
        <w:color w:val="000000"/>
        <w:sz w:val="24"/>
        <w:szCs w:val="24"/>
      </w:rPr>
      <w:t>23</w:t>
    </w:r>
    <w:r>
      <w:rPr>
        <w:b/>
        <w:color w:val="000000"/>
        <w:sz w:val="24"/>
        <w:szCs w:val="24"/>
      </w:rPr>
      <w:fldChar w:fldCharType="end"/>
    </w:r>
    <w:r>
      <w:rPr>
        <w:rFonts w:eastAsia="Century"/>
        <w:color w:val="000000"/>
      </w:rPr>
      <w:t xml:space="preserve"> / </w:t>
    </w:r>
    <w:r>
      <w:rPr>
        <w:b/>
        <w:color w:val="000000"/>
        <w:sz w:val="24"/>
        <w:szCs w:val="24"/>
      </w:rPr>
      <w:fldChar w:fldCharType="begin"/>
    </w:r>
    <w:r>
      <w:rPr>
        <w:rFonts w:eastAsia="Century"/>
        <w:b/>
        <w:color w:val="000000"/>
        <w:sz w:val="24"/>
        <w:szCs w:val="24"/>
      </w:rPr>
      <w:instrText>NUMPAGES</w:instrText>
    </w:r>
    <w:r>
      <w:rPr>
        <w:b/>
        <w:color w:val="000000"/>
        <w:sz w:val="24"/>
        <w:szCs w:val="24"/>
      </w:rPr>
      <w:fldChar w:fldCharType="separate"/>
    </w:r>
    <w:r>
      <w:rPr>
        <w:rFonts w:eastAsia="Century"/>
        <w:b/>
        <w:noProof/>
        <w:color w:val="000000"/>
        <w:sz w:val="24"/>
        <w:szCs w:val="24"/>
      </w:rPr>
      <w:t>35</w:t>
    </w:r>
    <w:r>
      <w:rPr>
        <w:b/>
        <w:color w:val="000000"/>
        <w:sz w:val="24"/>
        <w:szCs w:val="24"/>
      </w:rPr>
      <w:fldChar w:fldCharType="end"/>
    </w:r>
  </w:p>
  <w:p w:rsidR="00306796" w:rsidRDefault="00306796">
    <w:pPr>
      <w:pBdr>
        <w:top w:val="nil"/>
        <w:left w:val="nil"/>
        <w:bottom w:val="nil"/>
        <w:right w:val="nil"/>
        <w:between w:val="nil"/>
      </w:pBdr>
      <w:tabs>
        <w:tab w:val="center" w:pos="4252"/>
        <w:tab w:val="right" w:pos="8504"/>
      </w:tabs>
      <w:rPr>
        <w:b/>
        <w:color w:val="FF0000"/>
      </w:rPr>
    </w:pPr>
    <w:r>
      <w:rPr>
        <w:rFonts w:eastAsia="Century"/>
        <w:b/>
        <w:color w:val="FF0000"/>
      </w:rPr>
      <w:t>フッター　○/全ページ数、で記載</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796" w:rsidRDefault="00306796">
      <w:r>
        <w:separator/>
      </w:r>
    </w:p>
  </w:footnote>
  <w:footnote w:type="continuationSeparator" w:id="0">
    <w:p w:rsidR="00306796" w:rsidRDefault="003067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6796" w:rsidRDefault="00306796">
    <w:pPr>
      <w:pBdr>
        <w:top w:val="nil"/>
        <w:left w:val="nil"/>
        <w:bottom w:val="nil"/>
        <w:right w:val="nil"/>
        <w:between w:val="nil"/>
      </w:pBdr>
      <w:tabs>
        <w:tab w:val="center" w:pos="4252"/>
        <w:tab w:val="right" w:pos="8504"/>
      </w:tabs>
      <w:rPr>
        <w:color w:val="FF0000"/>
      </w:rPr>
    </w:pPr>
    <w:r>
      <w:rPr>
        <w:rFonts w:eastAsia="Century"/>
        <w:color w:val="FF0000"/>
      </w:rPr>
      <w:t>ヘッダー</w:t>
    </w:r>
  </w:p>
  <w:p w:rsidR="00306796" w:rsidRDefault="00306796">
    <w:pPr>
      <w:pBdr>
        <w:top w:val="nil"/>
        <w:left w:val="nil"/>
        <w:bottom w:val="nil"/>
        <w:right w:val="nil"/>
        <w:between w:val="nil"/>
      </w:pBdr>
      <w:tabs>
        <w:tab w:val="center" w:pos="4252"/>
        <w:tab w:val="right" w:pos="8504"/>
      </w:tabs>
      <w:jc w:val="right"/>
      <w:rPr>
        <w:color w:val="0070C0"/>
        <w:sz w:val="16"/>
        <w:szCs w:val="16"/>
      </w:rPr>
    </w:pPr>
    <w:r>
      <w:rPr>
        <w:rFonts w:eastAsia="Century"/>
        <w:color w:val="FF0000"/>
        <w:sz w:val="16"/>
        <w:szCs w:val="16"/>
      </w:rPr>
      <w:t>研究プロトコール番号（またはプロトコール名）とバージョンを入れる</w:t>
    </w:r>
  </w:p>
  <w:p w:rsidR="00306796" w:rsidRDefault="00306796">
    <w:pPr>
      <w:pBdr>
        <w:top w:val="nil"/>
        <w:left w:val="nil"/>
        <w:bottom w:val="nil"/>
        <w:right w:val="nil"/>
        <w:between w:val="nil"/>
      </w:pBdr>
      <w:tabs>
        <w:tab w:val="center" w:pos="4252"/>
        <w:tab w:val="right" w:pos="8504"/>
      </w:tabs>
      <w:jc w:val="right"/>
      <w:rPr>
        <w:color w:val="0070C0"/>
        <w:sz w:val="16"/>
        <w:szCs w:val="16"/>
      </w:rPr>
    </w:pPr>
    <w:r>
      <w:rPr>
        <w:rFonts w:eastAsia="Century"/>
        <w:color w:val="FF0000"/>
        <w:sz w:val="16"/>
        <w:szCs w:val="16"/>
      </w:rPr>
      <w:t xml:space="preserve">→　</w:t>
    </w:r>
    <w:r>
      <w:rPr>
        <w:rFonts w:eastAsia="Century"/>
        <w:color w:val="0070C0"/>
        <w:sz w:val="16"/>
        <w:szCs w:val="16"/>
      </w:rPr>
      <w:t>例：岩手医科大学プロトコールテンプレート　version 1.0</w:t>
    </w:r>
  </w:p>
  <w:p w:rsidR="00306796" w:rsidRDefault="00306796">
    <w:pPr>
      <w:pBdr>
        <w:top w:val="nil"/>
        <w:left w:val="nil"/>
        <w:bottom w:val="nil"/>
        <w:right w:val="nil"/>
        <w:between w:val="nil"/>
      </w:pBdr>
      <w:tabs>
        <w:tab w:val="center" w:pos="4252"/>
        <w:tab w:val="right" w:pos="8504"/>
      </w:tabs>
      <w:jc w:val="left"/>
      <w:rPr>
        <w:color w:val="0070C0"/>
        <w:sz w:val="16"/>
        <w:szCs w:val="16"/>
        <w:u w:val="single"/>
      </w:rPr>
    </w:pPr>
    <w:r>
      <w:rPr>
        <w:rFonts w:eastAsia="Century"/>
        <w:color w:val="0070C0"/>
        <w:sz w:val="16"/>
        <w:szCs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0FA9"/>
    <w:multiLevelType w:val="multilevel"/>
    <w:tmpl w:val="E0D83D30"/>
    <w:lvl w:ilvl="0">
      <w:start w:val="2"/>
      <w:numFmt w:val="decimal"/>
      <w:lvlText w:val="%1"/>
      <w:lvlJc w:val="left"/>
      <w:pPr>
        <w:ind w:left="960" w:hanging="360"/>
      </w:pPr>
    </w:lvl>
    <w:lvl w:ilvl="1">
      <w:start w:val="1"/>
      <w:numFmt w:val="decimal"/>
      <w:lvlText w:val="(%2)"/>
      <w:lvlJc w:val="left"/>
      <w:pPr>
        <w:ind w:left="1440" w:hanging="420"/>
      </w:pPr>
    </w:lvl>
    <w:lvl w:ilvl="2">
      <w:start w:val="1"/>
      <w:numFmt w:val="decimal"/>
      <w:lvlText w:val="%3"/>
      <w:lvlJc w:val="left"/>
      <w:pPr>
        <w:ind w:left="1860" w:hanging="420"/>
      </w:pPr>
    </w:lvl>
    <w:lvl w:ilvl="3">
      <w:start w:val="1"/>
      <w:numFmt w:val="decimal"/>
      <w:lvlText w:val="%4."/>
      <w:lvlJc w:val="left"/>
      <w:pPr>
        <w:ind w:left="2280" w:hanging="420"/>
      </w:pPr>
    </w:lvl>
    <w:lvl w:ilvl="4">
      <w:start w:val="1"/>
      <w:numFmt w:val="decimal"/>
      <w:lvlText w:val="(%5)"/>
      <w:lvlJc w:val="left"/>
      <w:pPr>
        <w:ind w:left="2700" w:hanging="420"/>
      </w:pPr>
    </w:lvl>
    <w:lvl w:ilvl="5">
      <w:start w:val="1"/>
      <w:numFmt w:val="decimal"/>
      <w:lvlText w:val="%6"/>
      <w:lvlJc w:val="left"/>
      <w:pPr>
        <w:ind w:left="3120" w:hanging="420"/>
      </w:pPr>
    </w:lvl>
    <w:lvl w:ilvl="6">
      <w:start w:val="1"/>
      <w:numFmt w:val="decimal"/>
      <w:lvlText w:val="%7."/>
      <w:lvlJc w:val="left"/>
      <w:pPr>
        <w:ind w:left="3540" w:hanging="420"/>
      </w:pPr>
    </w:lvl>
    <w:lvl w:ilvl="7">
      <w:start w:val="1"/>
      <w:numFmt w:val="decimal"/>
      <w:lvlText w:val="(%8)"/>
      <w:lvlJc w:val="left"/>
      <w:pPr>
        <w:ind w:left="3960" w:hanging="420"/>
      </w:pPr>
    </w:lvl>
    <w:lvl w:ilvl="8">
      <w:start w:val="1"/>
      <w:numFmt w:val="decimal"/>
      <w:lvlText w:val="%9"/>
      <w:lvlJc w:val="left"/>
      <w:pPr>
        <w:ind w:left="4380" w:hanging="420"/>
      </w:pPr>
    </w:lvl>
  </w:abstractNum>
  <w:abstractNum w:abstractNumId="1" w15:restartNumberingAfterBreak="0">
    <w:nsid w:val="12D809A7"/>
    <w:multiLevelType w:val="multilevel"/>
    <w:tmpl w:val="F9F01920"/>
    <w:lvl w:ilvl="0">
      <w:start w:val="1"/>
      <w:numFmt w:val="decimal"/>
      <w:lvlText w:val="(%1)"/>
      <w:lvlJc w:val="left"/>
      <w:pPr>
        <w:ind w:left="360" w:hanging="360"/>
      </w:pPr>
    </w:lvl>
    <w:lvl w:ilvl="1">
      <w:start w:val="1"/>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2" w15:restartNumberingAfterBreak="0">
    <w:nsid w:val="15D543BF"/>
    <w:multiLevelType w:val="multilevel"/>
    <w:tmpl w:val="7A44F4C8"/>
    <w:lvl w:ilvl="0">
      <w:start w:val="1"/>
      <w:numFmt w:val="decimal"/>
      <w:lvlText w:val="%1"/>
      <w:lvlJc w:val="left"/>
      <w:pPr>
        <w:ind w:left="760" w:hanging="360"/>
      </w:pPr>
      <w:rPr>
        <w:sz w:val="20"/>
        <w:szCs w:val="20"/>
      </w:rPr>
    </w:lvl>
    <w:lvl w:ilvl="1">
      <w:start w:val="1"/>
      <w:numFmt w:val="decimal"/>
      <w:lvlText w:val="(%2)"/>
      <w:lvlJc w:val="left"/>
      <w:pPr>
        <w:ind w:left="1240" w:hanging="420"/>
      </w:pPr>
    </w:lvl>
    <w:lvl w:ilvl="2">
      <w:start w:val="1"/>
      <w:numFmt w:val="decimal"/>
      <w:lvlText w:val="%3"/>
      <w:lvlJc w:val="left"/>
      <w:pPr>
        <w:ind w:left="1660" w:hanging="420"/>
      </w:pPr>
    </w:lvl>
    <w:lvl w:ilvl="3">
      <w:start w:val="1"/>
      <w:numFmt w:val="decimal"/>
      <w:lvlText w:val="%4."/>
      <w:lvlJc w:val="left"/>
      <w:pPr>
        <w:ind w:left="2080" w:hanging="420"/>
      </w:pPr>
    </w:lvl>
    <w:lvl w:ilvl="4">
      <w:start w:val="1"/>
      <w:numFmt w:val="decimal"/>
      <w:lvlText w:val="(%5)"/>
      <w:lvlJc w:val="left"/>
      <w:pPr>
        <w:ind w:left="2500" w:hanging="420"/>
      </w:pPr>
    </w:lvl>
    <w:lvl w:ilvl="5">
      <w:start w:val="1"/>
      <w:numFmt w:val="decimal"/>
      <w:lvlText w:val="%6"/>
      <w:lvlJc w:val="left"/>
      <w:pPr>
        <w:ind w:left="2920" w:hanging="420"/>
      </w:pPr>
    </w:lvl>
    <w:lvl w:ilvl="6">
      <w:start w:val="1"/>
      <w:numFmt w:val="decimal"/>
      <w:lvlText w:val="%7."/>
      <w:lvlJc w:val="left"/>
      <w:pPr>
        <w:ind w:left="3340" w:hanging="420"/>
      </w:pPr>
    </w:lvl>
    <w:lvl w:ilvl="7">
      <w:start w:val="1"/>
      <w:numFmt w:val="decimal"/>
      <w:lvlText w:val="(%8)"/>
      <w:lvlJc w:val="left"/>
      <w:pPr>
        <w:ind w:left="3760" w:hanging="420"/>
      </w:pPr>
    </w:lvl>
    <w:lvl w:ilvl="8">
      <w:start w:val="1"/>
      <w:numFmt w:val="decimal"/>
      <w:lvlText w:val="%9"/>
      <w:lvlJc w:val="left"/>
      <w:pPr>
        <w:ind w:left="4180" w:hanging="420"/>
      </w:pPr>
    </w:lvl>
  </w:abstractNum>
  <w:abstractNum w:abstractNumId="3" w15:restartNumberingAfterBreak="0">
    <w:nsid w:val="1A7A6AF5"/>
    <w:multiLevelType w:val="multilevel"/>
    <w:tmpl w:val="1032B7C2"/>
    <w:lvl w:ilvl="0">
      <w:start w:val="1"/>
      <w:numFmt w:val="decimal"/>
      <w:lvlText w:val="(%1)"/>
      <w:lvlJc w:val="left"/>
      <w:pPr>
        <w:ind w:left="435" w:hanging="435"/>
      </w:pPr>
      <w:rPr>
        <w:rFonts w:ascii="Century" w:eastAsia="Century" w:hAnsi="Century" w:cs="Century"/>
        <w:color w:val="0070C0"/>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4" w15:restartNumberingAfterBreak="0">
    <w:nsid w:val="1D271184"/>
    <w:multiLevelType w:val="multilevel"/>
    <w:tmpl w:val="5CCEC394"/>
    <w:lvl w:ilvl="0">
      <w:start w:val="8"/>
      <w:numFmt w:val="bullet"/>
      <w:lvlText w:val="※"/>
      <w:lvlJc w:val="left"/>
      <w:pPr>
        <w:ind w:left="360" w:hanging="360"/>
      </w:pPr>
      <w:rPr>
        <w:rFonts w:ascii="ＭＳ 明朝" w:eastAsia="ＭＳ 明朝" w:hAnsi="ＭＳ 明朝" w:cs="ＭＳ 明朝"/>
      </w:rPr>
    </w:lvl>
    <w:lvl w:ilvl="1">
      <w:start w:val="1"/>
      <w:numFmt w:val="bullet"/>
      <w:lvlText w:val="⮚"/>
      <w:lvlJc w:val="left"/>
      <w:pPr>
        <w:ind w:left="840" w:hanging="420"/>
      </w:pPr>
      <w:rPr>
        <w:rFonts w:ascii="Noto Sans Symbols" w:eastAsia="Noto Sans Symbols" w:hAnsi="Noto Sans Symbols" w:cs="Noto Sans Symbols"/>
      </w:rPr>
    </w:lvl>
    <w:lvl w:ilvl="2">
      <w:start w:val="1"/>
      <w:numFmt w:val="bullet"/>
      <w:lvlText w:val="✧"/>
      <w:lvlJc w:val="left"/>
      <w:pPr>
        <w:ind w:left="1260" w:hanging="420"/>
      </w:pPr>
      <w:rPr>
        <w:rFonts w:ascii="Noto Sans Symbols" w:eastAsia="Noto Sans Symbols" w:hAnsi="Noto Sans Symbols" w:cs="Noto Sans Symbols"/>
      </w:rPr>
    </w:lvl>
    <w:lvl w:ilvl="3">
      <w:start w:val="1"/>
      <w:numFmt w:val="bullet"/>
      <w:lvlText w:val="●"/>
      <w:lvlJc w:val="left"/>
      <w:pPr>
        <w:ind w:left="1680" w:hanging="420"/>
      </w:pPr>
      <w:rPr>
        <w:rFonts w:ascii="Noto Sans Symbols" w:eastAsia="Noto Sans Symbols" w:hAnsi="Noto Sans Symbols" w:cs="Noto Sans Symbols"/>
      </w:rPr>
    </w:lvl>
    <w:lvl w:ilvl="4">
      <w:start w:val="1"/>
      <w:numFmt w:val="bullet"/>
      <w:lvlText w:val="⮚"/>
      <w:lvlJc w:val="left"/>
      <w:pPr>
        <w:ind w:left="2100" w:hanging="420"/>
      </w:pPr>
      <w:rPr>
        <w:rFonts w:ascii="Noto Sans Symbols" w:eastAsia="Noto Sans Symbols" w:hAnsi="Noto Sans Symbols" w:cs="Noto Sans Symbols"/>
      </w:rPr>
    </w:lvl>
    <w:lvl w:ilvl="5">
      <w:start w:val="1"/>
      <w:numFmt w:val="bullet"/>
      <w:lvlText w:val="✧"/>
      <w:lvlJc w:val="left"/>
      <w:pPr>
        <w:ind w:left="2520" w:hanging="420"/>
      </w:pPr>
      <w:rPr>
        <w:rFonts w:ascii="Noto Sans Symbols" w:eastAsia="Noto Sans Symbols" w:hAnsi="Noto Sans Symbols" w:cs="Noto Sans Symbols"/>
      </w:rPr>
    </w:lvl>
    <w:lvl w:ilvl="6">
      <w:start w:val="1"/>
      <w:numFmt w:val="bullet"/>
      <w:lvlText w:val="●"/>
      <w:lvlJc w:val="left"/>
      <w:pPr>
        <w:ind w:left="2940" w:hanging="420"/>
      </w:pPr>
      <w:rPr>
        <w:rFonts w:ascii="Noto Sans Symbols" w:eastAsia="Noto Sans Symbols" w:hAnsi="Noto Sans Symbols" w:cs="Noto Sans Symbols"/>
      </w:rPr>
    </w:lvl>
    <w:lvl w:ilvl="7">
      <w:start w:val="1"/>
      <w:numFmt w:val="bullet"/>
      <w:lvlText w:val="⮚"/>
      <w:lvlJc w:val="left"/>
      <w:pPr>
        <w:ind w:left="3360" w:hanging="420"/>
      </w:pPr>
      <w:rPr>
        <w:rFonts w:ascii="Noto Sans Symbols" w:eastAsia="Noto Sans Symbols" w:hAnsi="Noto Sans Symbols" w:cs="Noto Sans Symbols"/>
      </w:rPr>
    </w:lvl>
    <w:lvl w:ilvl="8">
      <w:start w:val="1"/>
      <w:numFmt w:val="bullet"/>
      <w:lvlText w:val="✧"/>
      <w:lvlJc w:val="left"/>
      <w:pPr>
        <w:ind w:left="3780" w:hanging="420"/>
      </w:pPr>
      <w:rPr>
        <w:rFonts w:ascii="Noto Sans Symbols" w:eastAsia="Noto Sans Symbols" w:hAnsi="Noto Sans Symbols" w:cs="Noto Sans Symbols"/>
      </w:rPr>
    </w:lvl>
  </w:abstractNum>
  <w:abstractNum w:abstractNumId="5" w15:restartNumberingAfterBreak="0">
    <w:nsid w:val="2B25542F"/>
    <w:multiLevelType w:val="multilevel"/>
    <w:tmpl w:val="AF6AE2BC"/>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6" w15:restartNumberingAfterBreak="0">
    <w:nsid w:val="31D318EA"/>
    <w:multiLevelType w:val="multilevel"/>
    <w:tmpl w:val="DAC42586"/>
    <w:lvl w:ilvl="0">
      <w:start w:val="5"/>
      <w:numFmt w:val="bullet"/>
      <w:lvlText w:val="※"/>
      <w:lvlJc w:val="left"/>
      <w:pPr>
        <w:ind w:left="3240" w:hanging="360"/>
      </w:pPr>
      <w:rPr>
        <w:rFonts w:ascii="ＭＳ 明朝" w:eastAsia="ＭＳ 明朝" w:hAnsi="ＭＳ 明朝" w:cs="ＭＳ 明朝"/>
      </w:rPr>
    </w:lvl>
    <w:lvl w:ilvl="1">
      <w:start w:val="1"/>
      <w:numFmt w:val="bullet"/>
      <w:lvlText w:val="⮚"/>
      <w:lvlJc w:val="left"/>
      <w:pPr>
        <w:ind w:left="3720" w:hanging="420"/>
      </w:pPr>
      <w:rPr>
        <w:rFonts w:ascii="Noto Sans Symbols" w:eastAsia="Noto Sans Symbols" w:hAnsi="Noto Sans Symbols" w:cs="Noto Sans Symbols"/>
      </w:rPr>
    </w:lvl>
    <w:lvl w:ilvl="2">
      <w:start w:val="1"/>
      <w:numFmt w:val="bullet"/>
      <w:lvlText w:val="✧"/>
      <w:lvlJc w:val="left"/>
      <w:pPr>
        <w:ind w:left="4140" w:hanging="420"/>
      </w:pPr>
      <w:rPr>
        <w:rFonts w:ascii="Noto Sans Symbols" w:eastAsia="Noto Sans Symbols" w:hAnsi="Noto Sans Symbols" w:cs="Noto Sans Symbols"/>
      </w:rPr>
    </w:lvl>
    <w:lvl w:ilvl="3">
      <w:start w:val="1"/>
      <w:numFmt w:val="bullet"/>
      <w:lvlText w:val="●"/>
      <w:lvlJc w:val="left"/>
      <w:pPr>
        <w:ind w:left="4560" w:hanging="420"/>
      </w:pPr>
      <w:rPr>
        <w:rFonts w:ascii="Noto Sans Symbols" w:eastAsia="Noto Sans Symbols" w:hAnsi="Noto Sans Symbols" w:cs="Noto Sans Symbols"/>
      </w:rPr>
    </w:lvl>
    <w:lvl w:ilvl="4">
      <w:start w:val="1"/>
      <w:numFmt w:val="bullet"/>
      <w:lvlText w:val="⮚"/>
      <w:lvlJc w:val="left"/>
      <w:pPr>
        <w:ind w:left="4980" w:hanging="420"/>
      </w:pPr>
      <w:rPr>
        <w:rFonts w:ascii="Noto Sans Symbols" w:eastAsia="Noto Sans Symbols" w:hAnsi="Noto Sans Symbols" w:cs="Noto Sans Symbols"/>
      </w:rPr>
    </w:lvl>
    <w:lvl w:ilvl="5">
      <w:start w:val="1"/>
      <w:numFmt w:val="bullet"/>
      <w:lvlText w:val="✧"/>
      <w:lvlJc w:val="left"/>
      <w:pPr>
        <w:ind w:left="5400" w:hanging="420"/>
      </w:pPr>
      <w:rPr>
        <w:rFonts w:ascii="Noto Sans Symbols" w:eastAsia="Noto Sans Symbols" w:hAnsi="Noto Sans Symbols" w:cs="Noto Sans Symbols"/>
      </w:rPr>
    </w:lvl>
    <w:lvl w:ilvl="6">
      <w:start w:val="1"/>
      <w:numFmt w:val="bullet"/>
      <w:lvlText w:val="●"/>
      <w:lvlJc w:val="left"/>
      <w:pPr>
        <w:ind w:left="5820" w:hanging="420"/>
      </w:pPr>
      <w:rPr>
        <w:rFonts w:ascii="Noto Sans Symbols" w:eastAsia="Noto Sans Symbols" w:hAnsi="Noto Sans Symbols" w:cs="Noto Sans Symbols"/>
      </w:rPr>
    </w:lvl>
    <w:lvl w:ilvl="7">
      <w:start w:val="1"/>
      <w:numFmt w:val="bullet"/>
      <w:lvlText w:val="⮚"/>
      <w:lvlJc w:val="left"/>
      <w:pPr>
        <w:ind w:left="6240" w:hanging="420"/>
      </w:pPr>
      <w:rPr>
        <w:rFonts w:ascii="Noto Sans Symbols" w:eastAsia="Noto Sans Symbols" w:hAnsi="Noto Sans Symbols" w:cs="Noto Sans Symbols"/>
      </w:rPr>
    </w:lvl>
    <w:lvl w:ilvl="8">
      <w:start w:val="1"/>
      <w:numFmt w:val="bullet"/>
      <w:lvlText w:val="✧"/>
      <w:lvlJc w:val="left"/>
      <w:pPr>
        <w:ind w:left="6660" w:hanging="420"/>
      </w:pPr>
      <w:rPr>
        <w:rFonts w:ascii="Noto Sans Symbols" w:eastAsia="Noto Sans Symbols" w:hAnsi="Noto Sans Symbols" w:cs="Noto Sans Symbols"/>
      </w:rPr>
    </w:lvl>
  </w:abstractNum>
  <w:abstractNum w:abstractNumId="7" w15:restartNumberingAfterBreak="0">
    <w:nsid w:val="33743204"/>
    <w:multiLevelType w:val="multilevel"/>
    <w:tmpl w:val="EFBA5796"/>
    <w:lvl w:ilvl="0">
      <w:start w:val="1"/>
      <w:numFmt w:val="decimal"/>
      <w:lvlText w:val="(%1)"/>
      <w:lvlJc w:val="left"/>
      <w:pPr>
        <w:ind w:left="720" w:hanging="360"/>
      </w:pPr>
    </w:lvl>
    <w:lvl w:ilvl="1">
      <w:start w:val="1"/>
      <w:numFmt w:val="decimal"/>
      <w:lvlText w:val="(%2)"/>
      <w:lvlJc w:val="left"/>
      <w:pPr>
        <w:ind w:left="1200" w:hanging="420"/>
      </w:pPr>
    </w:lvl>
    <w:lvl w:ilvl="2">
      <w:start w:val="1"/>
      <w:numFmt w:val="decimal"/>
      <w:lvlText w:val="%3"/>
      <w:lvlJc w:val="left"/>
      <w:pPr>
        <w:ind w:left="1620" w:hanging="420"/>
      </w:pPr>
    </w:lvl>
    <w:lvl w:ilvl="3">
      <w:start w:val="1"/>
      <w:numFmt w:val="decimal"/>
      <w:lvlText w:val="%4."/>
      <w:lvlJc w:val="left"/>
      <w:pPr>
        <w:ind w:left="2040" w:hanging="420"/>
      </w:pPr>
    </w:lvl>
    <w:lvl w:ilvl="4">
      <w:start w:val="1"/>
      <w:numFmt w:val="decimal"/>
      <w:lvlText w:val="(%5)"/>
      <w:lvlJc w:val="left"/>
      <w:pPr>
        <w:ind w:left="2460" w:hanging="420"/>
      </w:pPr>
    </w:lvl>
    <w:lvl w:ilvl="5">
      <w:start w:val="1"/>
      <w:numFmt w:val="decimal"/>
      <w:lvlText w:val="%6"/>
      <w:lvlJc w:val="left"/>
      <w:pPr>
        <w:ind w:left="2880" w:hanging="420"/>
      </w:pPr>
    </w:lvl>
    <w:lvl w:ilvl="6">
      <w:start w:val="1"/>
      <w:numFmt w:val="decimal"/>
      <w:lvlText w:val="%7."/>
      <w:lvlJc w:val="left"/>
      <w:pPr>
        <w:ind w:left="3300" w:hanging="420"/>
      </w:pPr>
    </w:lvl>
    <w:lvl w:ilvl="7">
      <w:start w:val="1"/>
      <w:numFmt w:val="decimal"/>
      <w:lvlText w:val="(%8)"/>
      <w:lvlJc w:val="left"/>
      <w:pPr>
        <w:ind w:left="3720" w:hanging="420"/>
      </w:pPr>
    </w:lvl>
    <w:lvl w:ilvl="8">
      <w:start w:val="1"/>
      <w:numFmt w:val="decimal"/>
      <w:lvlText w:val="%9"/>
      <w:lvlJc w:val="left"/>
      <w:pPr>
        <w:ind w:left="4140" w:hanging="420"/>
      </w:pPr>
    </w:lvl>
  </w:abstractNum>
  <w:abstractNum w:abstractNumId="8" w15:restartNumberingAfterBreak="0">
    <w:nsid w:val="34FC64CA"/>
    <w:multiLevelType w:val="multilevel"/>
    <w:tmpl w:val="BF3E62CC"/>
    <w:lvl w:ilvl="0">
      <w:start w:val="1"/>
      <w:numFmt w:val="bullet"/>
      <w:lvlText w:val="○"/>
      <w:lvlJc w:val="left"/>
      <w:pPr>
        <w:ind w:left="860" w:hanging="360"/>
      </w:pPr>
      <w:rPr>
        <w:rFonts w:ascii="ＭＳ 明朝" w:eastAsia="ＭＳ 明朝" w:hAnsi="ＭＳ 明朝" w:cs="ＭＳ 明朝"/>
      </w:rPr>
    </w:lvl>
    <w:lvl w:ilvl="1">
      <w:start w:val="1"/>
      <w:numFmt w:val="bullet"/>
      <w:lvlText w:val="⮚"/>
      <w:lvlJc w:val="left"/>
      <w:pPr>
        <w:ind w:left="1340" w:hanging="420"/>
      </w:pPr>
      <w:rPr>
        <w:rFonts w:ascii="Noto Sans Symbols" w:eastAsia="Noto Sans Symbols" w:hAnsi="Noto Sans Symbols" w:cs="Noto Sans Symbols"/>
      </w:rPr>
    </w:lvl>
    <w:lvl w:ilvl="2">
      <w:start w:val="1"/>
      <w:numFmt w:val="bullet"/>
      <w:lvlText w:val="✧"/>
      <w:lvlJc w:val="left"/>
      <w:pPr>
        <w:ind w:left="1760" w:hanging="420"/>
      </w:pPr>
      <w:rPr>
        <w:rFonts w:ascii="Noto Sans Symbols" w:eastAsia="Noto Sans Symbols" w:hAnsi="Noto Sans Symbols" w:cs="Noto Sans Symbols"/>
      </w:rPr>
    </w:lvl>
    <w:lvl w:ilvl="3">
      <w:start w:val="1"/>
      <w:numFmt w:val="bullet"/>
      <w:lvlText w:val="●"/>
      <w:lvlJc w:val="left"/>
      <w:pPr>
        <w:ind w:left="2180" w:hanging="420"/>
      </w:pPr>
      <w:rPr>
        <w:rFonts w:ascii="Noto Sans Symbols" w:eastAsia="Noto Sans Symbols" w:hAnsi="Noto Sans Symbols" w:cs="Noto Sans Symbols"/>
      </w:rPr>
    </w:lvl>
    <w:lvl w:ilvl="4">
      <w:start w:val="1"/>
      <w:numFmt w:val="bullet"/>
      <w:lvlText w:val="⮚"/>
      <w:lvlJc w:val="left"/>
      <w:pPr>
        <w:ind w:left="2600" w:hanging="420"/>
      </w:pPr>
      <w:rPr>
        <w:rFonts w:ascii="Noto Sans Symbols" w:eastAsia="Noto Sans Symbols" w:hAnsi="Noto Sans Symbols" w:cs="Noto Sans Symbols"/>
      </w:rPr>
    </w:lvl>
    <w:lvl w:ilvl="5">
      <w:start w:val="1"/>
      <w:numFmt w:val="bullet"/>
      <w:lvlText w:val="✧"/>
      <w:lvlJc w:val="left"/>
      <w:pPr>
        <w:ind w:left="3020" w:hanging="420"/>
      </w:pPr>
      <w:rPr>
        <w:rFonts w:ascii="Noto Sans Symbols" w:eastAsia="Noto Sans Symbols" w:hAnsi="Noto Sans Symbols" w:cs="Noto Sans Symbols"/>
      </w:rPr>
    </w:lvl>
    <w:lvl w:ilvl="6">
      <w:start w:val="1"/>
      <w:numFmt w:val="bullet"/>
      <w:lvlText w:val="●"/>
      <w:lvlJc w:val="left"/>
      <w:pPr>
        <w:ind w:left="3440" w:hanging="420"/>
      </w:pPr>
      <w:rPr>
        <w:rFonts w:ascii="Noto Sans Symbols" w:eastAsia="Noto Sans Symbols" w:hAnsi="Noto Sans Symbols" w:cs="Noto Sans Symbols"/>
      </w:rPr>
    </w:lvl>
    <w:lvl w:ilvl="7">
      <w:start w:val="1"/>
      <w:numFmt w:val="bullet"/>
      <w:lvlText w:val="⮚"/>
      <w:lvlJc w:val="left"/>
      <w:pPr>
        <w:ind w:left="3860" w:hanging="420"/>
      </w:pPr>
      <w:rPr>
        <w:rFonts w:ascii="Noto Sans Symbols" w:eastAsia="Noto Sans Symbols" w:hAnsi="Noto Sans Symbols" w:cs="Noto Sans Symbols"/>
      </w:rPr>
    </w:lvl>
    <w:lvl w:ilvl="8">
      <w:start w:val="1"/>
      <w:numFmt w:val="bullet"/>
      <w:lvlText w:val="✧"/>
      <w:lvlJc w:val="left"/>
      <w:pPr>
        <w:ind w:left="4280" w:hanging="420"/>
      </w:pPr>
      <w:rPr>
        <w:rFonts w:ascii="Noto Sans Symbols" w:eastAsia="Noto Sans Symbols" w:hAnsi="Noto Sans Symbols" w:cs="Noto Sans Symbols"/>
      </w:rPr>
    </w:lvl>
  </w:abstractNum>
  <w:abstractNum w:abstractNumId="9" w15:restartNumberingAfterBreak="0">
    <w:nsid w:val="3BDB021F"/>
    <w:multiLevelType w:val="multilevel"/>
    <w:tmpl w:val="3DC88808"/>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0" w15:restartNumberingAfterBreak="0">
    <w:nsid w:val="40E2585C"/>
    <w:multiLevelType w:val="multilevel"/>
    <w:tmpl w:val="3814D282"/>
    <w:lvl w:ilvl="0">
      <w:start w:val="1"/>
      <w:numFmt w:val="decimal"/>
      <w:lvlText w:val="(%1)"/>
      <w:lvlJc w:val="left"/>
      <w:pPr>
        <w:ind w:left="375" w:hanging="375"/>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1" w15:restartNumberingAfterBreak="0">
    <w:nsid w:val="538B30E3"/>
    <w:multiLevelType w:val="multilevel"/>
    <w:tmpl w:val="4976886A"/>
    <w:lvl w:ilvl="0">
      <w:start w:val="1"/>
      <w:numFmt w:val="decimal"/>
      <w:lvlText w:val="(%1)"/>
      <w:lvlJc w:val="left"/>
      <w:pPr>
        <w:ind w:left="405" w:hanging="405"/>
      </w:pPr>
      <w:rPr>
        <w:rFonts w:ascii="Century" w:eastAsia="Century" w:hAnsi="Century" w:cs="Century"/>
      </w:rPr>
    </w:lvl>
    <w:lvl w:ilvl="1">
      <w:start w:val="2"/>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2" w15:restartNumberingAfterBreak="0">
    <w:nsid w:val="59B82594"/>
    <w:multiLevelType w:val="multilevel"/>
    <w:tmpl w:val="A3709984"/>
    <w:lvl w:ilvl="0">
      <w:start w:val="1"/>
      <w:numFmt w:val="decimal"/>
      <w:lvlText w:val="%1"/>
      <w:lvlJc w:val="left"/>
      <w:pPr>
        <w:ind w:left="760" w:hanging="360"/>
      </w:pPr>
    </w:lvl>
    <w:lvl w:ilvl="1">
      <w:start w:val="1"/>
      <w:numFmt w:val="decimal"/>
      <w:lvlText w:val="%2"/>
      <w:lvlJc w:val="left"/>
      <w:pPr>
        <w:ind w:left="1180" w:hanging="360"/>
      </w:pPr>
    </w:lvl>
    <w:lvl w:ilvl="2">
      <w:start w:val="1"/>
      <w:numFmt w:val="decimal"/>
      <w:lvlText w:val="%3"/>
      <w:lvlJc w:val="left"/>
      <w:pPr>
        <w:ind w:left="1660" w:hanging="420"/>
      </w:pPr>
    </w:lvl>
    <w:lvl w:ilvl="3">
      <w:start w:val="1"/>
      <w:numFmt w:val="decimal"/>
      <w:lvlText w:val="%4."/>
      <w:lvlJc w:val="left"/>
      <w:pPr>
        <w:ind w:left="2080" w:hanging="420"/>
      </w:pPr>
    </w:lvl>
    <w:lvl w:ilvl="4">
      <w:start w:val="1"/>
      <w:numFmt w:val="decimal"/>
      <w:lvlText w:val="(%5)"/>
      <w:lvlJc w:val="left"/>
      <w:pPr>
        <w:ind w:left="2500" w:hanging="420"/>
      </w:pPr>
    </w:lvl>
    <w:lvl w:ilvl="5">
      <w:start w:val="1"/>
      <w:numFmt w:val="decimal"/>
      <w:lvlText w:val="%6"/>
      <w:lvlJc w:val="left"/>
      <w:pPr>
        <w:ind w:left="2920" w:hanging="420"/>
      </w:pPr>
    </w:lvl>
    <w:lvl w:ilvl="6">
      <w:start w:val="1"/>
      <w:numFmt w:val="decimal"/>
      <w:lvlText w:val="%7."/>
      <w:lvlJc w:val="left"/>
      <w:pPr>
        <w:ind w:left="3340" w:hanging="420"/>
      </w:pPr>
    </w:lvl>
    <w:lvl w:ilvl="7">
      <w:start w:val="1"/>
      <w:numFmt w:val="decimal"/>
      <w:lvlText w:val="(%8)"/>
      <w:lvlJc w:val="left"/>
      <w:pPr>
        <w:ind w:left="3760" w:hanging="420"/>
      </w:pPr>
    </w:lvl>
    <w:lvl w:ilvl="8">
      <w:start w:val="1"/>
      <w:numFmt w:val="decimal"/>
      <w:lvlText w:val="%9"/>
      <w:lvlJc w:val="left"/>
      <w:pPr>
        <w:ind w:left="4180" w:hanging="420"/>
      </w:pPr>
    </w:lvl>
  </w:abstractNum>
  <w:abstractNum w:abstractNumId="13" w15:restartNumberingAfterBreak="0">
    <w:nsid w:val="691C17CC"/>
    <w:multiLevelType w:val="multilevel"/>
    <w:tmpl w:val="2C3A1D90"/>
    <w:lvl w:ilvl="0">
      <w:start w:val="1"/>
      <w:numFmt w:val="decimal"/>
      <w:lvlText w:val="(%1)"/>
      <w:lvlJc w:val="left"/>
      <w:pPr>
        <w:ind w:left="360" w:hanging="360"/>
      </w:p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4" w15:restartNumberingAfterBreak="0">
    <w:nsid w:val="700A77BF"/>
    <w:multiLevelType w:val="multilevel"/>
    <w:tmpl w:val="70F02192"/>
    <w:lvl w:ilvl="0">
      <w:start w:val="1"/>
      <w:numFmt w:val="decimal"/>
      <w:lvlText w:val="(%1)"/>
      <w:lvlJc w:val="left"/>
      <w:pPr>
        <w:ind w:left="360" w:hanging="360"/>
      </w:pPr>
    </w:lvl>
    <w:lvl w:ilvl="1">
      <w:start w:val="2"/>
      <w:numFmt w:val="decimal"/>
      <w:lvlText w:val="%2"/>
      <w:lvlJc w:val="left"/>
      <w:pPr>
        <w:ind w:left="780" w:hanging="36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5" w15:restartNumberingAfterBreak="0">
    <w:nsid w:val="72113951"/>
    <w:multiLevelType w:val="multilevel"/>
    <w:tmpl w:val="4EE2B7B8"/>
    <w:lvl w:ilvl="0">
      <w:start w:val="1"/>
      <w:numFmt w:val="decimal"/>
      <w:lvlText w:val="(%1)"/>
      <w:lvlJc w:val="left"/>
      <w:pPr>
        <w:ind w:left="435" w:hanging="435"/>
      </w:pPr>
      <w:rPr>
        <w:rFonts w:ascii="Century" w:eastAsia="Century" w:hAnsi="Century" w:cs="Century"/>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abstractNum w:abstractNumId="16" w15:restartNumberingAfterBreak="0">
    <w:nsid w:val="77183402"/>
    <w:multiLevelType w:val="multilevel"/>
    <w:tmpl w:val="DAC45402"/>
    <w:lvl w:ilvl="0">
      <w:start w:val="1"/>
      <w:numFmt w:val="decimal"/>
      <w:lvlText w:val="(%1)"/>
      <w:lvlJc w:val="left"/>
      <w:pPr>
        <w:ind w:left="360" w:hanging="360"/>
      </w:pPr>
      <w:rPr>
        <w:rFonts w:ascii="Century" w:eastAsia="Century" w:hAnsi="Century" w:cs="Century"/>
      </w:rPr>
    </w:lvl>
    <w:lvl w:ilvl="1">
      <w:start w:val="1"/>
      <w:numFmt w:val="decimal"/>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
      <w:lvlText w:val="%9"/>
      <w:lvlJc w:val="left"/>
      <w:pPr>
        <w:ind w:left="3780" w:hanging="420"/>
      </w:pPr>
    </w:lvl>
  </w:abstractNum>
  <w:num w:numId="1">
    <w:abstractNumId w:val="1"/>
  </w:num>
  <w:num w:numId="2">
    <w:abstractNumId w:val="7"/>
  </w:num>
  <w:num w:numId="3">
    <w:abstractNumId w:val="10"/>
  </w:num>
  <w:num w:numId="4">
    <w:abstractNumId w:val="5"/>
  </w:num>
  <w:num w:numId="5">
    <w:abstractNumId w:val="16"/>
  </w:num>
  <w:num w:numId="6">
    <w:abstractNumId w:val="6"/>
  </w:num>
  <w:num w:numId="7">
    <w:abstractNumId w:val="13"/>
  </w:num>
  <w:num w:numId="8">
    <w:abstractNumId w:val="8"/>
  </w:num>
  <w:num w:numId="9">
    <w:abstractNumId w:val="11"/>
  </w:num>
  <w:num w:numId="10">
    <w:abstractNumId w:val="15"/>
  </w:num>
  <w:num w:numId="11">
    <w:abstractNumId w:val="12"/>
  </w:num>
  <w:num w:numId="12">
    <w:abstractNumId w:val="14"/>
  </w:num>
  <w:num w:numId="13">
    <w:abstractNumId w:val="4"/>
  </w:num>
  <w:num w:numId="14">
    <w:abstractNumId w:val="9"/>
  </w:num>
  <w:num w:numId="15">
    <w:abstractNumId w:val="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810"/>
    <w:rsid w:val="00066608"/>
    <w:rsid w:val="00306796"/>
    <w:rsid w:val="00415AF3"/>
    <w:rsid w:val="00563810"/>
    <w:rsid w:val="00620D53"/>
    <w:rsid w:val="00715CD8"/>
    <w:rsid w:val="00B05B3C"/>
    <w:rsid w:val="00E338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0119A077-0104-4D1B-965E-5F72230B7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nhideWhenUsed/>
    <w:qFormat/>
    <w:rsid w:val="00710277"/>
  </w:style>
  <w:style w:type="paragraph" w:styleId="1">
    <w:name w:val="heading 1"/>
    <w:basedOn w:val="a"/>
    <w:next w:val="a"/>
    <w:link w:val="10"/>
    <w:unhideWhenUsed/>
    <w:qFormat/>
    <w:rsid w:val="00337BA2"/>
    <w:pPr>
      <w:keepNext/>
      <w:outlineLvl w:val="0"/>
    </w:pPr>
    <w:rPr>
      <w:rFonts w:asciiTheme="majorHAnsi" w:hAnsiTheme="majorHAnsi" w:cstheme="majorBidi"/>
      <w:b/>
      <w:sz w:val="24"/>
      <w:szCs w:val="24"/>
    </w:rPr>
  </w:style>
  <w:style w:type="paragraph" w:styleId="2">
    <w:name w:val="heading 2"/>
    <w:basedOn w:val="a"/>
    <w:next w:val="a"/>
    <w:link w:val="20"/>
    <w:unhideWhenUsed/>
    <w:qFormat/>
    <w:rsid w:val="007B7118"/>
    <w:pPr>
      <w:keepNext/>
      <w:ind w:leftChars="100" w:left="100"/>
      <w:outlineLvl w:val="1"/>
    </w:pPr>
    <w:rPr>
      <w:rFonts w:asciiTheme="majorHAnsi" w:hAnsiTheme="majorHAnsi" w:cstheme="majorBidi"/>
      <w:b/>
      <w:sz w:val="22"/>
    </w:rPr>
  </w:style>
  <w:style w:type="paragraph" w:styleId="3">
    <w:name w:val="heading 3"/>
    <w:basedOn w:val="a"/>
    <w:next w:val="a"/>
    <w:link w:val="30"/>
    <w:uiPriority w:val="9"/>
    <w:unhideWhenUsed/>
    <w:qFormat/>
    <w:rsid w:val="00D342DA"/>
    <w:pPr>
      <w:keepNext/>
      <w:ind w:leftChars="200" w:left="200"/>
      <w:outlineLvl w:val="2"/>
    </w:pPr>
    <w:rPr>
      <w:rFonts w:asciiTheme="majorHAnsi" w:hAnsiTheme="majorHAnsi" w:cstheme="majorBidi"/>
      <w:b/>
      <w:sz w:val="22"/>
    </w:rPr>
  </w:style>
  <w:style w:type="paragraph" w:styleId="4">
    <w:name w:val="heading 4"/>
    <w:basedOn w:val="a"/>
    <w:next w:val="a"/>
    <w:link w:val="40"/>
    <w:uiPriority w:val="9"/>
    <w:unhideWhenUsed/>
    <w:qFormat/>
    <w:rsid w:val="00891825"/>
    <w:pPr>
      <w:keepNext/>
      <w:ind w:leftChars="400" w:left="400"/>
      <w:outlineLvl w:val="3"/>
    </w:pPr>
    <w:rPr>
      <w:b/>
      <w:bCs/>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7BA2"/>
    <w:rPr>
      <w:rFonts w:asciiTheme="majorHAnsi" w:hAnsiTheme="majorHAnsi" w:cstheme="majorBidi"/>
      <w:b/>
      <w:sz w:val="24"/>
      <w:szCs w:val="24"/>
    </w:rPr>
  </w:style>
  <w:style w:type="character" w:customStyle="1" w:styleId="20">
    <w:name w:val="見出し 2 (文字)"/>
    <w:basedOn w:val="a0"/>
    <w:link w:val="2"/>
    <w:uiPriority w:val="9"/>
    <w:rsid w:val="007B7118"/>
    <w:rPr>
      <w:rFonts w:asciiTheme="majorHAnsi" w:hAnsiTheme="majorHAnsi" w:cstheme="majorBidi"/>
      <w:b/>
      <w:sz w:val="22"/>
    </w:rPr>
  </w:style>
  <w:style w:type="character" w:customStyle="1" w:styleId="30">
    <w:name w:val="見出し 3 (文字)"/>
    <w:basedOn w:val="a0"/>
    <w:link w:val="3"/>
    <w:uiPriority w:val="9"/>
    <w:rsid w:val="00D342DA"/>
    <w:rPr>
      <w:rFonts w:asciiTheme="majorHAnsi" w:hAnsiTheme="majorHAnsi" w:cstheme="majorBidi"/>
      <w:b/>
      <w:sz w:val="22"/>
    </w:rPr>
  </w:style>
  <w:style w:type="character" w:customStyle="1" w:styleId="40">
    <w:name w:val="見出し 4 (文字)"/>
    <w:basedOn w:val="a0"/>
    <w:link w:val="4"/>
    <w:uiPriority w:val="9"/>
    <w:rsid w:val="00891825"/>
    <w:rPr>
      <w:b/>
      <w:bCs/>
      <w:sz w:val="20"/>
    </w:rPr>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unhideWhenUsed/>
    <w:qFormat/>
    <w:rsid w:val="00337BA2"/>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337BA2"/>
    <w:rPr>
      <w:rFonts w:asciiTheme="majorHAnsi" w:eastAsia="ＭＳ ゴシック" w:hAnsiTheme="majorHAnsi" w:cstheme="majorBidi"/>
      <w:sz w:val="32"/>
      <w:szCs w:val="32"/>
    </w:rPr>
  </w:style>
  <w:style w:type="paragraph" w:styleId="a5">
    <w:name w:val="header"/>
    <w:basedOn w:val="a"/>
    <w:link w:val="a6"/>
    <w:uiPriority w:val="99"/>
    <w:unhideWhenUsed/>
    <w:rsid w:val="00EC50C6"/>
    <w:pPr>
      <w:tabs>
        <w:tab w:val="center" w:pos="4252"/>
        <w:tab w:val="right" w:pos="8504"/>
      </w:tabs>
      <w:snapToGrid w:val="0"/>
    </w:pPr>
  </w:style>
  <w:style w:type="character" w:customStyle="1" w:styleId="a6">
    <w:name w:val="ヘッダー (文字)"/>
    <w:basedOn w:val="a0"/>
    <w:link w:val="a5"/>
    <w:uiPriority w:val="99"/>
    <w:rsid w:val="00337BA2"/>
  </w:style>
  <w:style w:type="paragraph" w:styleId="a7">
    <w:name w:val="footer"/>
    <w:basedOn w:val="a"/>
    <w:link w:val="a8"/>
    <w:uiPriority w:val="99"/>
    <w:unhideWhenUsed/>
    <w:rsid w:val="00EC50C6"/>
    <w:pPr>
      <w:tabs>
        <w:tab w:val="center" w:pos="4252"/>
        <w:tab w:val="right" w:pos="8504"/>
      </w:tabs>
      <w:snapToGrid w:val="0"/>
    </w:pPr>
  </w:style>
  <w:style w:type="character" w:customStyle="1" w:styleId="a8">
    <w:name w:val="フッター (文字)"/>
    <w:basedOn w:val="a0"/>
    <w:link w:val="a7"/>
    <w:uiPriority w:val="99"/>
    <w:rsid w:val="00337BA2"/>
  </w:style>
  <w:style w:type="character" w:styleId="a9">
    <w:name w:val="annotation reference"/>
    <w:basedOn w:val="a0"/>
    <w:uiPriority w:val="99"/>
    <w:unhideWhenUsed/>
    <w:rsid w:val="007A56EA"/>
    <w:rPr>
      <w:sz w:val="18"/>
      <w:szCs w:val="18"/>
    </w:rPr>
  </w:style>
  <w:style w:type="paragraph" w:styleId="aa">
    <w:name w:val="annotation text"/>
    <w:basedOn w:val="a"/>
    <w:link w:val="ab"/>
    <w:uiPriority w:val="99"/>
    <w:unhideWhenUsed/>
    <w:qFormat/>
    <w:rsid w:val="007A56EA"/>
    <w:pPr>
      <w:jc w:val="left"/>
    </w:pPr>
  </w:style>
  <w:style w:type="character" w:customStyle="1" w:styleId="ab">
    <w:name w:val="コメント文字列 (文字)"/>
    <w:basedOn w:val="a0"/>
    <w:link w:val="aa"/>
    <w:uiPriority w:val="99"/>
    <w:rsid w:val="00337BA2"/>
  </w:style>
  <w:style w:type="paragraph" w:styleId="ac">
    <w:name w:val="annotation subject"/>
    <w:basedOn w:val="aa"/>
    <w:next w:val="aa"/>
    <w:link w:val="ad"/>
    <w:uiPriority w:val="99"/>
    <w:unhideWhenUsed/>
    <w:rsid w:val="007A56EA"/>
    <w:rPr>
      <w:b/>
      <w:bCs/>
    </w:rPr>
  </w:style>
  <w:style w:type="character" w:customStyle="1" w:styleId="ad">
    <w:name w:val="コメント内容 (文字)"/>
    <w:basedOn w:val="ab"/>
    <w:link w:val="ac"/>
    <w:uiPriority w:val="99"/>
    <w:rsid w:val="00337BA2"/>
    <w:rPr>
      <w:b/>
      <w:bCs/>
    </w:rPr>
  </w:style>
  <w:style w:type="paragraph" w:styleId="ae">
    <w:name w:val="Balloon Text"/>
    <w:basedOn w:val="a"/>
    <w:link w:val="af"/>
    <w:uiPriority w:val="99"/>
    <w:unhideWhenUsed/>
    <w:rsid w:val="007A56EA"/>
    <w:rPr>
      <w:rFonts w:asciiTheme="majorHAnsi" w:eastAsiaTheme="majorEastAsia" w:hAnsiTheme="majorHAnsi" w:cstheme="majorBidi"/>
      <w:sz w:val="18"/>
      <w:szCs w:val="18"/>
    </w:rPr>
  </w:style>
  <w:style w:type="character" w:customStyle="1" w:styleId="af">
    <w:name w:val="吹き出し (文字)"/>
    <w:basedOn w:val="a0"/>
    <w:link w:val="ae"/>
    <w:uiPriority w:val="99"/>
    <w:rsid w:val="00337BA2"/>
    <w:rPr>
      <w:rFonts w:asciiTheme="majorHAnsi" w:eastAsiaTheme="majorEastAsia" w:hAnsiTheme="majorHAnsi" w:cstheme="majorBidi"/>
      <w:sz w:val="18"/>
      <w:szCs w:val="18"/>
    </w:rPr>
  </w:style>
  <w:style w:type="character" w:styleId="af0">
    <w:name w:val="Hyperlink"/>
    <w:basedOn w:val="a0"/>
    <w:uiPriority w:val="99"/>
    <w:unhideWhenUsed/>
    <w:rsid w:val="005F1DCA"/>
    <w:rPr>
      <w:color w:val="0000FF" w:themeColor="hyperlink"/>
      <w:u w:val="single"/>
    </w:rPr>
  </w:style>
  <w:style w:type="paragraph" w:styleId="af1">
    <w:name w:val="TOC Heading"/>
    <w:basedOn w:val="1"/>
    <w:next w:val="a"/>
    <w:uiPriority w:val="39"/>
    <w:unhideWhenUsed/>
    <w:qFormat/>
    <w:rsid w:val="00710277"/>
    <w:pPr>
      <w:keepLines/>
      <w:widowControl/>
      <w:spacing w:before="480" w:line="276" w:lineRule="auto"/>
      <w:jc w:val="left"/>
      <w:outlineLvl w:val="9"/>
    </w:pPr>
    <w:rPr>
      <w:rFonts w:eastAsiaTheme="majorEastAsia"/>
      <w:bCs/>
      <w:color w:val="365F91" w:themeColor="accent1" w:themeShade="BF"/>
      <w:sz w:val="28"/>
      <w:szCs w:val="28"/>
    </w:rPr>
  </w:style>
  <w:style w:type="paragraph" w:styleId="11">
    <w:name w:val="toc 1"/>
    <w:basedOn w:val="a"/>
    <w:next w:val="a"/>
    <w:autoRedefine/>
    <w:uiPriority w:val="39"/>
    <w:unhideWhenUsed/>
    <w:qFormat/>
    <w:rsid w:val="00ED2C65"/>
    <w:pPr>
      <w:tabs>
        <w:tab w:val="right" w:leader="dot" w:pos="8494"/>
      </w:tabs>
    </w:pPr>
  </w:style>
  <w:style w:type="paragraph" w:styleId="21">
    <w:name w:val="toc 2"/>
    <w:basedOn w:val="a"/>
    <w:next w:val="a"/>
    <w:autoRedefine/>
    <w:uiPriority w:val="39"/>
    <w:unhideWhenUsed/>
    <w:qFormat/>
    <w:rsid w:val="00710277"/>
    <w:pPr>
      <w:ind w:leftChars="100" w:left="210"/>
    </w:pPr>
  </w:style>
  <w:style w:type="paragraph" w:styleId="31">
    <w:name w:val="toc 3"/>
    <w:basedOn w:val="a"/>
    <w:next w:val="a"/>
    <w:autoRedefine/>
    <w:uiPriority w:val="39"/>
    <w:unhideWhenUsed/>
    <w:qFormat/>
    <w:rsid w:val="00710277"/>
    <w:pPr>
      <w:ind w:leftChars="200" w:left="420"/>
    </w:pPr>
  </w:style>
  <w:style w:type="paragraph" w:styleId="af2">
    <w:name w:val="List Paragraph"/>
    <w:basedOn w:val="a"/>
    <w:uiPriority w:val="99"/>
    <w:qFormat/>
    <w:rsid w:val="000B1827"/>
    <w:pPr>
      <w:ind w:leftChars="400" w:left="840"/>
    </w:pPr>
    <w:rPr>
      <w:rFonts w:eastAsia="ＭＳ 明朝" w:cs="Times New Roman"/>
      <w:sz w:val="21"/>
    </w:rPr>
  </w:style>
  <w:style w:type="table" w:styleId="af3">
    <w:name w:val="Table Grid"/>
    <w:basedOn w:val="a1"/>
    <w:uiPriority w:val="59"/>
    <w:rsid w:val="00F35C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FollowedHyperlink"/>
    <w:basedOn w:val="a0"/>
    <w:uiPriority w:val="99"/>
    <w:semiHidden/>
    <w:unhideWhenUsed/>
    <w:rsid w:val="00201D68"/>
    <w:rPr>
      <w:color w:val="800080" w:themeColor="followedHyperlink"/>
      <w:u w:val="single"/>
    </w:rPr>
  </w:style>
  <w:style w:type="paragraph" w:styleId="af5">
    <w:name w:val="Body Text"/>
    <w:basedOn w:val="a"/>
    <w:link w:val="af6"/>
    <w:rsid w:val="00F31300"/>
    <w:pPr>
      <w:spacing w:line="320" w:lineRule="exact"/>
      <w:ind w:left="284" w:firstLine="210"/>
    </w:pPr>
    <w:rPr>
      <w:rFonts w:ascii="Times New Roman" w:eastAsia="ＭＳ 明朝" w:hAnsi="Times New Roman" w:cs="Times New Roman"/>
      <w:sz w:val="22"/>
    </w:rPr>
  </w:style>
  <w:style w:type="character" w:customStyle="1" w:styleId="af6">
    <w:name w:val="本文 (文字)"/>
    <w:basedOn w:val="a0"/>
    <w:link w:val="af5"/>
    <w:rsid w:val="00F31300"/>
    <w:rPr>
      <w:rFonts w:ascii="Times New Roman" w:eastAsia="ＭＳ 明朝" w:hAnsi="Times New Roman" w:cs="Times New Roman"/>
      <w:sz w:val="22"/>
    </w:rPr>
  </w:style>
  <w:style w:type="paragraph" w:styleId="af7">
    <w:name w:val="Revision"/>
    <w:hidden/>
    <w:uiPriority w:val="99"/>
    <w:semiHidden/>
    <w:rsid w:val="00F31300"/>
  </w:style>
  <w:style w:type="paragraph" w:customStyle="1" w:styleId="Default">
    <w:name w:val="Default"/>
    <w:rsid w:val="00791F5F"/>
    <w:pPr>
      <w:autoSpaceDE w:val="0"/>
      <w:autoSpaceDN w:val="0"/>
      <w:adjustRightInd w:val="0"/>
    </w:pPr>
    <w:rPr>
      <w:rFonts w:ascii="ＭＳ" w:eastAsia="ＭＳ" w:cs="ＭＳ"/>
      <w:color w:val="000000"/>
      <w:sz w:val="24"/>
      <w:szCs w:val="24"/>
    </w:rPr>
  </w:style>
  <w:style w:type="paragraph" w:styleId="Web">
    <w:name w:val="Normal (Web)"/>
    <w:basedOn w:val="a"/>
    <w:semiHidden/>
    <w:unhideWhenUsed/>
    <w:rsid w:val="00E75BB3"/>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customStyle="1" w:styleId="12">
    <w:name w:val="未解決のメンション1"/>
    <w:basedOn w:val="a0"/>
    <w:uiPriority w:val="99"/>
    <w:semiHidden/>
    <w:unhideWhenUsed/>
    <w:rsid w:val="002D5F3B"/>
    <w:rPr>
      <w:color w:val="605E5C"/>
      <w:shd w:val="clear" w:color="auto" w:fill="E1DFDD"/>
    </w:rPr>
  </w:style>
  <w:style w:type="paragraph" w:styleId="af8">
    <w:name w:val="Subtitle"/>
    <w:basedOn w:val="a"/>
    <w:next w:val="a"/>
    <w:pPr>
      <w:keepNext/>
      <w:keepLines/>
      <w:spacing w:before="360" w:after="80"/>
    </w:pPr>
    <w:rPr>
      <w:rFonts w:ascii="Georgia" w:eastAsia="Georgia" w:hAnsi="Georgia" w:cs="Georgia"/>
      <w:i/>
      <w:color w:val="666666"/>
      <w:sz w:val="48"/>
      <w:szCs w:val="48"/>
    </w:rPr>
  </w:style>
  <w:style w:type="table" w:customStyle="1" w:styleId="af9">
    <w:basedOn w:val="TableNormal"/>
    <w:tblPr>
      <w:tblStyleRowBandSize w:val="1"/>
      <w:tblStyleColBandSize w:val="1"/>
      <w:tblCellMar>
        <w:left w:w="108" w:type="dxa"/>
        <w:right w:w="108" w:type="dxa"/>
      </w:tblCellMar>
    </w:tblPr>
  </w:style>
  <w:style w:type="table" w:customStyle="1" w:styleId="afa">
    <w:basedOn w:val="TableNormal"/>
    <w:tblPr>
      <w:tblStyleRowBandSize w:val="1"/>
      <w:tblStyleColBandSize w:val="1"/>
      <w:tblCellMar>
        <w:left w:w="115" w:type="dxa"/>
        <w:right w:w="115" w:type="dxa"/>
      </w:tblCellMar>
    </w:tblPr>
  </w:style>
  <w:style w:type="table" w:customStyle="1" w:styleId="afb">
    <w:basedOn w:val="TableNormal"/>
    <w:tblPr>
      <w:tblStyleRowBandSize w:val="1"/>
      <w:tblStyleColBandSize w:val="1"/>
      <w:tblCellMar>
        <w:left w:w="115" w:type="dxa"/>
        <w:right w:w="115" w:type="dxa"/>
      </w:tblCellMar>
    </w:tblPr>
  </w:style>
  <w:style w:type="table" w:customStyle="1" w:styleId="afc">
    <w:basedOn w:val="TableNormal"/>
    <w:tblPr>
      <w:tblStyleRowBandSize w:val="1"/>
      <w:tblStyleColBandSize w:val="1"/>
      <w:tblCellMar>
        <w:left w:w="115" w:type="dxa"/>
        <w:right w:w="115" w:type="dxa"/>
      </w:tblCellMar>
    </w:tblPr>
  </w:style>
  <w:style w:type="table" w:customStyle="1" w:styleId="afd">
    <w:basedOn w:val="TableNormal"/>
    <w:tblPr>
      <w:tblStyleRowBandSize w:val="1"/>
      <w:tblStyleColBandSize w:val="1"/>
      <w:tblCellMar>
        <w:left w:w="115" w:type="dxa"/>
        <w:right w:w="115" w:type="dxa"/>
      </w:tblCellMar>
    </w:tblPr>
  </w:style>
  <w:style w:type="table" w:customStyle="1" w:styleId="afe">
    <w:basedOn w:val="TableNormal"/>
    <w:tblPr>
      <w:tblStyleRowBandSize w:val="1"/>
      <w:tblStyleColBandSize w:val="1"/>
      <w:tblCellMar>
        <w:left w:w="115" w:type="dxa"/>
        <w:right w:w="115" w:type="dxa"/>
      </w:tblCellMar>
    </w:tblPr>
  </w:style>
  <w:style w:type="table" w:customStyle="1" w:styleId="aff">
    <w:basedOn w:val="TableNormal"/>
    <w:tblPr>
      <w:tblStyleRowBandSize w:val="1"/>
      <w:tblStyleColBandSize w:val="1"/>
      <w:tblCellMar>
        <w:left w:w="99" w:type="dxa"/>
        <w:right w:w="99" w:type="dxa"/>
      </w:tblCellMar>
    </w:tblPr>
  </w:style>
  <w:style w:type="table" w:customStyle="1" w:styleId="aff0">
    <w:basedOn w:val="TableNormal"/>
    <w:tblPr>
      <w:tblStyleRowBandSize w:val="1"/>
      <w:tblStyleColBandSize w:val="1"/>
      <w:tblCellMar>
        <w:left w:w="99" w:type="dxa"/>
        <w:right w:w="99" w:type="dxa"/>
      </w:tblCellMar>
    </w:tblPr>
  </w:style>
  <w:style w:type="table" w:customStyle="1" w:styleId="aff1">
    <w:basedOn w:val="TableNormal"/>
    <w:tblPr>
      <w:tblStyleRowBandSize w:val="1"/>
      <w:tblStyleColBandSize w:val="1"/>
      <w:tblCellMar>
        <w:left w:w="99" w:type="dxa"/>
        <w:right w:w="99" w:type="dxa"/>
      </w:tblCellMar>
    </w:tblPr>
  </w:style>
  <w:style w:type="table" w:customStyle="1" w:styleId="aff2">
    <w:basedOn w:val="TableNormal"/>
    <w:tblPr>
      <w:tblStyleRowBandSize w:val="1"/>
      <w:tblStyleColBandSize w:val="1"/>
      <w:tblCellMar>
        <w:left w:w="115" w:type="dxa"/>
        <w:right w:w="115" w:type="dxa"/>
      </w:tblCellMar>
    </w:tblPr>
  </w:style>
  <w:style w:type="table" w:customStyle="1" w:styleId="aff3">
    <w:basedOn w:val="TableNormal"/>
    <w:tblPr>
      <w:tblStyleRowBandSize w:val="1"/>
      <w:tblStyleColBandSize w:val="1"/>
      <w:tblCellMar>
        <w:left w:w="115" w:type="dxa"/>
        <w:right w:w="115" w:type="dxa"/>
      </w:tblCellMar>
    </w:tblPr>
  </w:style>
  <w:style w:type="table" w:customStyle="1" w:styleId="aff4">
    <w:basedOn w:val="TableNormal"/>
    <w:tblPr>
      <w:tblStyleRowBandSize w:val="1"/>
      <w:tblStyleColBandSize w:val="1"/>
      <w:tblCellMar>
        <w:left w:w="115" w:type="dxa"/>
        <w:right w:w="115" w:type="dxa"/>
      </w:tblCellMar>
    </w:tblPr>
  </w:style>
  <w:style w:type="paragraph" w:styleId="41">
    <w:name w:val="toc 4"/>
    <w:basedOn w:val="a"/>
    <w:next w:val="a"/>
    <w:autoRedefine/>
    <w:uiPriority w:val="39"/>
    <w:unhideWhenUsed/>
    <w:rsid w:val="00715CD8"/>
    <w:pPr>
      <w:ind w:leftChars="300" w:left="630"/>
    </w:pPr>
    <w:rPr>
      <w:rFonts w:asciiTheme="minorHAnsi" w:hAnsiTheme="minorHAnsi" w:cstheme="minorBidi"/>
      <w:kern w:val="2"/>
      <w:sz w:val="21"/>
      <w:szCs w:val="22"/>
    </w:rPr>
  </w:style>
  <w:style w:type="paragraph" w:styleId="50">
    <w:name w:val="toc 5"/>
    <w:basedOn w:val="a"/>
    <w:next w:val="a"/>
    <w:autoRedefine/>
    <w:uiPriority w:val="39"/>
    <w:unhideWhenUsed/>
    <w:rsid w:val="00715CD8"/>
    <w:pPr>
      <w:ind w:leftChars="400" w:left="840"/>
    </w:pPr>
    <w:rPr>
      <w:rFonts w:asciiTheme="minorHAnsi" w:hAnsiTheme="minorHAnsi" w:cstheme="minorBidi"/>
      <w:kern w:val="2"/>
      <w:sz w:val="21"/>
      <w:szCs w:val="22"/>
    </w:rPr>
  </w:style>
  <w:style w:type="paragraph" w:styleId="60">
    <w:name w:val="toc 6"/>
    <w:basedOn w:val="a"/>
    <w:next w:val="a"/>
    <w:autoRedefine/>
    <w:uiPriority w:val="39"/>
    <w:unhideWhenUsed/>
    <w:rsid w:val="00715CD8"/>
    <w:pPr>
      <w:ind w:leftChars="500" w:left="1050"/>
    </w:pPr>
    <w:rPr>
      <w:rFonts w:asciiTheme="minorHAnsi" w:hAnsiTheme="minorHAnsi" w:cstheme="minorBidi"/>
      <w:kern w:val="2"/>
      <w:sz w:val="21"/>
      <w:szCs w:val="22"/>
    </w:rPr>
  </w:style>
  <w:style w:type="paragraph" w:styleId="7">
    <w:name w:val="toc 7"/>
    <w:basedOn w:val="a"/>
    <w:next w:val="a"/>
    <w:autoRedefine/>
    <w:uiPriority w:val="39"/>
    <w:unhideWhenUsed/>
    <w:rsid w:val="00715CD8"/>
    <w:pPr>
      <w:ind w:leftChars="600" w:left="1260"/>
    </w:pPr>
    <w:rPr>
      <w:rFonts w:asciiTheme="minorHAnsi" w:hAnsiTheme="minorHAnsi" w:cstheme="minorBidi"/>
      <w:kern w:val="2"/>
      <w:sz w:val="21"/>
      <w:szCs w:val="22"/>
    </w:rPr>
  </w:style>
  <w:style w:type="paragraph" w:styleId="8">
    <w:name w:val="toc 8"/>
    <w:basedOn w:val="a"/>
    <w:next w:val="a"/>
    <w:autoRedefine/>
    <w:uiPriority w:val="39"/>
    <w:unhideWhenUsed/>
    <w:rsid w:val="00715CD8"/>
    <w:pPr>
      <w:ind w:leftChars="700" w:left="1470"/>
    </w:pPr>
    <w:rPr>
      <w:rFonts w:asciiTheme="minorHAnsi" w:hAnsiTheme="minorHAnsi" w:cstheme="minorBidi"/>
      <w:kern w:val="2"/>
      <w:sz w:val="21"/>
      <w:szCs w:val="22"/>
    </w:rPr>
  </w:style>
  <w:style w:type="paragraph" w:styleId="9">
    <w:name w:val="toc 9"/>
    <w:basedOn w:val="a"/>
    <w:next w:val="a"/>
    <w:autoRedefine/>
    <w:uiPriority w:val="39"/>
    <w:unhideWhenUsed/>
    <w:rsid w:val="00715CD8"/>
    <w:pPr>
      <w:ind w:leftChars="800" w:left="1680"/>
    </w:pPr>
    <w:rPr>
      <w:rFonts w:asciiTheme="minorHAnsi" w:hAnsiTheme="minorHAnsi" w:cstheme="minorBidi"/>
      <w:kern w:val="2"/>
      <w:sz w:val="21"/>
      <w:szCs w:val="22"/>
    </w:rPr>
  </w:style>
  <w:style w:type="character" w:styleId="aff5">
    <w:name w:val="Unresolved Mention"/>
    <w:basedOn w:val="a0"/>
    <w:uiPriority w:val="99"/>
    <w:semiHidden/>
    <w:unhideWhenUsed/>
    <w:rsid w:val="00715C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XXXX@iwate-med.ac.jp" TargetMode="External"/><Relationship Id="rId13" Type="http://schemas.openxmlformats.org/officeDocument/2006/relationships/hyperlink" Target="http://www.mhlw.go.jp/topics/2008/04/dl/tp0402-1a.pdf" TargetMode="External"/><Relationship Id="rId18" Type="http://schemas.openxmlformats.org/officeDocument/2006/relationships/hyperlink" Target="http://www.umin.ac.jp/ctr/index-j.htm"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hlw.go.jp/seisakunitsuite/bunya/kenkou_iryou/iryouhoken/sensiniryo/minaoshi/dl/b7-3.pdf" TargetMode="External"/><Relationship Id="rId17" Type="http://schemas.openxmlformats.org/officeDocument/2006/relationships/hyperlink" Target="https://jrct.niph.go.jp/" TargetMode="External"/><Relationship Id="rId2" Type="http://schemas.openxmlformats.org/officeDocument/2006/relationships/numbering" Target="numbering.xml"/><Relationship Id="rId16" Type="http://schemas.openxmlformats.org/officeDocument/2006/relationships/hyperlink" Target="mailto:XXXX@iwate-med.ac.jp" TargetMode="External"/><Relationship Id="rId20" Type="http://schemas.openxmlformats.org/officeDocument/2006/relationships/hyperlink" Target="https://dbcentre3.jmacct.med.or.jp/jmact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mda.go.jp/safety/reports/hcp/pmd-act/0003.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mhlw.go.jp/content/000909926.pdf" TargetMode="External"/><Relationship Id="rId23" Type="http://schemas.openxmlformats.org/officeDocument/2006/relationships/fontTable" Target="fontTable.xml"/><Relationship Id="rId10" Type="http://schemas.openxmlformats.org/officeDocument/2006/relationships/hyperlink" Target="TEL:022-717-7137" TargetMode="External"/><Relationship Id="rId19" Type="http://schemas.openxmlformats.org/officeDocument/2006/relationships/hyperlink" Target="http://www.japic.or.jp/di/navi.php?cid=5" TargetMode="External"/><Relationship Id="rId4" Type="http://schemas.openxmlformats.org/officeDocument/2006/relationships/settings" Target="settings.xml"/><Relationship Id="rId9" Type="http://schemas.openxmlformats.org/officeDocument/2006/relationships/hyperlink" Target="mailto:XXXX@iwate-med.ac.jp" TargetMode="External"/><Relationship Id="rId14" Type="http://schemas.openxmlformats.org/officeDocument/2006/relationships/hyperlink" Target="https://www.med.or.jp/dl-med/wma/helsinki2013j.pdf" TargetMode="External"/><Relationship Id="rId22"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v/kxKeqoUnLnRAudfxCzf22Fbw==">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35</Pages>
  <Words>6824</Words>
  <Characters>38903</Characters>
  <Application>Microsoft Office Word</Application>
  <DocSecurity>0</DocSecurity>
  <Lines>324</Lines>
  <Paragraphs>91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45636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2019-07-27T03:26:00Z</dcterms:created>
  <dcterms:modified xsi:type="dcterms:W3CDTF">2023-10-16T07:23:00Z</dcterms:modified>
</cp:coreProperties>
</file>