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031" w:rsidRDefault="002C6031" w:rsidP="002C6031">
      <w:pPr>
        <w:jc w:val="center"/>
        <w:rPr>
          <w:rFonts w:asciiTheme="minorEastAsia" w:hAnsiTheme="minorEastAsia"/>
          <w:sz w:val="28"/>
          <w:szCs w:val="28"/>
        </w:rPr>
      </w:pPr>
      <w:r>
        <w:rPr>
          <w:rFonts w:hint="eastAsia"/>
          <w:noProof/>
          <w:szCs w:val="20"/>
        </w:rPr>
        <mc:AlternateContent>
          <mc:Choice Requires="wps">
            <w:drawing>
              <wp:anchor distT="0" distB="0" distL="114300" distR="114300" simplePos="0" relativeHeight="251662336" behindDoc="0" locked="0" layoutInCell="1" allowOverlap="1" wp14:anchorId="491CB342" wp14:editId="6D15D73F">
                <wp:simplePos x="0" y="0"/>
                <wp:positionH relativeFrom="column">
                  <wp:posOffset>90747</wp:posOffset>
                </wp:positionH>
                <wp:positionV relativeFrom="paragraph">
                  <wp:posOffset>93345</wp:posOffset>
                </wp:positionV>
                <wp:extent cx="5957455" cy="1267691"/>
                <wp:effectExtent l="0" t="0" r="24765" b="27940"/>
                <wp:wrapNone/>
                <wp:docPr id="1" name="テキスト ボックス 1"/>
                <wp:cNvGraphicFramePr/>
                <a:graphic xmlns:a="http://schemas.openxmlformats.org/drawingml/2006/main">
                  <a:graphicData uri="http://schemas.microsoft.com/office/word/2010/wordprocessingShape">
                    <wps:wsp>
                      <wps:cNvSpPr txBox="1"/>
                      <wps:spPr>
                        <a:xfrm>
                          <a:off x="0" y="0"/>
                          <a:ext cx="5957455" cy="1267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2C6031" w:rsidRPr="007B7118" w:rsidRDefault="002C6031" w:rsidP="002C6031">
                            <w:pPr>
                              <w:ind w:firstLineChars="100" w:firstLine="210"/>
                              <w:rPr>
                                <w:color w:val="FF000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7.35pt;width:469.1pt;height:99.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" fillcolor="white [3201]" strokeweight=".5pt">
                <v:textbox>
                  <w:txbxContent>
                    <w:p w:rsidR="002C6031" w:rsidRDefault="002C6031" w:rsidP="002C6031">
                      <w:pPr>
                        <w:rPr>
                          <w:szCs w:val="20"/>
                        </w:rPr>
                      </w:pPr>
                      <w:r>
                        <w:rPr>
                          <w:rFonts w:hint="eastAsia"/>
                          <w:szCs w:val="20"/>
                        </w:rPr>
                        <w:t>＊このテンプレートのご使用について</w:t>
                      </w:r>
                      <w:r w:rsidR="005058B8">
                        <w:rPr>
                          <w:rFonts w:hint="eastAsia"/>
                          <w:szCs w:val="20"/>
                        </w:rPr>
                        <w:t>（確認後削除してご使用ください。）</w:t>
                      </w:r>
                    </w:p>
                    <w:p w:rsidR="002C6031" w:rsidRPr="007B7118" w:rsidRDefault="002C6031" w:rsidP="002C6031">
                      <w:pPr>
                        <w:ind w:firstLineChars="100" w:firstLine="210"/>
                        <w:rPr>
                          <w:color w:val="FF0000"/>
                          <w:szCs w:val="20"/>
                        </w:rPr>
                      </w:pPr>
                      <w:r>
                        <w:rPr>
                          <w:rFonts w:hint="eastAsia"/>
                          <w:szCs w:val="20"/>
                        </w:rPr>
                        <w:t>・</w:t>
                      </w:r>
                      <w:r w:rsidRPr="007B7118">
                        <w:rPr>
                          <w:szCs w:val="20"/>
                        </w:rPr>
                        <w:t>黒字</w:t>
                      </w:r>
                      <w:r>
                        <w:rPr>
                          <w:rFonts w:hint="eastAsia"/>
                          <w:szCs w:val="20"/>
                        </w:rPr>
                        <w:t>部分：</w:t>
                      </w:r>
                      <w:r>
                        <w:rPr>
                          <w:szCs w:val="20"/>
                        </w:rPr>
                        <w:t>そのまま使用</w:t>
                      </w:r>
                      <w:r>
                        <w:rPr>
                          <w:rFonts w:hint="eastAsia"/>
                          <w:szCs w:val="20"/>
                        </w:rPr>
                        <w:t>する。</w:t>
                      </w:r>
                    </w:p>
                    <w:p w:rsidR="002C6031" w:rsidRPr="007B7118" w:rsidRDefault="002C6031" w:rsidP="002C6031">
                      <w:pPr>
                        <w:rPr>
                          <w:color w:val="FF0000"/>
                          <w:szCs w:val="20"/>
                        </w:rPr>
                      </w:pPr>
                      <w:r w:rsidRPr="007B7118">
                        <w:rPr>
                          <w:color w:val="FF0000"/>
                          <w:szCs w:val="20"/>
                        </w:rPr>
                        <w:t xml:space="preserve">　</w:t>
                      </w:r>
                      <w:r>
                        <w:rPr>
                          <w:rFonts w:hint="eastAsia"/>
                          <w:szCs w:val="20"/>
                        </w:rPr>
                        <w:t>・</w:t>
                      </w:r>
                      <w:r w:rsidRPr="007B7118">
                        <w:rPr>
                          <w:color w:val="FF0000"/>
                          <w:szCs w:val="20"/>
                        </w:rPr>
                        <w:t>赤字</w:t>
                      </w:r>
                      <w:r>
                        <w:rPr>
                          <w:rFonts w:hint="eastAsia"/>
                          <w:color w:val="FF0000"/>
                          <w:szCs w:val="20"/>
                        </w:rPr>
                        <w:t>部分：</w:t>
                      </w:r>
                      <w:r>
                        <w:rPr>
                          <w:color w:val="FF0000"/>
                          <w:szCs w:val="20"/>
                        </w:rPr>
                        <w:t>説明書きで</w:t>
                      </w:r>
                      <w:r>
                        <w:rPr>
                          <w:rFonts w:hint="eastAsia"/>
                          <w:color w:val="FF0000"/>
                          <w:szCs w:val="20"/>
                        </w:rPr>
                        <w:t>あり、</w:t>
                      </w:r>
                      <w:r w:rsidR="00BC1F92">
                        <w:rPr>
                          <w:rFonts w:hint="eastAsia"/>
                          <w:color w:val="FF0000"/>
                          <w:szCs w:val="20"/>
                        </w:rPr>
                        <w:t>説明・同意文書</w:t>
                      </w:r>
                      <w:r>
                        <w:rPr>
                          <w:color w:val="FF0000"/>
                          <w:szCs w:val="20"/>
                        </w:rPr>
                        <w:t>作成時には削除</w:t>
                      </w:r>
                      <w:r>
                        <w:rPr>
                          <w:rFonts w:hint="eastAsia"/>
                          <w:color w:val="FF0000"/>
                          <w:szCs w:val="20"/>
                        </w:rPr>
                        <w:t>すること。</w:t>
                      </w:r>
                      <w:r w:rsidRPr="007B7118">
                        <w:rPr>
                          <w:color w:val="FF0000"/>
                          <w:szCs w:val="20"/>
                        </w:rPr>
                        <w:t xml:space="preserve"> </w:t>
                      </w:r>
                    </w:p>
                    <w:p w:rsidR="002C6031" w:rsidRPr="007B7118" w:rsidRDefault="002C6031" w:rsidP="002C6031">
                      <w:pPr>
                        <w:rPr>
                          <w:color w:val="0070C0"/>
                          <w:szCs w:val="20"/>
                        </w:rPr>
                      </w:pPr>
                      <w:r w:rsidRPr="007B7118">
                        <w:rPr>
                          <w:color w:val="FF0000"/>
                          <w:szCs w:val="20"/>
                        </w:rPr>
                        <w:t xml:space="preserve">　</w:t>
                      </w:r>
                      <w:r>
                        <w:rPr>
                          <w:rFonts w:hint="eastAsia"/>
                          <w:szCs w:val="20"/>
                        </w:rPr>
                        <w:t>・</w:t>
                      </w:r>
                      <w:r w:rsidRPr="007B7118">
                        <w:rPr>
                          <w:color w:val="0070C0"/>
                          <w:szCs w:val="20"/>
                        </w:rPr>
                        <w:t>青字</w:t>
                      </w:r>
                      <w:r>
                        <w:rPr>
                          <w:rFonts w:hint="eastAsia"/>
                          <w:color w:val="0070C0"/>
                          <w:szCs w:val="20"/>
                        </w:rPr>
                        <w:t>部分：</w:t>
                      </w:r>
                      <w:r>
                        <w:rPr>
                          <w:color w:val="0070C0"/>
                          <w:szCs w:val="20"/>
                        </w:rPr>
                        <w:t>記載例</w:t>
                      </w:r>
                      <w:r w:rsidR="00BC1F92">
                        <w:rPr>
                          <w:rFonts w:hint="eastAsia"/>
                          <w:color w:val="0070C0"/>
                          <w:szCs w:val="20"/>
                        </w:rPr>
                        <w:t>であり、参照の上、説明・同意文書</w:t>
                      </w:r>
                      <w:r>
                        <w:rPr>
                          <w:rFonts w:hint="eastAsia"/>
                          <w:color w:val="0070C0"/>
                          <w:szCs w:val="20"/>
                        </w:rPr>
                        <w:t>作成時には適宜修飾し記述すること。</w:t>
                      </w:r>
                      <w:r w:rsidRPr="007B7118">
                        <w:rPr>
                          <w:color w:val="0070C0"/>
                          <w:szCs w:val="20"/>
                        </w:rPr>
                        <w:t xml:space="preserve"> </w:t>
                      </w:r>
                    </w:p>
                    <w:p w:rsidR="002C6031" w:rsidRPr="007B7118" w:rsidRDefault="002C6031" w:rsidP="002C6031">
                      <w:pPr>
                        <w:ind w:leftChars="100" w:left="210"/>
                        <w:rPr>
                          <w:szCs w:val="20"/>
                        </w:rPr>
                      </w:pPr>
                      <w:r>
                        <w:rPr>
                          <w:rFonts w:hint="eastAsia"/>
                          <w:szCs w:val="20"/>
                        </w:rPr>
                        <w:t>また、切り分け</w:t>
                      </w:r>
                      <w:r>
                        <w:rPr>
                          <w:szCs w:val="20"/>
                        </w:rPr>
                        <w:t>が容易ではない箇所については必ずしもこの限りで</w:t>
                      </w:r>
                      <w:r>
                        <w:rPr>
                          <w:rFonts w:hint="eastAsia"/>
                          <w:szCs w:val="20"/>
                        </w:rPr>
                        <w:t>はない。適宜修飾すること。</w:t>
                      </w:r>
                    </w:p>
                    <w:p w:rsidR="002C6031" w:rsidRDefault="002C6031" w:rsidP="002C6031"/>
                  </w:txbxContent>
                </v:textbox>
              </v:shape>
            </w:pict>
          </mc:Fallback>
        </mc:AlternateContent>
      </w: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2C6031" w:rsidRDefault="002C6031" w:rsidP="002C6031">
      <w:pPr>
        <w:jc w:val="center"/>
        <w:rPr>
          <w:rFonts w:asciiTheme="minorEastAsia" w:hAnsiTheme="minorEastAsia"/>
          <w:sz w:val="28"/>
          <w:szCs w:val="28"/>
        </w:rPr>
      </w:pPr>
    </w:p>
    <w:p w:rsidR="00633876"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説明・同意文書</w:t>
      </w:r>
    </w:p>
    <w:p w:rsidR="0092478E" w:rsidRPr="008B4514" w:rsidRDefault="006F79D4" w:rsidP="002C6031">
      <w:pPr>
        <w:jc w:val="center"/>
        <w:rPr>
          <w:rFonts w:asciiTheme="minorEastAsia" w:hAnsiTheme="minorEastAsia"/>
          <w:b/>
          <w:color w:val="0070C0"/>
          <w:sz w:val="28"/>
          <w:szCs w:val="28"/>
        </w:rPr>
      </w:pPr>
      <w:r w:rsidRPr="008B4514">
        <w:rPr>
          <w:rFonts w:asciiTheme="minorEastAsia" w:hAnsiTheme="minorEastAsia" w:hint="eastAsia"/>
          <w:b/>
          <w:color w:val="0070C0"/>
          <w:sz w:val="28"/>
          <w:szCs w:val="28"/>
        </w:rPr>
        <w:t>「</w:t>
      </w:r>
      <w:r w:rsidR="0092478E" w:rsidRPr="008B4514">
        <w:rPr>
          <w:rFonts w:asciiTheme="minorEastAsia" w:hAnsiTheme="minorEastAsia" w:hint="eastAsia"/>
          <w:b/>
          <w:color w:val="0070C0"/>
          <w:sz w:val="28"/>
          <w:szCs w:val="28"/>
        </w:rPr>
        <w:t>研究計画書</w:t>
      </w:r>
      <w:r w:rsidR="00704F8C" w:rsidRPr="008B4514">
        <w:rPr>
          <w:rFonts w:asciiTheme="minorEastAsia" w:hAnsiTheme="minorEastAsia" w:hint="eastAsia"/>
          <w:b/>
          <w:color w:val="0070C0"/>
          <w:sz w:val="28"/>
          <w:szCs w:val="28"/>
        </w:rPr>
        <w:t>のタイトル</w:t>
      </w:r>
      <w:r w:rsidRPr="008B4514">
        <w:rPr>
          <w:rFonts w:asciiTheme="minorEastAsia" w:hAnsiTheme="minorEastAsia" w:hint="eastAsia"/>
          <w:b/>
          <w:color w:val="0070C0"/>
          <w:sz w:val="28"/>
          <w:szCs w:val="28"/>
        </w:rPr>
        <w:t>」</w:t>
      </w:r>
    </w:p>
    <w:p w:rsidR="00C3422D" w:rsidRPr="008B4514" w:rsidRDefault="00C3422D" w:rsidP="002C6031">
      <w:pPr>
        <w:jc w:val="center"/>
        <w:rPr>
          <w:rFonts w:asciiTheme="minorEastAsia" w:hAnsiTheme="minorEastAsia"/>
          <w:b/>
          <w:sz w:val="28"/>
          <w:szCs w:val="28"/>
        </w:rPr>
      </w:pPr>
    </w:p>
    <w:p w:rsidR="00494452"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患者さまへ</w:t>
      </w:r>
    </w:p>
    <w:p w:rsidR="00C3422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この説明文書について</w:t>
      </w:r>
    </w:p>
    <w:p w:rsidR="0092478E"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この説明文書は、</w:t>
      </w:r>
      <w:r w:rsidR="006F79D4" w:rsidRPr="006F79D4">
        <w:rPr>
          <w:rFonts w:asciiTheme="minorEastAsia" w:hAnsiTheme="minorEastAsia" w:hint="eastAsia"/>
          <w:color w:val="0070C0"/>
          <w:sz w:val="28"/>
          <w:szCs w:val="28"/>
        </w:rPr>
        <w:t>「</w:t>
      </w:r>
      <w:r w:rsidRPr="006F79D4">
        <w:rPr>
          <w:rFonts w:asciiTheme="minorEastAsia" w:hAnsiTheme="minorEastAsia" w:hint="eastAsia"/>
          <w:color w:val="0070C0"/>
          <w:sz w:val="28"/>
          <w:szCs w:val="28"/>
        </w:rPr>
        <w:t>研究計画書題名</w:t>
      </w:r>
      <w:r w:rsidR="006F79D4" w:rsidRPr="006F79D4">
        <w:rPr>
          <w:rFonts w:asciiTheme="minorEastAsia" w:hAnsiTheme="minorEastAsia" w:hint="eastAsia"/>
          <w:color w:val="0070C0"/>
          <w:sz w:val="28"/>
          <w:szCs w:val="28"/>
        </w:rPr>
        <w:t>」</w:t>
      </w:r>
      <w:r w:rsidRPr="00C3422D">
        <w:rPr>
          <w:rFonts w:asciiTheme="minorEastAsia" w:hAnsiTheme="minorEastAsia" w:hint="eastAsia"/>
          <w:sz w:val="28"/>
          <w:szCs w:val="28"/>
        </w:rPr>
        <w:t>について説明したものです。研究の趣旨をご理解いただくため作成しました。</w:t>
      </w:r>
    </w:p>
    <w:p w:rsidR="00C3422D" w:rsidRPr="00C3422D" w:rsidRDefault="00C3422D" w:rsidP="00AB00C5">
      <w:pPr>
        <w:pStyle w:val="a3"/>
        <w:ind w:leftChars="0" w:left="420" w:firstLineChars="100" w:firstLine="28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臨床試験</w:t>
      </w:r>
      <w:r w:rsidR="008B4514">
        <w:rPr>
          <w:rFonts w:asciiTheme="minorEastAsia" w:hAnsiTheme="minorEastAsia" w:hint="eastAsia"/>
          <w:b/>
          <w:sz w:val="28"/>
          <w:szCs w:val="28"/>
        </w:rPr>
        <w:t>および</w:t>
      </w:r>
      <w:r w:rsidR="0092478E" w:rsidRPr="008B4514">
        <w:rPr>
          <w:rFonts w:asciiTheme="minorEastAsia" w:hAnsiTheme="minorEastAsia" w:hint="eastAsia"/>
          <w:b/>
          <w:sz w:val="28"/>
          <w:szCs w:val="28"/>
        </w:rPr>
        <w:t>治験について</w:t>
      </w:r>
    </w:p>
    <w:p w:rsidR="00494452" w:rsidRPr="00C3422D" w:rsidRDefault="00494452"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岩手医科大学附属病院では、最新の治療を皆</w:t>
      </w:r>
      <w:r w:rsidR="006F79D4">
        <w:rPr>
          <w:rFonts w:asciiTheme="minorEastAsia" w:hAnsiTheme="minorEastAsia" w:hint="eastAsia"/>
          <w:sz w:val="28"/>
          <w:szCs w:val="28"/>
        </w:rPr>
        <w:t>さま</w:t>
      </w:r>
      <w:r w:rsidRPr="00C3422D">
        <w:rPr>
          <w:rFonts w:asciiTheme="minorEastAsia" w:hAnsiTheme="minorEastAsia" w:hint="eastAsia"/>
          <w:sz w:val="28"/>
          <w:szCs w:val="28"/>
        </w:rPr>
        <w:t>に提供することを目的として「臨床試験」と呼ばれる研究を兼ねた試験的な治療を行っています。ある病気に対して新しいお薬が一般的な治療薬として治療薬として使われるようになるためには、「</w:t>
      </w:r>
      <w:r w:rsidR="00147A86" w:rsidRPr="00C3422D">
        <w:rPr>
          <w:rFonts w:asciiTheme="minorEastAsia" w:hAnsiTheme="minorEastAsia" w:hint="eastAsia"/>
          <w:sz w:val="28"/>
          <w:szCs w:val="28"/>
        </w:rPr>
        <w:t>臨床試験」を行うことが必要です。臨床試験は、患者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の同意をいただいた上で、計画書に従い新しい薬の有効性（効果）と安全性（副作用の有無や程度）を調べます。</w:t>
      </w:r>
    </w:p>
    <w:p w:rsidR="00147A86" w:rsidRPr="00C3422D" w:rsidRDefault="007327E2" w:rsidP="00AB00C5">
      <w:pPr>
        <w:ind w:firstLineChars="100" w:firstLine="280"/>
        <w:rPr>
          <w:rFonts w:asciiTheme="minorEastAsia" w:hAnsiTheme="minorEastAsia"/>
          <w:sz w:val="28"/>
          <w:szCs w:val="28"/>
        </w:rPr>
      </w:pPr>
      <w:r>
        <w:rPr>
          <w:rFonts w:asciiTheme="minorEastAsia" w:hAnsiTheme="minorEastAsia" w:hint="eastAsia"/>
          <w:sz w:val="28"/>
          <w:szCs w:val="28"/>
        </w:rPr>
        <w:t>臨床試験のうち、厚生労働省</w:t>
      </w:r>
      <w:r w:rsidRPr="007B229E">
        <w:rPr>
          <w:rFonts w:asciiTheme="minorEastAsia" w:hAnsiTheme="minorEastAsia" w:hint="eastAsia"/>
          <w:sz w:val="28"/>
          <w:szCs w:val="28"/>
        </w:rPr>
        <w:t>に</w:t>
      </w:r>
      <w:r w:rsidR="00147A86" w:rsidRPr="00C3422D">
        <w:rPr>
          <w:rFonts w:asciiTheme="minorEastAsia" w:hAnsiTheme="minorEastAsia" w:hint="eastAsia"/>
          <w:sz w:val="28"/>
          <w:szCs w:val="28"/>
        </w:rPr>
        <w:t>ある病気に対する治療薬として</w:t>
      </w:r>
      <w:r w:rsidRPr="007B229E">
        <w:rPr>
          <w:rFonts w:asciiTheme="minorEastAsia" w:hAnsiTheme="minorEastAsia" w:hint="eastAsia"/>
          <w:sz w:val="28"/>
          <w:szCs w:val="28"/>
        </w:rPr>
        <w:t>の</w:t>
      </w:r>
      <w:r w:rsidR="00147A86" w:rsidRPr="00C3422D">
        <w:rPr>
          <w:rFonts w:asciiTheme="minorEastAsia" w:hAnsiTheme="minorEastAsia" w:hint="eastAsia"/>
          <w:sz w:val="28"/>
          <w:szCs w:val="28"/>
        </w:rPr>
        <w:t>承認を受</w:t>
      </w:r>
      <w:r w:rsidR="00147A86" w:rsidRPr="00C3422D">
        <w:rPr>
          <w:rFonts w:asciiTheme="minorEastAsia" w:hAnsiTheme="minorEastAsia" w:hint="eastAsia"/>
          <w:sz w:val="28"/>
          <w:szCs w:val="28"/>
        </w:rPr>
        <w:lastRenderedPageBreak/>
        <w:t>けるために行うものを「治験」と言い、治験で使用する薬を治験薬と言います。現在、さまざまな病気に使われている薬は、いずれも大勢の患者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のご協力の下でこのような治験によって有効性と安全性が確認され、厚生労働省から治療薬として承認を受けたものです。臨床試験（治験）には3つの段階があります。最小の段階は第Ⅰ相試験と言い、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2A18AA">
        <w:rPr>
          <w:rFonts w:asciiTheme="minorEastAsia" w:hAnsiTheme="minorEastAsia" w:hint="eastAsia"/>
          <w:sz w:val="28"/>
          <w:szCs w:val="28"/>
        </w:rPr>
        <w:t>試験（</w:t>
      </w:r>
      <w:r w:rsidR="002A18AA"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薬の使用料と投与方法、安全性を調べるために行います。2番目の段階は第Ⅱ相試験と</w:t>
      </w:r>
      <w:r w:rsidR="00C3422D" w:rsidRPr="00C3422D">
        <w:rPr>
          <w:rFonts w:asciiTheme="minorEastAsia" w:hAnsiTheme="minorEastAsia" w:hint="eastAsia"/>
          <w:sz w:val="28"/>
          <w:szCs w:val="28"/>
        </w:rPr>
        <w:t>言</w:t>
      </w:r>
      <w:r w:rsidR="00147A86" w:rsidRPr="00C3422D">
        <w:rPr>
          <w:rFonts w:asciiTheme="minorEastAsia" w:hAnsiTheme="minorEastAsia" w:hint="eastAsia"/>
          <w:sz w:val="28"/>
          <w:szCs w:val="28"/>
        </w:rPr>
        <w:t>い、病気の種類や状態が比較的似ている少数の患者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を対象として、決められた投与方法での</w:t>
      </w:r>
      <w:r w:rsidR="002A18AA">
        <w:rPr>
          <w:rFonts w:asciiTheme="minorEastAsia" w:hAnsiTheme="minorEastAsia" w:hint="eastAsia"/>
          <w:sz w:val="28"/>
          <w:szCs w:val="28"/>
        </w:rPr>
        <w:t>試験（</w:t>
      </w:r>
      <w:r w:rsidR="00147A86" w:rsidRPr="00C3422D">
        <w:rPr>
          <w:rFonts w:asciiTheme="minorEastAsia" w:hAnsiTheme="minorEastAsia" w:hint="eastAsia"/>
          <w:sz w:val="28"/>
          <w:szCs w:val="28"/>
        </w:rPr>
        <w:t>治験</w:t>
      </w:r>
      <w:r w:rsidR="002A18AA">
        <w:rPr>
          <w:rFonts w:asciiTheme="minorEastAsia" w:hAnsiTheme="minorEastAsia" w:hint="eastAsia"/>
          <w:sz w:val="28"/>
          <w:szCs w:val="28"/>
        </w:rPr>
        <w:t>）</w:t>
      </w:r>
      <w:r w:rsidR="00147A86" w:rsidRPr="00C3422D">
        <w:rPr>
          <w:rFonts w:asciiTheme="minorEastAsia" w:hAnsiTheme="minorEastAsia" w:hint="eastAsia"/>
          <w:sz w:val="28"/>
          <w:szCs w:val="28"/>
        </w:rPr>
        <w:t>薬の有効性や安全性を調べます。3番目の段階は第Ⅲ相試験と言い、大勢の患者</w:t>
      </w:r>
      <w:r w:rsidR="006F79D4">
        <w:rPr>
          <w:rFonts w:asciiTheme="minorEastAsia" w:hAnsiTheme="minorEastAsia" w:hint="eastAsia"/>
          <w:sz w:val="28"/>
          <w:szCs w:val="28"/>
        </w:rPr>
        <w:t>さま</w:t>
      </w:r>
      <w:r w:rsidR="00147A86" w:rsidRPr="00C3422D">
        <w:rPr>
          <w:rFonts w:asciiTheme="minorEastAsia" w:hAnsiTheme="minorEastAsia" w:hint="eastAsia"/>
          <w:sz w:val="28"/>
          <w:szCs w:val="28"/>
        </w:rPr>
        <w:t>を対象に</w:t>
      </w:r>
      <w:r w:rsidR="006F79D4">
        <w:rPr>
          <w:rFonts w:asciiTheme="minorEastAsia" w:hAnsiTheme="minorEastAsia" w:hint="eastAsia"/>
          <w:sz w:val="28"/>
          <w:szCs w:val="28"/>
        </w:rPr>
        <w:t>試験（</w:t>
      </w:r>
      <w:r w:rsidR="006F79D4" w:rsidRPr="00C3422D">
        <w:rPr>
          <w:rFonts w:asciiTheme="minorEastAsia" w:hAnsiTheme="minorEastAsia" w:hint="eastAsia"/>
          <w:sz w:val="28"/>
          <w:szCs w:val="28"/>
        </w:rPr>
        <w:t>治験</w:t>
      </w:r>
      <w:r w:rsidR="006F79D4">
        <w:rPr>
          <w:rFonts w:asciiTheme="minorEastAsia" w:hAnsiTheme="minorEastAsia" w:hint="eastAsia"/>
          <w:sz w:val="28"/>
          <w:szCs w:val="28"/>
        </w:rPr>
        <w:t>）</w:t>
      </w:r>
      <w:r w:rsidR="006F79D4" w:rsidRPr="00C3422D">
        <w:rPr>
          <w:rFonts w:asciiTheme="minorEastAsia" w:hAnsiTheme="minorEastAsia" w:hint="eastAsia"/>
          <w:sz w:val="28"/>
          <w:szCs w:val="28"/>
        </w:rPr>
        <w:t>薬</w:t>
      </w:r>
      <w:r w:rsidR="00147A86" w:rsidRPr="00C3422D">
        <w:rPr>
          <w:rFonts w:asciiTheme="minorEastAsia" w:hAnsiTheme="minorEastAsia" w:hint="eastAsia"/>
          <w:sz w:val="28"/>
          <w:szCs w:val="28"/>
        </w:rPr>
        <w:t>の長期にわたる有効性や安全性を調べます。</w:t>
      </w:r>
    </w:p>
    <w:p w:rsidR="00147A86" w:rsidRPr="002A18AA" w:rsidRDefault="00147A86" w:rsidP="00AB00C5">
      <w:pPr>
        <w:ind w:firstLineChars="100" w:firstLine="280"/>
        <w:rPr>
          <w:rFonts w:asciiTheme="minorEastAsia" w:hAnsiTheme="minorEastAsia"/>
          <w:color w:val="FF0000"/>
          <w:sz w:val="28"/>
          <w:szCs w:val="28"/>
        </w:rPr>
      </w:pPr>
      <w:r w:rsidRPr="002A18AA">
        <w:rPr>
          <w:rFonts w:asciiTheme="minorEastAsia" w:hAnsiTheme="minorEastAsia" w:hint="eastAsia"/>
          <w:sz w:val="28"/>
          <w:szCs w:val="28"/>
        </w:rPr>
        <w:t>今回あなたにご紹介させていただくのは</w:t>
      </w:r>
      <w:r w:rsidR="005058B8" w:rsidRPr="005058B8">
        <w:rPr>
          <w:rFonts w:asciiTheme="minorEastAsia" w:hAnsiTheme="minorEastAsia" w:hint="eastAsia"/>
          <w:color w:val="0070C0"/>
          <w:sz w:val="28"/>
          <w:szCs w:val="28"/>
        </w:rPr>
        <w:t>「</w:t>
      </w:r>
      <w:r w:rsidR="005058B8" w:rsidRPr="006F79D4">
        <w:rPr>
          <w:rFonts w:asciiTheme="minorEastAsia" w:hAnsiTheme="minorEastAsia" w:hint="eastAsia"/>
          <w:color w:val="0070C0"/>
          <w:sz w:val="28"/>
          <w:szCs w:val="28"/>
        </w:rPr>
        <w:t>研究計画書題名」</w:t>
      </w:r>
      <w:r w:rsidR="00970D3D">
        <w:rPr>
          <w:rFonts w:asciiTheme="minorEastAsia" w:hAnsiTheme="minorEastAsia" w:hint="eastAsia"/>
          <w:color w:val="0070C0"/>
          <w:sz w:val="28"/>
          <w:szCs w:val="28"/>
        </w:rPr>
        <w:t>という</w:t>
      </w:r>
      <w:r w:rsidR="00970D3D" w:rsidRPr="00970D3D">
        <w:rPr>
          <w:rFonts w:asciiTheme="minorEastAsia" w:hAnsiTheme="minorEastAsia" w:hint="eastAsia"/>
          <w:color w:val="FF0000"/>
          <w:sz w:val="28"/>
          <w:szCs w:val="28"/>
        </w:rPr>
        <w:t>（</w:t>
      </w:r>
      <w:r w:rsidR="009E5A23" w:rsidRPr="00AB00C5">
        <w:rPr>
          <w:rFonts w:asciiTheme="minorEastAsia" w:hAnsiTheme="minorEastAsia" w:hint="eastAsia"/>
          <w:color w:val="FF0000"/>
          <w:sz w:val="28"/>
          <w:szCs w:val="28"/>
        </w:rPr>
        <w:t>＊</w:t>
      </w:r>
      <w:r w:rsidR="00970D3D" w:rsidRPr="00970D3D">
        <w:rPr>
          <w:rFonts w:asciiTheme="minorEastAsia" w:hAnsiTheme="minorEastAsia" w:hint="eastAsia"/>
          <w:color w:val="FF0000"/>
          <w:sz w:val="28"/>
          <w:szCs w:val="28"/>
        </w:rPr>
        <w:t>簡単な内容</w:t>
      </w:r>
      <w:r w:rsidR="00970D3D">
        <w:rPr>
          <w:rFonts w:asciiTheme="minorEastAsia" w:hAnsiTheme="minorEastAsia" w:hint="eastAsia"/>
          <w:color w:val="FF0000"/>
          <w:sz w:val="28"/>
          <w:szCs w:val="28"/>
        </w:rPr>
        <w:t>を記載してください）</w:t>
      </w:r>
      <w:r w:rsidR="00970D3D">
        <w:rPr>
          <w:rFonts w:asciiTheme="minorEastAsia" w:hAnsiTheme="minorEastAsia" w:hint="eastAsia"/>
          <w:color w:val="0070C0"/>
          <w:sz w:val="28"/>
          <w:szCs w:val="28"/>
        </w:rPr>
        <w:t>です。</w:t>
      </w:r>
    </w:p>
    <w:p w:rsidR="00147A86" w:rsidRPr="006F79D4" w:rsidRDefault="00633876" w:rsidP="00AB00C5">
      <w:pPr>
        <w:rPr>
          <w:rFonts w:asciiTheme="minorEastAsia" w:hAnsiTheme="minorEastAsia"/>
          <w:color w:val="0070C0"/>
          <w:sz w:val="28"/>
          <w:szCs w:val="28"/>
        </w:rPr>
      </w:pPr>
      <w:r w:rsidRPr="002A18AA">
        <w:rPr>
          <w:rFonts w:asciiTheme="minorEastAsia" w:hAnsiTheme="minorEastAsia" w:hint="eastAsia"/>
          <w:color w:val="0070C0"/>
          <w:sz w:val="28"/>
          <w:szCs w:val="28"/>
        </w:rPr>
        <w:t>「医師主導の治験」は、治験を行う意思が自ら計画を立て、製薬企業が製造した治験薬を用いて行います。従来、治験は製薬企業が主体となり行ってきましたが、近年、医師自らが治験を計画し実施することができるようになりました。医師主導治験は、より有効な薬を</w:t>
      </w:r>
      <w:r w:rsidR="002A18AA" w:rsidRPr="002A18AA">
        <w:rPr>
          <w:rFonts w:asciiTheme="minorEastAsia" w:hAnsiTheme="minorEastAsia" w:hint="eastAsia"/>
          <w:color w:val="0070C0"/>
          <w:sz w:val="28"/>
          <w:szCs w:val="28"/>
        </w:rPr>
        <w:t>より</w:t>
      </w:r>
      <w:r w:rsidRPr="002A18AA">
        <w:rPr>
          <w:rFonts w:asciiTheme="minorEastAsia" w:hAnsiTheme="minorEastAsia" w:hint="eastAsia"/>
          <w:color w:val="0070C0"/>
          <w:sz w:val="28"/>
          <w:szCs w:val="28"/>
        </w:rPr>
        <w:t>速く医療の現場で患者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に使用できることを目的として行われます。</w:t>
      </w:r>
      <w:r w:rsidRPr="006F79D4">
        <w:rPr>
          <w:rFonts w:asciiTheme="minorEastAsia" w:hAnsiTheme="minorEastAsia" w:hint="eastAsia"/>
          <w:color w:val="0070C0"/>
          <w:sz w:val="28"/>
          <w:szCs w:val="28"/>
        </w:rPr>
        <w:t>この</w:t>
      </w:r>
      <w:r w:rsidR="009E5A23" w:rsidRPr="006F79D4">
        <w:rPr>
          <w:rFonts w:asciiTheme="minorEastAsia" w:hAnsiTheme="minorEastAsia" w:hint="eastAsia"/>
          <w:color w:val="0070C0"/>
          <w:sz w:val="28"/>
          <w:szCs w:val="28"/>
        </w:rPr>
        <w:t>臨床試験（治験）</w:t>
      </w:r>
      <w:r w:rsidRPr="006F79D4">
        <w:rPr>
          <w:rFonts w:asciiTheme="minorEastAsia" w:hAnsiTheme="minorEastAsia" w:hint="eastAsia"/>
          <w:color w:val="0070C0"/>
          <w:sz w:val="28"/>
          <w:szCs w:val="28"/>
        </w:rPr>
        <w:t>は、ｘｘｘｘｘｘの第★相試験に当たります。</w:t>
      </w:r>
    </w:p>
    <w:p w:rsidR="00633876" w:rsidRPr="006F79D4" w:rsidRDefault="00633876"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なお、この臨床試験（治験）は、ｘｘｘという米国政府の支援を受けて</w:t>
      </w:r>
      <w:r w:rsidR="002A18AA" w:rsidRPr="006F79D4">
        <w:rPr>
          <w:rFonts w:asciiTheme="minorEastAsia" w:hAnsiTheme="minorEastAsia" w:hint="eastAsia"/>
          <w:color w:val="0070C0"/>
          <w:sz w:val="28"/>
          <w:szCs w:val="28"/>
        </w:rPr>
        <w:t>がん</w:t>
      </w:r>
      <w:r w:rsidRPr="006F79D4">
        <w:rPr>
          <w:rFonts w:asciiTheme="minorEastAsia" w:hAnsiTheme="minorEastAsia" w:hint="eastAsia"/>
          <w:color w:val="0070C0"/>
          <w:sz w:val="28"/>
          <w:szCs w:val="28"/>
        </w:rPr>
        <w:t>の研究を専門に</w:t>
      </w:r>
      <w:r w:rsidR="002A18AA" w:rsidRPr="006F79D4">
        <w:rPr>
          <w:rFonts w:asciiTheme="minorEastAsia" w:hAnsiTheme="minorEastAsia" w:hint="eastAsia"/>
          <w:color w:val="0070C0"/>
          <w:sz w:val="28"/>
          <w:szCs w:val="28"/>
        </w:rPr>
        <w:t>行う</w:t>
      </w:r>
      <w:r w:rsidRPr="006F79D4">
        <w:rPr>
          <w:rFonts w:asciiTheme="minorEastAsia" w:hAnsiTheme="minorEastAsia" w:hint="eastAsia"/>
          <w:color w:val="0070C0"/>
          <w:sz w:val="28"/>
          <w:szCs w:val="28"/>
        </w:rPr>
        <w:t>研究団体が中心となって</w:t>
      </w:r>
      <w:r w:rsidR="002A18AA" w:rsidRPr="006F79D4">
        <w:rPr>
          <w:rFonts w:asciiTheme="minorEastAsia" w:hAnsiTheme="minorEastAsia" w:hint="eastAsia"/>
          <w:color w:val="0070C0"/>
          <w:sz w:val="28"/>
          <w:szCs w:val="28"/>
        </w:rPr>
        <w:t>行って</w:t>
      </w:r>
      <w:r w:rsidRPr="006F79D4">
        <w:rPr>
          <w:rFonts w:asciiTheme="minorEastAsia" w:hAnsiTheme="minorEastAsia" w:hint="eastAsia"/>
          <w:color w:val="0070C0"/>
          <w:sz w:val="28"/>
          <w:szCs w:val="28"/>
        </w:rPr>
        <w:t>おり、岩手医科大学附</w:t>
      </w:r>
      <w:r w:rsidRPr="006F79D4">
        <w:rPr>
          <w:rFonts w:asciiTheme="minorEastAsia" w:hAnsiTheme="minorEastAsia" w:hint="eastAsia"/>
          <w:color w:val="0070C0"/>
          <w:sz w:val="28"/>
          <w:szCs w:val="28"/>
        </w:rPr>
        <w:lastRenderedPageBreak/>
        <w:t>属病院は、米国政府の行う国際共同臨床試験を</w:t>
      </w:r>
      <w:r w:rsidR="002A18AA" w:rsidRPr="006F79D4">
        <w:rPr>
          <w:rFonts w:asciiTheme="minorEastAsia" w:hAnsiTheme="minorEastAsia" w:hint="eastAsia"/>
          <w:color w:val="0070C0"/>
          <w:sz w:val="28"/>
          <w:szCs w:val="28"/>
        </w:rPr>
        <w:t>行うにふさわしい施設として米国政府に認定を受けております。</w:t>
      </w:r>
      <w:r w:rsidRPr="006F79D4">
        <w:rPr>
          <w:rFonts w:asciiTheme="minorEastAsia" w:hAnsiTheme="minorEastAsia" w:hint="eastAsia"/>
          <w:color w:val="0070C0"/>
          <w:sz w:val="28"/>
          <w:szCs w:val="28"/>
        </w:rPr>
        <w:t>この臨床試験計画を審査する当院の倫理委員会（治験</w:t>
      </w:r>
      <w:r w:rsidR="002A18AA" w:rsidRPr="006F79D4">
        <w:rPr>
          <w:rFonts w:asciiTheme="minorEastAsia" w:hAnsiTheme="minorEastAsia" w:hint="eastAsia"/>
          <w:color w:val="0070C0"/>
          <w:sz w:val="28"/>
          <w:szCs w:val="28"/>
        </w:rPr>
        <w:t>審査</w:t>
      </w:r>
      <w:r w:rsidRPr="006F79D4">
        <w:rPr>
          <w:rFonts w:asciiTheme="minorEastAsia" w:hAnsiTheme="minorEastAsia" w:hint="eastAsia"/>
          <w:color w:val="0070C0"/>
          <w:sz w:val="28"/>
          <w:szCs w:val="28"/>
        </w:rPr>
        <w:t>委員会）も米国政府に認定を受けています。</w:t>
      </w:r>
    </w:p>
    <w:p w:rsidR="00633876" w:rsidRPr="002A18AA" w:rsidRDefault="00633876" w:rsidP="00AB00C5">
      <w:pPr>
        <w:pStyle w:val="a3"/>
        <w:ind w:leftChars="0" w:left="420"/>
        <w:rPr>
          <w:rFonts w:asciiTheme="minorEastAsia" w:hAnsiTheme="minorEastAsia"/>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この臨床試験（治験）への参加について</w:t>
      </w:r>
    </w:p>
    <w:p w:rsidR="002A18AA"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3.1</w:t>
      </w:r>
      <w:r w:rsidR="002A18AA" w:rsidRPr="002A18AA">
        <w:rPr>
          <w:rFonts w:asciiTheme="minorEastAsia" w:hAnsiTheme="minorEastAsia" w:hint="eastAsia"/>
          <w:sz w:val="28"/>
          <w:szCs w:val="28"/>
        </w:rPr>
        <w:t xml:space="preserve">.　</w:t>
      </w:r>
      <w:r w:rsidR="002A18AA">
        <w:rPr>
          <w:rFonts w:asciiTheme="minorEastAsia" w:hAnsiTheme="minorEastAsia" w:hint="eastAsia"/>
          <w:sz w:val="28"/>
          <w:szCs w:val="28"/>
        </w:rPr>
        <w:t>あなたの病状について</w:t>
      </w:r>
    </w:p>
    <w:p w:rsidR="00633876" w:rsidRDefault="00633876" w:rsidP="00AB00C5">
      <w:pPr>
        <w:ind w:firstLineChars="100" w:firstLine="280"/>
        <w:rPr>
          <w:rFonts w:asciiTheme="minorEastAsia" w:hAnsiTheme="minorEastAsia"/>
          <w:sz w:val="28"/>
          <w:szCs w:val="28"/>
        </w:rPr>
      </w:pPr>
      <w:r w:rsidRPr="002A18AA">
        <w:rPr>
          <w:rFonts w:asciiTheme="minorEastAsia" w:hAnsiTheme="minorEastAsia" w:hint="eastAsia"/>
          <w:color w:val="0070C0"/>
          <w:sz w:val="28"/>
          <w:szCs w:val="28"/>
        </w:rPr>
        <w:t>あなたの病状はｘｘｘｘであり、この臨床試験（治験）に参加する患者</w:t>
      </w:r>
      <w:r w:rsidR="00970D3D">
        <w:rPr>
          <w:rFonts w:asciiTheme="minorEastAsia" w:hAnsiTheme="minorEastAsia" w:hint="eastAsia"/>
          <w:color w:val="0070C0"/>
          <w:sz w:val="28"/>
          <w:szCs w:val="28"/>
        </w:rPr>
        <w:t>さま</w:t>
      </w:r>
      <w:r w:rsidRPr="002A18AA">
        <w:rPr>
          <w:rFonts w:asciiTheme="minorEastAsia" w:hAnsiTheme="minorEastAsia" w:hint="eastAsia"/>
          <w:color w:val="0070C0"/>
          <w:sz w:val="28"/>
          <w:szCs w:val="28"/>
        </w:rPr>
        <w:t>の規準に適しています</w:t>
      </w:r>
      <w:r w:rsidRPr="002A18AA">
        <w:rPr>
          <w:rFonts w:asciiTheme="minorEastAsia" w:hAnsiTheme="minorEastAsia" w:hint="eastAsia"/>
          <w:sz w:val="28"/>
          <w:szCs w:val="28"/>
        </w:rPr>
        <w:t>ので、この試験への参加を考えていただけるかどうかをお伺いしています。</w:t>
      </w:r>
    </w:p>
    <w:p w:rsidR="002A18AA" w:rsidRPr="002A18AA" w:rsidRDefault="002A18AA" w:rsidP="00AB00C5">
      <w:pPr>
        <w:ind w:firstLineChars="100" w:firstLine="280"/>
        <w:rPr>
          <w:rFonts w:asciiTheme="minorEastAsia" w:hAnsiTheme="minorEastAsia"/>
          <w:sz w:val="28"/>
          <w:szCs w:val="28"/>
        </w:rPr>
      </w:pPr>
    </w:p>
    <w:p w:rsidR="00704F8C" w:rsidRDefault="00633876"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3.2</w:t>
      </w:r>
      <w:r w:rsidR="002A18AA">
        <w:rPr>
          <w:rFonts w:asciiTheme="minorEastAsia" w:hAnsiTheme="minorEastAsia" w:hint="eastAsia"/>
          <w:sz w:val="28"/>
          <w:szCs w:val="28"/>
        </w:rPr>
        <w:t xml:space="preserve">.　</w:t>
      </w:r>
      <w:r w:rsidR="00510A34">
        <w:rPr>
          <w:rFonts w:asciiTheme="minorEastAsia" w:hAnsiTheme="minorEastAsia" w:hint="eastAsia"/>
          <w:sz w:val="28"/>
          <w:szCs w:val="28"/>
        </w:rPr>
        <w:t>本試験への参加</w:t>
      </w:r>
      <w:r w:rsidR="00704F8C" w:rsidRPr="008737CF">
        <w:rPr>
          <w:rFonts w:asciiTheme="minorEastAsia" w:hAnsiTheme="minorEastAsia" w:hint="eastAsia"/>
          <w:sz w:val="28"/>
          <w:szCs w:val="28"/>
        </w:rPr>
        <w:t>ついて</w:t>
      </w:r>
    </w:p>
    <w:p w:rsidR="00633876" w:rsidRDefault="00704F8C" w:rsidP="00AB00C5">
      <w:pPr>
        <w:ind w:firstLineChars="100" w:firstLine="280"/>
        <w:rPr>
          <w:rFonts w:asciiTheme="minorEastAsia" w:hAnsiTheme="minorEastAsia"/>
          <w:sz w:val="28"/>
          <w:szCs w:val="28"/>
        </w:rPr>
      </w:pPr>
      <w:r>
        <w:rPr>
          <w:rFonts w:asciiTheme="minorEastAsia" w:hAnsiTheme="minorEastAsia" w:hint="eastAsia"/>
          <w:sz w:val="28"/>
          <w:szCs w:val="28"/>
        </w:rPr>
        <w:t>この臨床試験への参加は、あなたの自由な意思によって決めることができます。たとえ</w:t>
      </w:r>
      <w:r w:rsidR="00C1596C" w:rsidRPr="002A18AA">
        <w:rPr>
          <w:rFonts w:asciiTheme="minorEastAsia" w:hAnsiTheme="minorEastAsia" w:hint="eastAsia"/>
          <w:sz w:val="28"/>
          <w:szCs w:val="28"/>
        </w:rPr>
        <w:t>あなたがこの臨床試験（治験）への参加を断ったとしても、担当医師との関係が気まずくなったり、診察が受けられなくなるなどの不利益を受けることは一切ありませんのでご安心ください。</w:t>
      </w:r>
    </w:p>
    <w:p w:rsidR="002A18AA" w:rsidRDefault="002A18AA" w:rsidP="00AB00C5">
      <w:pPr>
        <w:rPr>
          <w:rFonts w:asciiTheme="minorEastAsia" w:hAnsiTheme="minorEastAsia"/>
          <w:sz w:val="28"/>
          <w:szCs w:val="28"/>
        </w:rPr>
      </w:pPr>
    </w:p>
    <w:p w:rsidR="00704F8C"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3.3</w:t>
      </w:r>
      <w:r w:rsidR="002A18AA">
        <w:rPr>
          <w:rFonts w:asciiTheme="minorEastAsia" w:hAnsiTheme="minorEastAsia" w:hint="eastAsia"/>
          <w:sz w:val="28"/>
          <w:szCs w:val="28"/>
        </w:rPr>
        <w:t xml:space="preserve">.　</w:t>
      </w:r>
      <w:r w:rsidR="00704F8C">
        <w:rPr>
          <w:rFonts w:asciiTheme="minorEastAsia" w:hAnsiTheme="minorEastAsia" w:hint="eastAsia"/>
          <w:sz w:val="28"/>
          <w:szCs w:val="28"/>
        </w:rPr>
        <w:t>同意撤回の自由について</w:t>
      </w:r>
    </w:p>
    <w:p w:rsidR="00C1596C" w:rsidRPr="002A18AA" w:rsidRDefault="00C1596C" w:rsidP="00AB00C5">
      <w:pPr>
        <w:ind w:firstLineChars="100" w:firstLine="280"/>
        <w:rPr>
          <w:rFonts w:asciiTheme="minorEastAsia" w:hAnsiTheme="minorEastAsia"/>
          <w:sz w:val="28"/>
          <w:szCs w:val="28"/>
        </w:rPr>
      </w:pPr>
      <w:r w:rsidRPr="002A18AA">
        <w:rPr>
          <w:rFonts w:asciiTheme="minorEastAsia" w:hAnsiTheme="minorEastAsia" w:hint="eastAsia"/>
          <w:sz w:val="28"/>
          <w:szCs w:val="28"/>
        </w:rPr>
        <w:t>また、いったん臨床試験（治験）を始めた後</w:t>
      </w:r>
      <w:r w:rsidR="00FF1025" w:rsidRPr="002A18AA">
        <w:rPr>
          <w:rFonts w:asciiTheme="minorEastAsia" w:hAnsiTheme="minorEastAsia" w:hint="eastAsia"/>
          <w:sz w:val="28"/>
          <w:szCs w:val="28"/>
        </w:rPr>
        <w:t>でも、いつでも自由に治験の継続を取りやめることができます（後</w:t>
      </w:r>
      <w:r w:rsidRPr="002A18AA">
        <w:rPr>
          <w:rFonts w:asciiTheme="minorEastAsia" w:hAnsiTheme="minorEastAsia" w:hint="eastAsia"/>
          <w:sz w:val="28"/>
          <w:szCs w:val="28"/>
        </w:rPr>
        <w:t>述）。</w:t>
      </w:r>
    </w:p>
    <w:p w:rsidR="00C1596C" w:rsidRDefault="00C1596C" w:rsidP="00AB00C5">
      <w:pPr>
        <w:ind w:firstLineChars="100" w:firstLine="280"/>
        <w:rPr>
          <w:rFonts w:asciiTheme="minorEastAsia" w:hAnsiTheme="minorEastAsia"/>
          <w:sz w:val="28"/>
          <w:szCs w:val="28"/>
        </w:rPr>
      </w:pPr>
      <w:r w:rsidRPr="00704F8C">
        <w:rPr>
          <w:rFonts w:asciiTheme="minorEastAsia" w:hAnsiTheme="minorEastAsia" w:hint="eastAsia"/>
          <w:sz w:val="28"/>
          <w:szCs w:val="28"/>
        </w:rPr>
        <w:t>この説明文書の中や、担当医師の説明の中でわ</w:t>
      </w:r>
      <w:bookmarkStart w:id="0" w:name="_GoBack"/>
      <w:bookmarkEnd w:id="0"/>
      <w:r w:rsidRPr="00704F8C">
        <w:rPr>
          <w:rFonts w:asciiTheme="minorEastAsia" w:hAnsiTheme="minorEastAsia" w:hint="eastAsia"/>
          <w:sz w:val="28"/>
          <w:szCs w:val="28"/>
        </w:rPr>
        <w:t>からないことがあれば、い</w:t>
      </w:r>
      <w:r w:rsidRPr="00704F8C">
        <w:rPr>
          <w:rFonts w:asciiTheme="minorEastAsia" w:hAnsiTheme="minorEastAsia" w:hint="eastAsia"/>
          <w:sz w:val="28"/>
          <w:szCs w:val="28"/>
        </w:rPr>
        <w:lastRenderedPageBreak/>
        <w:t>つでも何度でも遠慮なく</w:t>
      </w:r>
      <w:r w:rsidRPr="009E5A23">
        <w:rPr>
          <w:rFonts w:asciiTheme="minorEastAsia" w:hAnsiTheme="minorEastAsia" w:hint="eastAsia"/>
          <w:sz w:val="28"/>
          <w:szCs w:val="28"/>
        </w:rPr>
        <w:t>担当医師</w:t>
      </w:r>
      <w:r w:rsidRPr="00704F8C">
        <w:rPr>
          <w:rFonts w:asciiTheme="minorEastAsia" w:hAnsiTheme="minorEastAsia" w:hint="eastAsia"/>
          <w:color w:val="0070C0"/>
          <w:sz w:val="28"/>
          <w:szCs w:val="28"/>
        </w:rPr>
        <w:t>あるいは臨床試験コーディネータ</w:t>
      </w:r>
      <w:r w:rsidR="006F79D4">
        <w:rPr>
          <w:rFonts w:asciiTheme="minorEastAsia" w:hAnsiTheme="minorEastAsia" w:hint="eastAsia"/>
          <w:color w:val="0070C0"/>
          <w:sz w:val="28"/>
          <w:szCs w:val="28"/>
        </w:rPr>
        <w:t>ー</w:t>
      </w:r>
      <w:r w:rsidRPr="00704F8C">
        <w:rPr>
          <w:rFonts w:asciiTheme="minorEastAsia" w:hAnsiTheme="minorEastAsia" w:hint="eastAsia"/>
          <w:color w:val="0070C0"/>
          <w:sz w:val="28"/>
          <w:szCs w:val="28"/>
        </w:rPr>
        <w:t>（CRC）</w:t>
      </w:r>
      <w:r w:rsidRPr="00704F8C">
        <w:rPr>
          <w:rFonts w:asciiTheme="minorEastAsia" w:hAnsiTheme="minorEastAsia" w:hint="eastAsia"/>
          <w:sz w:val="28"/>
          <w:szCs w:val="28"/>
        </w:rPr>
        <w:t>に質問してください。</w:t>
      </w:r>
    </w:p>
    <w:p w:rsidR="002C6031" w:rsidRPr="00704F8C" w:rsidRDefault="002C6031" w:rsidP="00AB00C5">
      <w:pPr>
        <w:ind w:firstLineChars="100" w:firstLine="280"/>
        <w:rPr>
          <w:rFonts w:asciiTheme="minorEastAsia" w:hAnsiTheme="minorEastAsia"/>
          <w:sz w:val="28"/>
          <w:szCs w:val="28"/>
        </w:rPr>
      </w:pP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 xml:space="preserve">同意について　</w:t>
      </w:r>
    </w:p>
    <w:p w:rsidR="0092478E" w:rsidRPr="002C6031" w:rsidRDefault="006F79D4" w:rsidP="002C6031">
      <w:pPr>
        <w:ind w:firstLineChars="100" w:firstLine="280"/>
        <w:rPr>
          <w:rFonts w:asciiTheme="minorEastAsia" w:hAnsiTheme="minorEastAsia"/>
          <w:sz w:val="28"/>
          <w:szCs w:val="28"/>
        </w:rPr>
      </w:pPr>
      <w:r w:rsidRPr="002C6031">
        <w:rPr>
          <w:rFonts w:asciiTheme="minorEastAsia" w:hAnsiTheme="minorEastAsia" w:hint="eastAsia"/>
          <w:color w:val="FF0000"/>
          <w:sz w:val="28"/>
          <w:szCs w:val="28"/>
        </w:rPr>
        <w:t>＊</w:t>
      </w:r>
      <w:r w:rsidR="0092478E" w:rsidRPr="002C6031">
        <w:rPr>
          <w:rFonts w:asciiTheme="minorEastAsia" w:hAnsiTheme="minorEastAsia" w:hint="eastAsia"/>
          <w:color w:val="FF0000"/>
          <w:sz w:val="28"/>
          <w:szCs w:val="28"/>
        </w:rPr>
        <w:t>任意性、自らの意思に基づく、同意の撤回ができる</w:t>
      </w:r>
      <w:r w:rsidR="00704F8C" w:rsidRPr="002C6031">
        <w:rPr>
          <w:rFonts w:asciiTheme="minorEastAsia" w:hAnsiTheme="minorEastAsia" w:hint="eastAsia"/>
          <w:color w:val="FF0000"/>
          <w:sz w:val="28"/>
          <w:szCs w:val="28"/>
        </w:rPr>
        <w:t>ことを記載</w:t>
      </w:r>
      <w:r w:rsidR="00AB00C5" w:rsidRPr="002C6031">
        <w:rPr>
          <w:rFonts w:asciiTheme="minorEastAsia" w:hAnsiTheme="minorEastAsia" w:hint="eastAsia"/>
          <w:color w:val="FF0000"/>
          <w:sz w:val="28"/>
          <w:szCs w:val="28"/>
        </w:rPr>
        <w:t>してください</w:t>
      </w:r>
      <w:r w:rsidR="00704F8C" w:rsidRPr="002C6031">
        <w:rPr>
          <w:rFonts w:asciiTheme="minorEastAsia" w:hAnsiTheme="minorEastAsia" w:hint="eastAsia"/>
          <w:color w:val="FF0000"/>
          <w:sz w:val="28"/>
          <w:szCs w:val="28"/>
        </w:rPr>
        <w:t>。</w:t>
      </w:r>
    </w:p>
    <w:p w:rsidR="00C1596C" w:rsidRPr="00704F8C" w:rsidRDefault="00C1596C" w:rsidP="00AB00C5">
      <w:pPr>
        <w:ind w:firstLineChars="100" w:firstLine="280"/>
        <w:rPr>
          <w:rFonts w:asciiTheme="minorEastAsia" w:hAnsiTheme="minorEastAsia"/>
          <w:color w:val="0070C0"/>
          <w:sz w:val="28"/>
          <w:szCs w:val="28"/>
        </w:rPr>
      </w:pPr>
      <w:r w:rsidRPr="00704F8C">
        <w:rPr>
          <w:rFonts w:asciiTheme="minorEastAsia" w:hAnsiTheme="minorEastAsia" w:hint="eastAsia"/>
          <w:color w:val="0070C0"/>
          <w:sz w:val="28"/>
          <w:szCs w:val="28"/>
        </w:rPr>
        <w:t>あなたがこの臨床試験（治験）に参加してくださるかどうかは、担当医師からこの</w:t>
      </w:r>
      <w:r w:rsidR="00704F8C" w:rsidRPr="00704F8C">
        <w:rPr>
          <w:rFonts w:asciiTheme="minorEastAsia" w:hAnsiTheme="minorEastAsia" w:hint="eastAsia"/>
          <w:color w:val="0070C0"/>
          <w:sz w:val="28"/>
          <w:szCs w:val="28"/>
        </w:rPr>
        <w:t>臨床試験（治験）</w:t>
      </w:r>
      <w:r w:rsidRPr="00704F8C">
        <w:rPr>
          <w:rFonts w:asciiTheme="minorEastAsia" w:hAnsiTheme="minorEastAsia" w:hint="eastAsia"/>
          <w:color w:val="0070C0"/>
          <w:sz w:val="28"/>
          <w:szCs w:val="28"/>
        </w:rPr>
        <w:t>の内容について説明をした翌日以降に</w:t>
      </w:r>
      <w:r w:rsidR="00704F8C" w:rsidRPr="00704F8C">
        <w:rPr>
          <w:rFonts w:asciiTheme="minorEastAsia" w:hAnsiTheme="minorEastAsia" w:hint="eastAsia"/>
          <w:color w:val="0070C0"/>
          <w:sz w:val="28"/>
          <w:szCs w:val="28"/>
        </w:rPr>
        <w:t>伺う</w:t>
      </w:r>
      <w:r w:rsidRPr="00704F8C">
        <w:rPr>
          <w:rFonts w:asciiTheme="minorEastAsia" w:hAnsiTheme="minorEastAsia" w:hint="eastAsia"/>
          <w:color w:val="0070C0"/>
          <w:sz w:val="28"/>
          <w:szCs w:val="28"/>
        </w:rPr>
        <w:t>予定です。ご家族やご友人に相談されても結構です</w:t>
      </w:r>
      <w:r w:rsidR="00FF1025" w:rsidRPr="00704F8C">
        <w:rPr>
          <w:rFonts w:asciiTheme="minorEastAsia" w:hAnsiTheme="minorEastAsia" w:hint="eastAsia"/>
          <w:color w:val="0070C0"/>
          <w:sz w:val="28"/>
          <w:szCs w:val="28"/>
        </w:rPr>
        <w:t>が、最終的に決定するのはあなた自身の意思に基づきます</w:t>
      </w:r>
      <w:r w:rsidRPr="00704F8C">
        <w:rPr>
          <w:rFonts w:asciiTheme="minorEastAsia" w:hAnsiTheme="minorEastAsia" w:hint="eastAsia"/>
          <w:color w:val="0070C0"/>
          <w:sz w:val="28"/>
          <w:szCs w:val="28"/>
        </w:rPr>
        <w:t>。この説明文書をよく読んであなたのご理解とご納得がいくまで担当医師あるいはCRCに質問していただき、検討してください。</w:t>
      </w:r>
    </w:p>
    <w:p w:rsidR="00C1596C" w:rsidRPr="00C3422D" w:rsidRDefault="00C1596C" w:rsidP="00AB00C5">
      <w:pPr>
        <w:pStyle w:val="a3"/>
        <w:ind w:leftChars="0" w:left="420"/>
        <w:rPr>
          <w:rFonts w:asciiTheme="minorEastAsia" w:hAnsiTheme="minorEastAsia"/>
          <w:sz w:val="28"/>
          <w:szCs w:val="28"/>
        </w:rPr>
      </w:pPr>
    </w:p>
    <w:p w:rsidR="00C1596C" w:rsidRPr="009E5A23" w:rsidRDefault="0092478E" w:rsidP="009E5A23">
      <w:pPr>
        <w:pStyle w:val="a3"/>
        <w:ind w:leftChars="0" w:left="420"/>
        <w:jc w:val="center"/>
        <w:rPr>
          <w:rFonts w:asciiTheme="minorEastAsia" w:hAnsiTheme="minorEastAsia"/>
          <w:b/>
          <w:sz w:val="28"/>
          <w:szCs w:val="28"/>
        </w:rPr>
      </w:pPr>
      <w:r w:rsidRPr="008B4514">
        <w:rPr>
          <w:rFonts w:asciiTheme="minorEastAsia" w:hAnsiTheme="minorEastAsia" w:hint="eastAsia"/>
          <w:b/>
          <w:sz w:val="28"/>
          <w:szCs w:val="28"/>
        </w:rPr>
        <w:t>この臨床試験についてのご説明</w:t>
      </w:r>
    </w:p>
    <w:p w:rsidR="00704F8C"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試験の目的</w:t>
      </w:r>
      <w:r w:rsidR="00C1596C" w:rsidRPr="008B4514">
        <w:rPr>
          <w:rFonts w:asciiTheme="minorEastAsia" w:hAnsiTheme="minorEastAsia" w:hint="eastAsia"/>
          <w:b/>
          <w:sz w:val="28"/>
          <w:szCs w:val="28"/>
        </w:rPr>
        <w:t xml:space="preserve">　</w:t>
      </w:r>
    </w:p>
    <w:p w:rsidR="008000B5" w:rsidRDefault="006F79D4" w:rsidP="00AB00C5">
      <w:pPr>
        <w:ind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臨床試験計画書と同じ内容で</w:t>
      </w:r>
      <w:r>
        <w:rPr>
          <w:rFonts w:asciiTheme="minorEastAsia" w:hAnsiTheme="minorEastAsia" w:hint="eastAsia"/>
          <w:color w:val="FF0000"/>
          <w:sz w:val="28"/>
          <w:szCs w:val="28"/>
        </w:rPr>
        <w:t>、</w:t>
      </w:r>
      <w:r w:rsidR="00704F8C">
        <w:rPr>
          <w:rFonts w:asciiTheme="minorEastAsia" w:hAnsiTheme="minorEastAsia" w:hint="eastAsia"/>
          <w:color w:val="FF0000"/>
          <w:sz w:val="28"/>
          <w:szCs w:val="28"/>
        </w:rPr>
        <w:t>患者さまにわかりやすい文章で</w:t>
      </w:r>
      <w:r w:rsidR="00AB00C5">
        <w:rPr>
          <w:rFonts w:asciiTheme="minorEastAsia" w:hAnsiTheme="minorEastAsia" w:hint="eastAsia"/>
          <w:color w:val="FF0000"/>
          <w:sz w:val="28"/>
          <w:szCs w:val="28"/>
        </w:rPr>
        <w:t>記載してください</w:t>
      </w:r>
      <w:r w:rsidR="00704F8C">
        <w:rPr>
          <w:rFonts w:asciiTheme="minorEastAsia" w:hAnsiTheme="minorEastAsia" w:hint="eastAsia"/>
          <w:color w:val="FF0000"/>
          <w:sz w:val="28"/>
          <w:szCs w:val="28"/>
        </w:rPr>
        <w:t>。</w:t>
      </w:r>
    </w:p>
    <w:p w:rsidR="006F79D4" w:rsidRPr="006F79D4" w:rsidRDefault="006F79D4" w:rsidP="00AB00C5">
      <w:pPr>
        <w:ind w:firstLineChars="100" w:firstLine="280"/>
        <w:rPr>
          <w:rFonts w:asciiTheme="minorEastAsia" w:hAnsiTheme="minorEastAsia"/>
          <w:sz w:val="28"/>
          <w:szCs w:val="28"/>
        </w:rPr>
      </w:pPr>
    </w:p>
    <w:p w:rsidR="001D5B8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試験期間と参加予定人数</w:t>
      </w:r>
    </w:p>
    <w:p w:rsidR="001D5B8D" w:rsidRPr="006F79D4" w:rsidRDefault="001D5B8D" w:rsidP="00AB00C5">
      <w:pPr>
        <w:ind w:firstLineChars="100" w:firstLine="280"/>
        <w:rPr>
          <w:rFonts w:asciiTheme="minorEastAsia" w:hAnsiTheme="minorEastAsia"/>
          <w:color w:val="0070C0"/>
          <w:sz w:val="28"/>
          <w:szCs w:val="28"/>
        </w:rPr>
      </w:pPr>
      <w:r w:rsidRPr="006F79D4">
        <w:rPr>
          <w:rFonts w:asciiTheme="minorEastAsia" w:hAnsiTheme="minorEastAsia" w:hint="eastAsia"/>
          <w:color w:val="0070C0"/>
          <w:sz w:val="28"/>
          <w:szCs w:val="28"/>
        </w:rPr>
        <w:t>米国では、2007年12月よりこの臨床試験を開始しており、「再発卵巣がん、</w:t>
      </w:r>
      <w:r w:rsidRPr="006F79D4">
        <w:rPr>
          <w:rFonts w:asciiTheme="minorEastAsia" w:hAnsiTheme="minorEastAsia" w:hint="eastAsia"/>
          <w:color w:val="0070C0"/>
          <w:sz w:val="28"/>
          <w:szCs w:val="28"/>
        </w:rPr>
        <w:lastRenderedPageBreak/>
        <w:t>原発性腹膜がんおよび卵管がん」の患者さま総計約900人に参加していただく予定です。なお、「再発卵巣がん、原発性腹膜がんおよび卵管がん」の中でも手術が治療の選択肢とならない患者さまについては予定された参加人数に達したため、2011年8月以降は手術が治療の選択肢となる患者さまのみに参加が限定されました。</w:t>
      </w:r>
    </w:p>
    <w:p w:rsidR="001D5B8D" w:rsidRPr="00C3422D" w:rsidRDefault="001D5B8D" w:rsidP="00AB00C5">
      <w:pPr>
        <w:ind w:firstLineChars="100" w:firstLine="280"/>
        <w:rPr>
          <w:rFonts w:asciiTheme="minorEastAsia" w:hAnsiTheme="minorEastAsia"/>
          <w:color w:val="FF0000"/>
          <w:sz w:val="28"/>
          <w:szCs w:val="28"/>
          <w:highlight w:val="yellow"/>
        </w:rPr>
      </w:pPr>
      <w:r w:rsidRPr="006F79D4">
        <w:rPr>
          <w:rFonts w:asciiTheme="minorEastAsia" w:hAnsiTheme="minorEastAsia" w:hint="eastAsia"/>
          <w:color w:val="0070C0"/>
          <w:sz w:val="28"/>
          <w:szCs w:val="28"/>
        </w:rPr>
        <w:t>日本では、2010年1月よりこの臨床試験を開始し、2018年11月までの９年間に約5</w:t>
      </w:r>
      <w:r w:rsidRPr="006F79D4">
        <w:rPr>
          <w:rFonts w:asciiTheme="minorEastAsia" w:hAnsiTheme="minorEastAsia"/>
          <w:color w:val="0070C0"/>
          <w:sz w:val="28"/>
          <w:szCs w:val="28"/>
        </w:rPr>
        <w:t>0</w:t>
      </w:r>
      <w:r w:rsidRPr="006F79D4">
        <w:rPr>
          <w:rFonts w:asciiTheme="minorEastAsia" w:hAnsiTheme="minorEastAsia" w:hint="eastAsia"/>
          <w:color w:val="0070C0"/>
          <w:sz w:val="28"/>
          <w:szCs w:val="28"/>
        </w:rPr>
        <w:t>人の患者さまに参加していただく予定です。</w:t>
      </w:r>
    </w:p>
    <w:p w:rsidR="0092478E" w:rsidRPr="00C3422D" w:rsidRDefault="0092478E" w:rsidP="00AB00C5">
      <w:pPr>
        <w:pStyle w:val="a3"/>
        <w:ind w:leftChars="0" w:left="420"/>
        <w:rPr>
          <w:rFonts w:asciiTheme="minorEastAsia" w:hAnsiTheme="minorEastAsia"/>
          <w:sz w:val="28"/>
          <w:szCs w:val="28"/>
        </w:rPr>
      </w:pPr>
    </w:p>
    <w:p w:rsidR="00266FC8"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試験の内容</w:t>
      </w:r>
      <w:r w:rsidR="00C1596C" w:rsidRPr="008B4514">
        <w:rPr>
          <w:rFonts w:asciiTheme="minorEastAsia" w:hAnsiTheme="minorEastAsia" w:hint="eastAsia"/>
          <w:b/>
          <w:sz w:val="28"/>
          <w:szCs w:val="28"/>
        </w:rPr>
        <w:t xml:space="preserve"> </w:t>
      </w:r>
    </w:p>
    <w:p w:rsidR="00266FC8" w:rsidRPr="00AB00C5" w:rsidRDefault="003F22D4" w:rsidP="00AB00C5">
      <w:pPr>
        <w:ind w:firstLineChars="100" w:firstLine="280"/>
        <w:rPr>
          <w:rFonts w:asciiTheme="minorEastAsia" w:hAnsiTheme="minorEastAsia"/>
          <w:sz w:val="28"/>
          <w:szCs w:val="28"/>
        </w:rPr>
      </w:pPr>
      <w:r w:rsidRPr="00AB00C5">
        <w:rPr>
          <w:rFonts w:asciiTheme="minorEastAsia" w:hAnsiTheme="minorEastAsia" w:hint="eastAsia"/>
          <w:sz w:val="28"/>
          <w:szCs w:val="28"/>
        </w:rPr>
        <w:t>7</w:t>
      </w:r>
      <w:r w:rsidR="00266FC8" w:rsidRPr="00AB00C5">
        <w:rPr>
          <w:rFonts w:asciiTheme="minorEastAsia" w:hAnsiTheme="minorEastAsia" w:hint="eastAsia"/>
          <w:sz w:val="28"/>
          <w:szCs w:val="28"/>
        </w:rPr>
        <w:t>.1</w:t>
      </w:r>
      <w:r w:rsidR="00AB00C5">
        <w:rPr>
          <w:rFonts w:asciiTheme="minorEastAsia" w:hAnsiTheme="minorEastAsia" w:hint="eastAsia"/>
          <w:sz w:val="28"/>
          <w:szCs w:val="28"/>
        </w:rPr>
        <w:t>.</w:t>
      </w:r>
      <w:r w:rsidR="00C1596C" w:rsidRPr="00AB00C5">
        <w:rPr>
          <w:rFonts w:asciiTheme="minorEastAsia" w:hAnsiTheme="minorEastAsia" w:hint="eastAsia"/>
          <w:sz w:val="28"/>
          <w:szCs w:val="28"/>
        </w:rPr>
        <w:t xml:space="preserve">　この病気に対する標準的治療法について</w:t>
      </w:r>
    </w:p>
    <w:p w:rsidR="00AB00C5" w:rsidRPr="00AB00C5" w:rsidRDefault="00AB00C5" w:rsidP="00AB00C5">
      <w:pPr>
        <w:ind w:firstLineChars="100" w:firstLine="280"/>
        <w:rPr>
          <w:rFonts w:asciiTheme="minorEastAsia" w:hAnsiTheme="minorEastAsia"/>
          <w:color w:val="FF0000"/>
          <w:sz w:val="28"/>
          <w:szCs w:val="28"/>
        </w:rPr>
      </w:pPr>
      <w:r w:rsidRPr="00AB00C5">
        <w:rPr>
          <w:rFonts w:asciiTheme="minorEastAsia" w:hAnsiTheme="minorEastAsia" w:hint="eastAsia"/>
          <w:color w:val="FF0000"/>
          <w:sz w:val="28"/>
          <w:szCs w:val="28"/>
        </w:rPr>
        <w:t>＊標準治療の内容を記載してください。</w:t>
      </w:r>
    </w:p>
    <w:p w:rsidR="00AB00C5" w:rsidRPr="00AB00C5" w:rsidRDefault="00AB00C5" w:rsidP="00AB00C5">
      <w:pPr>
        <w:rPr>
          <w:rFonts w:asciiTheme="minorEastAsia" w:hAnsiTheme="minorEastAsia"/>
          <w:sz w:val="28"/>
          <w:szCs w:val="28"/>
        </w:rPr>
      </w:pPr>
    </w:p>
    <w:p w:rsidR="00AB00C5" w:rsidRDefault="003F22D4"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7</w:t>
      </w:r>
      <w:r w:rsidR="00266FC8" w:rsidRPr="00C3422D">
        <w:rPr>
          <w:rFonts w:asciiTheme="minorEastAsia" w:hAnsiTheme="minorEastAsia" w:hint="eastAsia"/>
          <w:sz w:val="28"/>
          <w:szCs w:val="28"/>
        </w:rPr>
        <w:t>.2</w:t>
      </w:r>
      <w:r w:rsidR="00AB00C5">
        <w:rPr>
          <w:rFonts w:asciiTheme="minorEastAsia" w:hAnsiTheme="minorEastAsia" w:hint="eastAsia"/>
          <w:sz w:val="28"/>
          <w:szCs w:val="28"/>
        </w:rPr>
        <w:t>.</w:t>
      </w:r>
      <w:r w:rsidR="00C1596C" w:rsidRPr="00C3422D">
        <w:rPr>
          <w:rFonts w:asciiTheme="minorEastAsia" w:hAnsiTheme="minorEastAsia" w:hint="eastAsia"/>
          <w:sz w:val="28"/>
          <w:szCs w:val="28"/>
        </w:rPr>
        <w:t xml:space="preserve">　この臨床試験で用いる新しい薬物療法について</w:t>
      </w:r>
    </w:p>
    <w:p w:rsidR="00266FC8" w:rsidRDefault="00AB00C5" w:rsidP="00AB00C5">
      <w:pPr>
        <w:pStyle w:val="a3"/>
        <w:ind w:leftChars="0" w:left="0" w:firstLineChars="100" w:firstLine="280"/>
        <w:rPr>
          <w:rFonts w:asciiTheme="minorEastAsia" w:hAnsiTheme="minorEastAsia"/>
          <w:color w:val="FF0000"/>
          <w:sz w:val="28"/>
          <w:szCs w:val="28"/>
        </w:rPr>
      </w:pPr>
      <w:r>
        <w:rPr>
          <w:rFonts w:asciiTheme="minorEastAsia" w:hAnsiTheme="minorEastAsia" w:hint="eastAsia"/>
          <w:color w:val="FF0000"/>
          <w:sz w:val="28"/>
          <w:szCs w:val="28"/>
        </w:rPr>
        <w:t>＊</w:t>
      </w:r>
      <w:r w:rsidR="00C1596C" w:rsidRPr="00C3422D">
        <w:rPr>
          <w:rFonts w:asciiTheme="minorEastAsia" w:hAnsiTheme="minorEastAsia" w:hint="eastAsia"/>
          <w:color w:val="FF0000"/>
          <w:sz w:val="28"/>
          <w:szCs w:val="28"/>
        </w:rPr>
        <w:t>（試験アーム）、作用機序、</w:t>
      </w:r>
      <w:r w:rsidR="003F22D4" w:rsidRPr="00C3422D">
        <w:rPr>
          <w:rFonts w:asciiTheme="minorEastAsia" w:hAnsiTheme="minorEastAsia" w:hint="eastAsia"/>
          <w:color w:val="FF0000"/>
          <w:sz w:val="28"/>
          <w:szCs w:val="28"/>
        </w:rPr>
        <w:t>他癌種での状況、副作用の発現状況、今までの試験（第Ⅰ相、第Ⅱ相）の結果、この薬物を使用することの意義</w:t>
      </w:r>
      <w:r>
        <w:rPr>
          <w:rFonts w:asciiTheme="minorEastAsia" w:hAnsiTheme="minorEastAsia" w:hint="eastAsia"/>
          <w:color w:val="FF0000"/>
          <w:sz w:val="28"/>
          <w:szCs w:val="28"/>
        </w:rPr>
        <w:t>を記載してください。</w:t>
      </w:r>
    </w:p>
    <w:p w:rsidR="00AB00C5" w:rsidRPr="00C3422D" w:rsidRDefault="00AB00C5" w:rsidP="00AB00C5">
      <w:pPr>
        <w:pStyle w:val="a3"/>
        <w:ind w:leftChars="0" w:left="0" w:firstLineChars="100" w:firstLine="280"/>
        <w:rPr>
          <w:rFonts w:asciiTheme="minorEastAsia" w:hAnsiTheme="minorEastAsia"/>
          <w:color w:val="FF0000"/>
          <w:sz w:val="28"/>
          <w:szCs w:val="28"/>
        </w:rPr>
      </w:pPr>
    </w:p>
    <w:p w:rsidR="00266FC8" w:rsidRPr="008B4514" w:rsidRDefault="003F22D4" w:rsidP="00AB00C5">
      <w:pPr>
        <w:pStyle w:val="a3"/>
        <w:ind w:leftChars="0" w:left="42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.3</w:t>
      </w:r>
      <w:r w:rsidR="00AB00C5"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ランダム化試験の説明</w:t>
      </w:r>
    </w:p>
    <w:p w:rsidR="0068441D" w:rsidRDefault="0068441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治療法の決め方については、あなた自身や担当医師が決めるのではなく、先入観が入らないように中立的な方法「ランダムな方法」で、コンピュータ</w:t>
      </w:r>
      <w:r w:rsidRPr="00AB00C5">
        <w:rPr>
          <w:rFonts w:asciiTheme="minorEastAsia" w:hAnsiTheme="minorEastAsia" w:hint="eastAsia"/>
          <w:color w:val="0070C0"/>
          <w:sz w:val="28"/>
          <w:szCs w:val="28"/>
        </w:rPr>
        <w:lastRenderedPageBreak/>
        <w:t>ーにより発生される乱数表に基づいて決定されます。このような選択方法のことをランダム化と呼びます。試験によっては、標準治療群１に対して治療群２というような比率で「ランダムに」設定される場合もあります。この方法を行うことにより、選択の先入観（選択バイアス）が入らずに、真に比較検討ができるということになり、現時点で治療法を比べるためには</w:t>
      </w:r>
      <w:r w:rsidR="00AB00C5">
        <w:rPr>
          <w:rFonts w:asciiTheme="minorEastAsia" w:hAnsiTheme="minorEastAsia" w:hint="eastAsia"/>
          <w:color w:val="0070C0"/>
          <w:sz w:val="28"/>
          <w:szCs w:val="28"/>
        </w:rPr>
        <w:t>最も</w:t>
      </w:r>
      <w:r w:rsidRPr="00AB00C5">
        <w:rPr>
          <w:rFonts w:asciiTheme="minorEastAsia" w:hAnsiTheme="minorEastAsia" w:hint="eastAsia"/>
          <w:color w:val="0070C0"/>
          <w:sz w:val="28"/>
          <w:szCs w:val="28"/>
        </w:rPr>
        <w:t>よい方法と考えられています。</w:t>
      </w:r>
    </w:p>
    <w:p w:rsidR="00AB00C5" w:rsidRPr="00AB00C5" w:rsidRDefault="00AB00C5" w:rsidP="00AB00C5">
      <w:pPr>
        <w:ind w:firstLineChars="100" w:firstLine="280"/>
        <w:rPr>
          <w:rFonts w:asciiTheme="minorEastAsia" w:hAnsiTheme="minorEastAsia"/>
          <w:color w:val="0070C0"/>
          <w:sz w:val="28"/>
          <w:szCs w:val="28"/>
        </w:rPr>
      </w:pPr>
    </w:p>
    <w:p w:rsidR="001D5B8D" w:rsidRPr="008B4514" w:rsidRDefault="003F22D4" w:rsidP="00AB00C5">
      <w:pPr>
        <w:ind w:firstLineChars="100" w:firstLine="280"/>
        <w:rPr>
          <w:rFonts w:asciiTheme="minorEastAsia" w:hAnsiTheme="minorEastAsia"/>
          <w:color w:val="0070C0"/>
          <w:sz w:val="28"/>
          <w:szCs w:val="28"/>
        </w:rPr>
      </w:pPr>
      <w:r w:rsidRPr="008B4514">
        <w:rPr>
          <w:rFonts w:asciiTheme="minorEastAsia" w:hAnsiTheme="minorEastAsia" w:hint="eastAsia"/>
          <w:color w:val="0070C0"/>
          <w:sz w:val="28"/>
          <w:szCs w:val="28"/>
        </w:rPr>
        <w:t>7</w:t>
      </w:r>
      <w:r w:rsidR="00266FC8" w:rsidRPr="008B4514">
        <w:rPr>
          <w:rFonts w:asciiTheme="minorEastAsia" w:hAnsiTheme="minorEastAsia" w:hint="eastAsia"/>
          <w:color w:val="0070C0"/>
          <w:sz w:val="28"/>
          <w:szCs w:val="28"/>
        </w:rPr>
        <w:t>.4</w:t>
      </w:r>
      <w:r w:rsidR="00992DCD" w:rsidRPr="008B4514">
        <w:rPr>
          <w:rFonts w:asciiTheme="minorEastAsia" w:hAnsiTheme="minorEastAsia" w:hint="eastAsia"/>
          <w:color w:val="0070C0"/>
          <w:sz w:val="28"/>
          <w:szCs w:val="28"/>
        </w:rPr>
        <w:t>.</w:t>
      </w:r>
      <w:r w:rsidRPr="008B4514">
        <w:rPr>
          <w:rFonts w:asciiTheme="minorEastAsia" w:hAnsiTheme="minorEastAsia" w:hint="eastAsia"/>
          <w:color w:val="0070C0"/>
          <w:sz w:val="28"/>
          <w:szCs w:val="28"/>
        </w:rPr>
        <w:t xml:space="preserve">　試験アームの説明</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治療スケジュールは</w:t>
      </w:r>
      <w:r w:rsidRPr="009E5A23">
        <w:rPr>
          <w:rFonts w:asciiTheme="minorEastAsia" w:hAnsiTheme="minorEastAsia" w:hint="eastAsia"/>
          <w:color w:val="0070C0"/>
          <w:sz w:val="28"/>
          <w:szCs w:val="28"/>
        </w:rPr>
        <w:t>★</w:t>
      </w:r>
      <w:r w:rsidRPr="00AB00C5">
        <w:rPr>
          <w:rFonts w:asciiTheme="minorEastAsia" w:hAnsiTheme="minorEastAsia" w:hint="eastAsia"/>
          <w:color w:val="0070C0"/>
          <w:sz w:val="28"/>
          <w:szCs w:val="28"/>
        </w:rPr>
        <w:t>ページ目の図をご参照ください。</w:t>
      </w:r>
    </w:p>
    <w:p w:rsidR="001D5B8D" w:rsidRPr="00AB00C5" w:rsidRDefault="001D5B8D" w:rsidP="00AB00C5">
      <w:pPr>
        <w:ind w:firstLineChars="100" w:firstLine="280"/>
        <w:rPr>
          <w:rFonts w:asciiTheme="minorEastAsia" w:hAnsiTheme="minorEastAsia"/>
          <w:color w:val="0070C0"/>
          <w:sz w:val="28"/>
          <w:szCs w:val="28"/>
          <w:highlight w:val="yellow"/>
        </w:rPr>
      </w:pPr>
      <w:r w:rsidRPr="00AB00C5">
        <w:rPr>
          <w:rFonts w:asciiTheme="minorEastAsia" w:hAnsiTheme="minorEastAsia" w:hint="eastAsia"/>
          <w:color w:val="0070C0"/>
          <w:sz w:val="28"/>
          <w:szCs w:val="28"/>
          <w:u w:val="single"/>
        </w:rPr>
        <w:t>投与法Ⅰ</w:t>
      </w:r>
      <w:r w:rsidRPr="00AB00C5">
        <w:rPr>
          <w:rFonts w:asciiTheme="minorEastAsia" w:hAnsiTheme="minorEastAsia" w:hint="eastAsia"/>
          <w:color w:val="0070C0"/>
          <w:sz w:val="28"/>
          <w:szCs w:val="28"/>
        </w:rPr>
        <w:t>では、カルボプラチンとパクリタキセルの投与を、1サイクルを3週間として合計6サイクル（18週間）受けます。あなたのがんの状態によって、2サイクル追加し、最長8サイクルまで投与を受ける可能性もあ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投与法Ⅱ</w:t>
      </w:r>
      <w:r w:rsidRPr="00AB00C5">
        <w:rPr>
          <w:rFonts w:asciiTheme="minorEastAsia" w:hAnsiTheme="minorEastAsia" w:hint="eastAsia"/>
          <w:color w:val="0070C0"/>
          <w:sz w:val="28"/>
          <w:szCs w:val="28"/>
        </w:rPr>
        <w:t>では、カルボプラチンとパクリタキセルにベバシズマブが追加となり、1サイクルを3週間として合計6サイクル（18週間）受けます。あなたのがんの状態によって、2サイクル追加し、最長8サイクルまで投与を受ける可能性もあります。その後さらにベバシズマブの投与を単独で3週間毎に受けることになります。これを病状が進行するか、副作用などが起こりベバシズマブは使えないと担当医師が判断するまで、継続して投与を受け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t>投与法Ⅲ</w:t>
      </w:r>
      <w:r w:rsidRPr="00AB00C5">
        <w:rPr>
          <w:rFonts w:asciiTheme="minorEastAsia" w:hAnsiTheme="minorEastAsia" w:hint="eastAsia"/>
          <w:color w:val="0070C0"/>
          <w:sz w:val="28"/>
          <w:szCs w:val="28"/>
        </w:rPr>
        <w:t>では、手術にて腫瘍をできるだけ取り除き、手術から回復するのを待った後、投与法Ⅰと同様の治療を受けることになります。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u w:val="single"/>
        </w:rPr>
        <w:lastRenderedPageBreak/>
        <w:t>投与法Ⅳ</w:t>
      </w:r>
      <w:r w:rsidRPr="00AB00C5">
        <w:rPr>
          <w:rFonts w:asciiTheme="minorEastAsia" w:hAnsiTheme="minorEastAsia" w:hint="eastAsia"/>
          <w:color w:val="0070C0"/>
          <w:sz w:val="28"/>
          <w:szCs w:val="28"/>
        </w:rPr>
        <w:t>では、手術にて腫瘍をできるだけ取り除き、手術から回復するのを待った後、投与法Ⅱと同様の治療を受けることになります。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ただし、いずれの投与法でも、腫瘍が増大する兆しがあったり、臨床試験を続けるのに安全でないと思われる症状があった場合には、途中であなたの臨床試験を中止する場合があります。この場合は、別の治療法について担当医師より説明いたします。また、臨床試験への参加に同意された後であっても、あなたの意思でいつでも自由に臨床試験への参加をやめることができます。</w:t>
      </w:r>
    </w:p>
    <w:p w:rsidR="001D5B8D" w:rsidRPr="00AB00C5" w:rsidRDefault="001D5B8D" w:rsidP="00AB00C5">
      <w:pPr>
        <w:ind w:firstLineChars="100" w:firstLine="280"/>
        <w:rPr>
          <w:rFonts w:asciiTheme="minorEastAsia" w:hAnsiTheme="minorEastAsia"/>
          <w:color w:val="0070C0"/>
          <w:sz w:val="28"/>
          <w:szCs w:val="28"/>
        </w:rPr>
      </w:pPr>
      <w:r w:rsidRPr="00AB00C5">
        <w:rPr>
          <w:rFonts w:asciiTheme="minorEastAsia" w:hAnsiTheme="minorEastAsia" w:hint="eastAsia"/>
          <w:color w:val="0070C0"/>
          <w:sz w:val="28"/>
          <w:szCs w:val="28"/>
        </w:rPr>
        <w:t>この臨床試験の化学療法については、入院で行うか、外来で行うかは担当医師があなたのお体の状態を診て判断することになりますが、あなたのご希望を最大限にとり入れて行いますので、担当医師にご相談ください。なお、副作用が現れた場合には、臨床試験の日程と治療薬の量が変更されることがあります。</w:t>
      </w:r>
    </w:p>
    <w:p w:rsidR="001D5B8D" w:rsidRPr="00AB00C5" w:rsidRDefault="001D5B8D" w:rsidP="00AB00C5">
      <w:pPr>
        <w:ind w:firstLineChars="100" w:firstLine="280"/>
        <w:rPr>
          <w:rFonts w:asciiTheme="minorEastAsia" w:hAnsiTheme="minorEastAsia"/>
          <w:color w:val="0070C0"/>
          <w:sz w:val="28"/>
          <w:szCs w:val="28"/>
        </w:rPr>
      </w:pPr>
      <w:commentRangeStart w:id="1"/>
      <w:r w:rsidRPr="00AB00C5">
        <w:rPr>
          <w:rFonts w:asciiTheme="minorEastAsia" w:hAnsiTheme="minorEastAsia" w:hint="eastAsia"/>
          <w:color w:val="0070C0"/>
          <w:sz w:val="28"/>
          <w:szCs w:val="28"/>
        </w:rPr>
        <w:t>また、患者さまのQOL(クオリティ・オブ・ライフ：心身の状態が影響する生活の質）が治療の経過によってどのように変化するかについての調査も行います。手術前・１サイクル前・３サイクル前・６サイクル前・治療開始から６ヶ月後・治療開始から１２ヶ月後の頃(この臨床試験に参加している間に計６回)に、QOL調査票への記入についてご協力をお願いいたします。</w:t>
      </w:r>
      <w:commentRangeEnd w:id="1"/>
      <w:r w:rsidR="00616ECB">
        <w:rPr>
          <w:rStyle w:val="a8"/>
          <w:rFonts w:ascii="Century" w:eastAsia="ＭＳ 明朝" w:hAnsi="Century" w:cs="Times New Roman"/>
        </w:rPr>
        <w:commentReference w:id="1"/>
      </w:r>
    </w:p>
    <w:p w:rsidR="001D5B8D" w:rsidRDefault="001D5B8D" w:rsidP="00AB00C5">
      <w:pPr>
        <w:rPr>
          <w:rFonts w:asciiTheme="minorEastAsia" w:hAnsiTheme="minorEastAsia"/>
          <w:color w:val="0070C0"/>
          <w:sz w:val="28"/>
          <w:szCs w:val="28"/>
        </w:rPr>
      </w:pPr>
      <w:r w:rsidRPr="00AB00C5">
        <w:rPr>
          <w:rFonts w:asciiTheme="minorEastAsia" w:hAnsiTheme="minorEastAsia" w:hint="eastAsia"/>
          <w:color w:val="0070C0"/>
          <w:sz w:val="28"/>
          <w:szCs w:val="28"/>
        </w:rPr>
        <w:t>全ての薬剤の投与は</w:t>
      </w:r>
      <w:r w:rsidRPr="00E122F1">
        <w:rPr>
          <w:rFonts w:asciiTheme="minorEastAsia" w:hAnsiTheme="minorEastAsia" w:hint="eastAsia"/>
          <w:color w:val="0070C0"/>
          <w:sz w:val="28"/>
          <w:szCs w:val="28"/>
          <w:u w:val="single"/>
        </w:rPr>
        <w:t>各サイクルの１日目</w:t>
      </w:r>
      <w:r w:rsidRPr="00AB00C5">
        <w:rPr>
          <w:rFonts w:asciiTheme="minorEastAsia" w:hAnsiTheme="minorEastAsia" w:hint="eastAsia"/>
          <w:color w:val="0070C0"/>
          <w:sz w:val="28"/>
          <w:szCs w:val="28"/>
        </w:rPr>
        <w:t>に行います。</w:t>
      </w:r>
    </w:p>
    <w:p w:rsidR="005F3702" w:rsidRPr="00AB00C5" w:rsidRDefault="005F3702" w:rsidP="00AB00C5">
      <w:pPr>
        <w:rPr>
          <w:rFonts w:asciiTheme="minorEastAsia" w:hAnsiTheme="minorEastAsia"/>
          <w:color w:val="0070C0"/>
          <w:sz w:val="28"/>
          <w:szCs w:val="28"/>
        </w:rPr>
      </w:pPr>
    </w:p>
    <w:p w:rsidR="001D5B8D" w:rsidRPr="00AB00C5" w:rsidRDefault="001D5B8D" w:rsidP="00AB00C5">
      <w:pPr>
        <w:rPr>
          <w:rFonts w:asciiTheme="minorEastAsia" w:hAnsiTheme="minorEastAsia"/>
          <w:b/>
          <w:color w:val="0070C0"/>
          <w:sz w:val="28"/>
          <w:szCs w:val="28"/>
          <w:u w:val="single"/>
        </w:rPr>
      </w:pPr>
      <w:r w:rsidRPr="00AB00C5">
        <w:rPr>
          <w:rFonts w:asciiTheme="minorEastAsia" w:hAnsiTheme="minorEastAsia" w:hint="eastAsia"/>
          <w:b/>
          <w:color w:val="0070C0"/>
          <w:sz w:val="28"/>
          <w:szCs w:val="28"/>
          <w:u w:val="single"/>
        </w:rPr>
        <w:lastRenderedPageBreak/>
        <w:t>投与法</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[投与法Ⅰ]</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①1サイクル目の1日目に、パクリタキセルを3時間以上かけて静脈内投与（点滴注射）し、次にカルボプラチンを60分以上かけて静脈内投与します。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ind w:leftChars="114" w:left="239"/>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[投与法Ⅱ]</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①1サイクル目の1日目に、パクリタキセル、カルボプラチンの投与に加え、試験薬[ベバシズマブ]を90分以上かけて（2回目以降に問題なければ60分以上かけて、3回目以降に問題なければ30分以上かけて）静脈内投与します。</w:t>
      </w:r>
    </w:p>
    <w:p w:rsidR="001D5B8D" w:rsidRPr="00AB00C5" w:rsidRDefault="001D5B8D" w:rsidP="00AB00C5">
      <w:pPr>
        <w:ind w:left="280" w:hangingChars="100" w:hanging="280"/>
        <w:rPr>
          <w:rFonts w:asciiTheme="minorEastAsia" w:hAnsiTheme="minorEastAsia"/>
          <w:iCs/>
          <w:color w:val="0070C0"/>
          <w:sz w:val="28"/>
          <w:szCs w:val="28"/>
        </w:rPr>
      </w:pPr>
      <w:r w:rsidRPr="00AB00C5">
        <w:rPr>
          <w:rFonts w:asciiTheme="minorEastAsia" w:hAnsiTheme="minorEastAsia" w:hint="eastAsia"/>
          <w:iCs/>
          <w:color w:val="0070C0"/>
          <w:sz w:val="28"/>
          <w:szCs w:val="28"/>
        </w:rPr>
        <w:t>②1サイクル目と同様の投与法を3週間毎に6サイクルまで続けます。（あなたの</w:t>
      </w:r>
      <w:r w:rsidR="00E122F1">
        <w:rPr>
          <w:rFonts w:asciiTheme="minorEastAsia" w:hAnsiTheme="minorEastAsia" w:hint="eastAsia"/>
          <w:iCs/>
          <w:color w:val="0070C0"/>
          <w:sz w:val="28"/>
          <w:szCs w:val="28"/>
        </w:rPr>
        <w:t>がん</w:t>
      </w:r>
      <w:r w:rsidRPr="00AB00C5">
        <w:rPr>
          <w:rFonts w:asciiTheme="minorEastAsia" w:hAnsiTheme="minorEastAsia" w:hint="eastAsia"/>
          <w:iCs/>
          <w:color w:val="0070C0"/>
          <w:sz w:val="28"/>
          <w:szCs w:val="28"/>
        </w:rPr>
        <w:t>の状況によって、最長8サイクルまで追加されることもあります。）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③7サイクル目以降は、試験薬[ベバシズマブ]を各サイクル1日目に投与します。</w:t>
      </w:r>
    </w:p>
    <w:p w:rsidR="001D5B8D" w:rsidRPr="00AB00C5" w:rsidRDefault="001D5B8D" w:rsidP="00AB00C5">
      <w:pPr>
        <w:ind w:firstLineChars="100" w:firstLine="280"/>
        <w:rPr>
          <w:rFonts w:asciiTheme="minorEastAsia" w:hAnsiTheme="minorEastAsia"/>
          <w:iCs/>
          <w:color w:val="0070C0"/>
          <w:sz w:val="28"/>
          <w:szCs w:val="28"/>
        </w:rPr>
      </w:pPr>
      <w:r w:rsidRPr="00AB00C5">
        <w:rPr>
          <w:rFonts w:asciiTheme="minorEastAsia" w:hAnsiTheme="minorEastAsia" w:hint="eastAsia"/>
          <w:iCs/>
          <w:color w:val="0070C0"/>
          <w:sz w:val="28"/>
          <w:szCs w:val="28"/>
        </w:rPr>
        <w:t>①、②を完了するまでにかかる期間は、約18週間です。③については、腫瘍が増大する兆しや臨床試験を続けるのに安全でないと思われる症状が出現しない限りは、継続して行われます。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[投与法Ⅲ]</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lastRenderedPageBreak/>
        <w:t xml:space="preserve">　腫瘍減量手術をした後に、投与法Iと同じ治療法をします。</w:t>
      </w:r>
    </w:p>
    <w:p w:rsidR="001D5B8D" w:rsidRPr="00AB00C5" w:rsidRDefault="001D5B8D" w:rsidP="00AB00C5">
      <w:pPr>
        <w:rPr>
          <w:rFonts w:asciiTheme="minorEastAsia" w:hAnsiTheme="minorEastAsia"/>
          <w:iCs/>
          <w:color w:val="0070C0"/>
          <w:sz w:val="28"/>
          <w:szCs w:val="28"/>
        </w:rPr>
      </w:pPr>
      <w:r w:rsidRPr="00AB00C5">
        <w:rPr>
          <w:rFonts w:asciiTheme="minorEastAsia" w:hAnsiTheme="minorEastAsia" w:hint="eastAsia"/>
          <w:iCs/>
          <w:color w:val="0070C0"/>
          <w:sz w:val="28"/>
          <w:szCs w:val="28"/>
        </w:rPr>
        <w:t>[投与法Ⅳ]</w:t>
      </w:r>
    </w:p>
    <w:p w:rsidR="001D5B8D" w:rsidRDefault="001D5B8D" w:rsidP="00AB00C5">
      <w:pPr>
        <w:rPr>
          <w:rFonts w:asciiTheme="minorEastAsia" w:hAnsiTheme="minorEastAsia"/>
          <w:bCs/>
          <w:color w:val="0070C0"/>
          <w:sz w:val="28"/>
          <w:szCs w:val="28"/>
        </w:rPr>
      </w:pPr>
      <w:r w:rsidRPr="00AB00C5">
        <w:rPr>
          <w:rFonts w:asciiTheme="minorEastAsia" w:hAnsiTheme="minorEastAsia" w:hint="eastAsia"/>
          <w:b/>
          <w:bCs/>
          <w:color w:val="0070C0"/>
          <w:sz w:val="28"/>
          <w:szCs w:val="28"/>
        </w:rPr>
        <w:t xml:space="preserve">　</w:t>
      </w:r>
      <w:r w:rsidRPr="00AB00C5">
        <w:rPr>
          <w:rFonts w:asciiTheme="minorEastAsia" w:hAnsiTheme="minorEastAsia" w:hint="eastAsia"/>
          <w:bCs/>
          <w:color w:val="0070C0"/>
          <w:sz w:val="28"/>
          <w:szCs w:val="28"/>
        </w:rPr>
        <w:t>腫瘍減量手術をした後に、投与法Ⅱと同じ治療法をします。ただし、手術後すぐに[ベバシズマブ]を投与すると傷の治りが悪くなる傾向があるため、[ベバシズマブ]は2サイクル目から投与を始めます。その後は投与法Ⅱと同じです。</w:t>
      </w:r>
    </w:p>
    <w:p w:rsidR="001D5B8D" w:rsidRPr="00C3422D" w:rsidRDefault="009323E4" w:rsidP="00E122F1">
      <w:pPr>
        <w:ind w:leftChars="-337" w:left="-708" w:firstLineChars="300" w:firstLine="843"/>
        <w:rPr>
          <w:rFonts w:asciiTheme="minorEastAsia" w:hAnsiTheme="minorEastAsia"/>
          <w:b/>
          <w:bCs/>
          <w:color w:val="FF0000"/>
          <w:sz w:val="28"/>
          <w:szCs w:val="28"/>
        </w:rPr>
      </w:pPr>
      <w:r>
        <w:rPr>
          <w:rFonts w:asciiTheme="minorEastAsia" w:hAnsiTheme="minorEastAsia"/>
          <w:b/>
          <w:iCs/>
          <w:noProof/>
          <w:color w:val="FF0000"/>
          <w:sz w:val="28"/>
          <w:szCs w:val="28"/>
        </w:rPr>
        <mc:AlternateContent>
          <mc:Choice Requires="wps">
            <w:drawing>
              <wp:anchor distT="0" distB="0" distL="114300" distR="114300" simplePos="0" relativeHeight="251634688" behindDoc="0" locked="0" layoutInCell="1" allowOverlap="1">
                <wp:simplePos x="0" y="0"/>
                <wp:positionH relativeFrom="column">
                  <wp:posOffset>21128</wp:posOffset>
                </wp:positionH>
                <wp:positionV relativeFrom="paragraph">
                  <wp:posOffset>328641</wp:posOffset>
                </wp:positionV>
                <wp:extent cx="6494627" cy="5459730"/>
                <wp:effectExtent l="0" t="0" r="20955" b="2667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627" cy="54597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rect id="Rectangle 32" o:spid="_x0000_s1026" style="position:absolute;left:0;text-align:left;margin-left:1.65pt;margin-top:25.9pt;width:511.4pt;height:429.9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c2fAIAAP0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" filled="f" strokeweight="2pt">
                <v:textbox inset="5.85pt,.7pt,5.85pt,.7pt"/>
              </v:rect>
            </w:pict>
          </mc:Fallback>
        </mc:AlternateContent>
      </w:r>
      <w:r w:rsidR="001D5B8D" w:rsidRPr="00C3422D">
        <w:rPr>
          <w:rFonts w:asciiTheme="minorEastAsia" w:hAnsiTheme="minorEastAsia"/>
          <w:b/>
          <w:iCs/>
          <w:noProof/>
          <w:color w:val="FF0000"/>
          <w:sz w:val="28"/>
          <w:szCs w:val="28"/>
        </w:rPr>
        <mc:AlternateContent>
          <mc:Choice Requires="wps">
            <w:drawing>
              <wp:anchor distT="0" distB="0" distL="114300" distR="114300" simplePos="0" relativeHeight="251633664" behindDoc="1" locked="0" layoutInCell="1" allowOverlap="1" wp14:anchorId="4011AC66" wp14:editId="010FA87D">
                <wp:simplePos x="0" y="0"/>
                <wp:positionH relativeFrom="column">
                  <wp:posOffset>845820</wp:posOffset>
                </wp:positionH>
                <wp:positionV relativeFrom="paragraph">
                  <wp:posOffset>335280</wp:posOffset>
                </wp:positionV>
                <wp:extent cx="4465320" cy="3888105"/>
                <wp:effectExtent l="0" t="1905" r="3810" b="0"/>
                <wp:wrapNone/>
                <wp:docPr id="29" name="正方形/長方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65320" cy="388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26" style="position:absolute;left:0;text-align:left;margin-left:66.6pt;margin-top:26.4pt;width:351.6pt;height:30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" filled="f" stroked="f">
                <o:lock v:ext="edit" aspectratio="t"/>
              </v:rect>
            </w:pict>
          </mc:Fallback>
        </mc:AlternateContent>
      </w:r>
      <w:r w:rsidR="001D5B8D" w:rsidRPr="00C3422D">
        <w:rPr>
          <w:rFonts w:asciiTheme="minorEastAsia" w:hAnsiTheme="minorEastAsia" w:hint="eastAsia"/>
          <w:b/>
          <w:bCs/>
          <w:color w:val="FF0000"/>
          <w:sz w:val="28"/>
          <w:szCs w:val="28"/>
        </w:rPr>
        <w:t>4通りの投与方法</w: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noProof/>
          <w:color w:val="FF0000"/>
          <w:sz w:val="28"/>
          <w:szCs w:val="28"/>
        </w:rPr>
        <mc:AlternateContent>
          <mc:Choice Requires="wps">
            <w:drawing>
              <wp:anchor distT="0" distB="0" distL="114300" distR="114300" simplePos="0" relativeHeight="251641856" behindDoc="0" locked="0" layoutInCell="1" allowOverlap="1" wp14:anchorId="0348948A" wp14:editId="12773067">
                <wp:simplePos x="0" y="0"/>
                <wp:positionH relativeFrom="margin">
                  <wp:posOffset>122555</wp:posOffset>
                </wp:positionH>
                <wp:positionV relativeFrom="paragraph">
                  <wp:posOffset>252095</wp:posOffset>
                </wp:positionV>
                <wp:extent cx="892810" cy="321945"/>
                <wp:effectExtent l="0"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wps:txbx>
                      <wps:bodyPr rot="0" vert="horz" wrap="square" lIns="88697" tIns="44348" rIns="88697" bIns="44348" anchor="t" anchorCtr="0" upright="1">
                        <a:noAutofit/>
                      </wps:bodyPr>
                    </wps:wsp>
                  </a:graphicData>
                </a:graphic>
              </wp:anchor>
            </w:drawing>
          </mc:Choice>
          <mc:Fallback>
            <w:pict>
              <v:shape id="Text Box 39" o:spid="_x0000_s1027" type="#_x0000_t202" style="position:absolute;left:0;text-align:left;margin-left:9.65pt;margin-top:19.85pt;width:70.3pt;height:25.35pt;z-index:2516418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Ⅰ</w:t>
                      </w:r>
                    </w:p>
                  </w:txbxContent>
                </v:textbox>
                <w10:wrap anchorx="margin"/>
              </v:shape>
            </w:pict>
          </mc:Fallback>
        </mc:AlternateContent>
      </w:r>
      <w:r w:rsidR="009323E4">
        <w:rPr>
          <w:rFonts w:asciiTheme="minorEastAsia" w:hAnsiTheme="minorEastAsia"/>
          <w:noProof/>
          <w:color w:val="FF0000"/>
          <w:sz w:val="28"/>
          <w:szCs w:val="28"/>
        </w:rPr>
        <mc:AlternateContent>
          <mc:Choice Requires="wps">
            <w:drawing>
              <wp:anchor distT="0" distB="0" distL="114300" distR="114300" simplePos="0" relativeHeight="251638784" behindDoc="0" locked="0" layoutInCell="1" allowOverlap="1" wp14:anchorId="1557A3FA" wp14:editId="5E3A7287">
                <wp:simplePos x="0" y="0"/>
                <wp:positionH relativeFrom="column">
                  <wp:posOffset>1046480</wp:posOffset>
                </wp:positionH>
                <wp:positionV relativeFrom="paragraph">
                  <wp:posOffset>142875</wp:posOffset>
                </wp:positionV>
                <wp:extent cx="1184910" cy="612775"/>
                <wp:effectExtent l="19050" t="19050" r="15240" b="15875"/>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27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36" o:spid="_x0000_s1028" type="#_x0000_t202" style="position:absolute;left:0;text-align:left;margin-left:82.4pt;margin-top:11.25pt;width:93.3pt;height:48.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9808" behindDoc="0" locked="0" layoutInCell="1" allowOverlap="1">
                <wp:simplePos x="0" y="0"/>
                <wp:positionH relativeFrom="column">
                  <wp:posOffset>1093470</wp:posOffset>
                </wp:positionH>
                <wp:positionV relativeFrom="paragraph">
                  <wp:posOffset>306359</wp:posOffset>
                </wp:positionV>
                <wp:extent cx="1234440" cy="260350"/>
                <wp:effectExtent l="0" t="0" r="0" b="6350"/>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60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7" o:spid="_x0000_s1029" type="#_x0000_t202" style="position:absolute;left:0;text-align:left;margin-left:86.1pt;margin-top:24.1pt;width:97.2pt;height:20.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5952" behindDoc="0" locked="0" layoutInCell="1" allowOverlap="1" wp14:anchorId="13DA7277" wp14:editId="3E65F208">
                <wp:simplePos x="0" y="0"/>
                <wp:positionH relativeFrom="column">
                  <wp:posOffset>2522913</wp:posOffset>
                </wp:positionH>
                <wp:positionV relativeFrom="paragraph">
                  <wp:posOffset>268605</wp:posOffset>
                </wp:positionV>
                <wp:extent cx="1085850" cy="321945"/>
                <wp:effectExtent l="19050" t="19050" r="19050" b="20955"/>
                <wp:wrapNone/>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43" o:spid="_x0000_s1030" type="#_x0000_t202" style="position:absolute;left:0;text-align:left;margin-left:198.65pt;margin-top:21.15pt;width:85.5pt;height:25.3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4928" behindDoc="0" locked="0" layoutInCell="1" allowOverlap="1" wp14:anchorId="5D451947" wp14:editId="3EE79E52">
                <wp:simplePos x="0" y="0"/>
                <wp:positionH relativeFrom="column">
                  <wp:posOffset>2249112</wp:posOffset>
                </wp:positionH>
                <wp:positionV relativeFrom="paragraph">
                  <wp:posOffset>422910</wp:posOffset>
                </wp:positionV>
                <wp:extent cx="245745" cy="0"/>
                <wp:effectExtent l="0" t="95250" r="0" b="95250"/>
                <wp:wrapNone/>
                <wp:docPr id="41" name="Line 42"/>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2" o:spid="_x0000_s1026" style="position:absolute;left:0;text-align:left;z-index:251644928;visibility:visible;mso-wrap-style:square;mso-wrap-distance-left:9pt;mso-wrap-distance-top:0;mso-wrap-distance-right:9pt;mso-wrap-distance-bottom:0;mso-position-horizontal:absolute;mso-position-horizontal-relative:text;mso-position-vertical:absolute;mso-position-vertical-relative:text" from="177.1pt,33.3pt" to="196.4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TYKDQ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6736" behindDoc="0" locked="0" layoutInCell="1" allowOverlap="1" wp14:anchorId="56B18E59" wp14:editId="74AECF02">
                <wp:simplePos x="0" y="0"/>
                <wp:positionH relativeFrom="column">
                  <wp:posOffset>1046480</wp:posOffset>
                </wp:positionH>
                <wp:positionV relativeFrom="paragraph">
                  <wp:posOffset>8255</wp:posOffset>
                </wp:positionV>
                <wp:extent cx="1184910" cy="851535"/>
                <wp:effectExtent l="19050" t="19050" r="15240" b="2476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34" o:spid="_x0000_s1031" type="#_x0000_t202" style="position:absolute;left:0;text-align:left;margin-left:82.4pt;margin-top:.65pt;width:93.3pt;height:67.0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2880" behindDoc="0" locked="0" layoutInCell="1" allowOverlap="1" wp14:anchorId="71488865" wp14:editId="06A57086">
                <wp:simplePos x="0" y="0"/>
                <wp:positionH relativeFrom="column">
                  <wp:posOffset>122555</wp:posOffset>
                </wp:positionH>
                <wp:positionV relativeFrom="paragraph">
                  <wp:posOffset>250190</wp:posOffset>
                </wp:positionV>
                <wp:extent cx="908050" cy="321945"/>
                <wp:effectExtent l="0" t="0" r="0" b="1905"/>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wps:txbx>
                      <wps:bodyPr rot="0" vert="horz" wrap="square" lIns="88697" tIns="44348" rIns="88697" bIns="44348" anchor="t" anchorCtr="0" upright="1">
                        <a:noAutofit/>
                      </wps:bodyPr>
                    </wps:wsp>
                  </a:graphicData>
                </a:graphic>
              </wp:anchor>
            </w:drawing>
          </mc:Choice>
          <mc:Fallback>
            <w:pict>
              <v:shape id="Text Box 40" o:spid="_x0000_s1032" type="#_x0000_t202" style="position:absolute;left:0;text-align:left;margin-left:9.65pt;margin-top:19.7pt;width:71.5pt;height:25.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Ⅱ</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35712" behindDoc="0" locked="0" layoutInCell="1" allowOverlap="1">
                <wp:simplePos x="0" y="0"/>
                <wp:positionH relativeFrom="column">
                  <wp:posOffset>2499591</wp:posOffset>
                </wp:positionH>
                <wp:positionV relativeFrom="paragraph">
                  <wp:posOffset>153670</wp:posOffset>
                </wp:positionV>
                <wp:extent cx="1219200" cy="259715"/>
                <wp:effectExtent l="0" t="0" r="0" b="698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3" o:spid="_x0000_s1033" type="#_x0000_t202" style="position:absolute;left:0;text-align:left;margin-left:196.8pt;margin-top:12.1pt;width:96pt;height:20.4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37760" behindDoc="0" locked="0" layoutInCell="1" allowOverlap="1">
                <wp:simplePos x="0" y="0"/>
                <wp:positionH relativeFrom="column">
                  <wp:posOffset>1093470</wp:posOffset>
                </wp:positionH>
                <wp:positionV relativeFrom="paragraph">
                  <wp:posOffset>402590</wp:posOffset>
                </wp:positionV>
                <wp:extent cx="1234440" cy="259715"/>
                <wp:effectExtent l="0" t="0" r="0" b="6985"/>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35" o:spid="_x0000_s1034" type="#_x0000_t202" style="position:absolute;left:0;text-align:left;margin-left:86.1pt;margin-top:31.7pt;width:97.2pt;height:20.4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3904" behindDoc="0" locked="0" layoutInCell="1" allowOverlap="1">
                <wp:simplePos x="0" y="0"/>
                <wp:positionH relativeFrom="column">
                  <wp:posOffset>122555</wp:posOffset>
                </wp:positionH>
                <wp:positionV relativeFrom="paragraph">
                  <wp:posOffset>250190</wp:posOffset>
                </wp:positionV>
                <wp:extent cx="907415" cy="321945"/>
                <wp:effectExtent l="0" t="0" r="0" b="190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wps:txbx>
                      <wps:bodyPr rot="0" vert="horz" wrap="square" lIns="88697" tIns="44348" rIns="88697" bIns="44348" anchor="t" anchorCtr="0" upright="1">
                        <a:noAutofit/>
                      </wps:bodyPr>
                    </wps:wsp>
                  </a:graphicData>
                </a:graphic>
              </wp:anchor>
            </w:drawing>
          </mc:Choice>
          <mc:Fallback>
            <w:pict>
              <v:shape id="Text Box 41" o:spid="_x0000_s1035" type="#_x0000_t202" style="position:absolute;left:0;text-align:left;margin-left:9.65pt;margin-top:19.7pt;width:71.45pt;height:25.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sidRPr="001010B4">
                        <w:rPr>
                          <w:rFonts w:ascii="Arial" w:eastAsia="ＭＳ Ｐゴシック" w:hAnsi="Arial" w:cs="ＭＳ Ｐゴシック" w:hint="eastAsia"/>
                          <w:b/>
                          <w:bCs/>
                          <w:sz w:val="27"/>
                          <w:szCs w:val="28"/>
                        </w:rPr>
                        <w:t>Ⅲ</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6976" behindDoc="0" locked="0" layoutInCell="1" allowOverlap="1">
                <wp:simplePos x="0" y="0"/>
                <wp:positionH relativeFrom="column">
                  <wp:posOffset>1046480</wp:posOffset>
                </wp:positionH>
                <wp:positionV relativeFrom="paragraph">
                  <wp:posOffset>272415</wp:posOffset>
                </wp:positionV>
                <wp:extent cx="1085850" cy="321945"/>
                <wp:effectExtent l="19050" t="19050" r="19050" b="20955"/>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9C292B" w:rsidP="001D5B8D">
                            <w:pPr>
                              <w:autoSpaceDE w:val="0"/>
                              <w:autoSpaceDN w:val="0"/>
                              <w:adjustRightInd w:val="0"/>
                              <w:rPr>
                                <w:rFonts w:ascii="Arial" w:eastAsia="ＭＳ Ｐゴシック" w:hAnsi="Arial" w:cs="ＭＳ Ｐゴシック"/>
                                <w:sz w:val="35"/>
                                <w:szCs w:val="36"/>
                                <w:lang w:val="ja-JP"/>
                              </w:rPr>
                            </w:pPr>
                            <w:hyperlink r:id="rId9"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4" o:spid="_x0000_s1036" type="#_x0000_t202" style="position:absolute;left:0;text-align:left;margin-left:82.4pt;margin-top:21.45pt;width:85.5pt;height:25.3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0"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48000" behindDoc="0" locked="0" layoutInCell="1" allowOverlap="1">
                <wp:simplePos x="0" y="0"/>
                <wp:positionH relativeFrom="column">
                  <wp:posOffset>2153285</wp:posOffset>
                </wp:positionH>
                <wp:positionV relativeFrom="paragraph">
                  <wp:posOffset>434340</wp:posOffset>
                </wp:positionV>
                <wp:extent cx="245745" cy="0"/>
                <wp:effectExtent l="0" t="95250" r="0" b="95250"/>
                <wp:wrapNone/>
                <wp:docPr id="44" name="Line 45"/>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45"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169.55pt,34.2pt" to="188.9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" strokeweight="2.25pt">
                <v:stroke endarrow="block"/>
              </v:lin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2419350</wp:posOffset>
                </wp:positionH>
                <wp:positionV relativeFrom="paragraph">
                  <wp:posOffset>160020</wp:posOffset>
                </wp:positionV>
                <wp:extent cx="1184910" cy="614045"/>
                <wp:effectExtent l="19050" t="19050" r="15240" b="14605"/>
                <wp:wrapNone/>
                <wp:docPr id="5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57" o:spid="_x0000_s1037" type="#_x0000_t202" style="position:absolute;left:0;text-align:left;margin-left:190.5pt;margin-top:12.6pt;width:93.3pt;height:48.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0832" behindDoc="0" locked="0" layoutInCell="1" allowOverlap="1">
                <wp:simplePos x="0" y="0"/>
                <wp:positionH relativeFrom="column">
                  <wp:posOffset>2417445</wp:posOffset>
                </wp:positionH>
                <wp:positionV relativeFrom="paragraph">
                  <wp:posOffset>334703</wp:posOffset>
                </wp:positionV>
                <wp:extent cx="1274618" cy="259715"/>
                <wp:effectExtent l="0" t="0" r="0" b="698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61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38" o:spid="_x0000_s1038" type="#_x0000_t202" style="position:absolute;left:0;text-align:left;margin-left:190.35pt;margin-top:26.35pt;width:100.35pt;height:20.4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bCvwIAAMMFAAAOAAAAZHJzL2Uyb0RvYy54bWysVG1vmzAQ/j5p/8Hyd8pLCAFUUj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6</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49024" behindDoc="0" locked="0" layoutInCell="1" allowOverlap="1">
                <wp:simplePos x="0" y="0"/>
                <wp:positionH relativeFrom="column">
                  <wp:posOffset>2419350</wp:posOffset>
                </wp:positionH>
                <wp:positionV relativeFrom="paragraph">
                  <wp:posOffset>420370</wp:posOffset>
                </wp:positionV>
                <wp:extent cx="1184910" cy="614045"/>
                <wp:effectExtent l="19050" t="19050" r="15240" b="14605"/>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6140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wps:txbx>
                      <wps:bodyPr rot="0" vert="horz" wrap="square" lIns="86923" tIns="43462" rIns="86923" bIns="43462" anchor="t" anchorCtr="0" upright="1">
                        <a:noAutofit/>
                      </wps:bodyPr>
                    </wps:wsp>
                  </a:graphicData>
                </a:graphic>
              </wp:anchor>
            </w:drawing>
          </mc:Choice>
          <mc:Fallback>
            <w:pict>
              <v:shape id="Text Box 46" o:spid="_x0000_s1039" type="#_x0000_t202" style="position:absolute;left:0;text-align:left;margin-left:190.5pt;margin-top:33.1pt;width:93.3pt;height:48.3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カルボプラチン</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7216" behindDoc="0" locked="0" layoutInCell="1" allowOverlap="1">
                <wp:simplePos x="0" y="0"/>
                <wp:positionH relativeFrom="column">
                  <wp:posOffset>3902690</wp:posOffset>
                </wp:positionH>
                <wp:positionV relativeFrom="paragraph">
                  <wp:posOffset>324196</wp:posOffset>
                </wp:positionV>
                <wp:extent cx="1185452" cy="851535"/>
                <wp:effectExtent l="19050" t="19050" r="15240" b="2476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452" cy="8515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4" o:spid="_x0000_s1040" type="#_x0000_t202" style="position:absolute;left:0;text-align:left;margin-left:307.3pt;margin-top:25.55pt;width:93.35pt;height:6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パクリタキセル</w:t>
                      </w:r>
                    </w:p>
                    <w:p w:rsidR="001D5B8D" w:rsidRPr="001010B4" w:rsidRDefault="001D5B8D" w:rsidP="001D5B8D">
                      <w:pPr>
                        <w:autoSpaceDE w:val="0"/>
                        <w:autoSpaceDN w:val="0"/>
                        <w:adjustRightInd w:val="0"/>
                        <w:rPr>
                          <w:rFonts w:ascii="Arial" w:eastAsia="ＭＳ Ｐゴシック" w:hAnsi="Arial" w:cs="ＭＳ Ｐゴシック"/>
                          <w:sz w:val="23"/>
                          <w:lang w:val="ja-JP"/>
                        </w:rPr>
                      </w:pPr>
                      <w:r w:rsidRPr="001010B4">
                        <w:rPr>
                          <w:rFonts w:ascii="Arial" w:eastAsia="ＭＳ Ｐゴシック" w:hAnsi="Arial" w:cs="ＭＳ Ｐゴシック" w:hint="eastAsia"/>
                          <w:sz w:val="23"/>
                          <w:lang w:val="ja-JP"/>
                        </w:rPr>
                        <w:t>カルボプラチン</w:t>
                      </w:r>
                    </w:p>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p>
    <w:p w:rsidR="001D5B8D" w:rsidRPr="00C3422D" w:rsidRDefault="00992DCD"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4144" behindDoc="0" locked="0" layoutInCell="1" allowOverlap="1" wp14:anchorId="00724D35" wp14:editId="3C089B7B">
                <wp:simplePos x="0" y="0"/>
                <wp:positionH relativeFrom="column">
                  <wp:posOffset>5330248</wp:posOffset>
                </wp:positionH>
                <wp:positionV relativeFrom="paragraph">
                  <wp:posOffset>448310</wp:posOffset>
                </wp:positionV>
                <wp:extent cx="1329690" cy="259715"/>
                <wp:effectExtent l="0" t="0" r="0" b="6985"/>
                <wp:wrapNone/>
                <wp:docPr id="5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51" o:spid="_x0000_s1041" type="#_x0000_t202" style="position:absolute;left:0;text-align:left;margin-left:419.7pt;margin-top:35.3pt;width:104.7pt;height:20.4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Arial" w:hint="eastAsia"/>
                          <w:sz w:val="20"/>
                        </w:rPr>
                        <w:t>7</w:t>
                      </w:r>
                      <w:r w:rsidRPr="001010B4">
                        <w:rPr>
                          <w:rFonts w:ascii="Arial" w:eastAsia="ＭＳ Ｐゴシック" w:hAnsi="Arial" w:cs="ＭＳ Ｐゴシック" w:hint="eastAsia"/>
                          <w:sz w:val="20"/>
                          <w:lang w:val="ja-JP"/>
                        </w:rPr>
                        <w:t>サイクル</w:t>
                      </w:r>
                      <w:r>
                        <w:rPr>
                          <w:rFonts w:ascii="Arial" w:eastAsia="ＭＳ Ｐゴシック" w:hAnsi="Arial" w:cs="ＭＳ Ｐゴシック" w:hint="eastAsia"/>
                          <w:sz w:val="20"/>
                          <w:lang w:val="ja-JP"/>
                        </w:rPr>
                        <w:t>以降継続</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1072" behindDoc="0" locked="0" layoutInCell="1" allowOverlap="1" wp14:anchorId="5B4C0C19" wp14:editId="0F790290">
                <wp:simplePos x="0" y="0"/>
                <wp:positionH relativeFrom="column">
                  <wp:posOffset>122555</wp:posOffset>
                </wp:positionH>
                <wp:positionV relativeFrom="paragraph">
                  <wp:posOffset>80645</wp:posOffset>
                </wp:positionV>
                <wp:extent cx="907415" cy="321945"/>
                <wp:effectExtent l="0" t="0" r="0" b="1905"/>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32194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wps:txbx>
                      <wps:bodyPr rot="0" vert="horz" wrap="square" lIns="88697" tIns="44348" rIns="88697" bIns="44348" anchor="t" anchorCtr="0" upright="1">
                        <a:noAutofit/>
                      </wps:bodyPr>
                    </wps:wsp>
                  </a:graphicData>
                </a:graphic>
              </wp:anchor>
            </w:drawing>
          </mc:Choice>
          <mc:Fallback>
            <w:pict>
              <v:shape id="Text Box 48" o:spid="_x0000_s1042" type="#_x0000_t202" style="position:absolute;left:0;text-align:left;margin-left:9.65pt;margin-top:6.35pt;width:71.45pt;height:25.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" filled="f" fillcolor="#bbe0e3" stroked="f">
                <v:textbox inset="2.46381mm,1.2319mm,2.46381mm,1.2319mm">
                  <w:txbxContent>
                    <w:p w:rsidR="001D5B8D" w:rsidRPr="001010B4" w:rsidRDefault="001D5B8D" w:rsidP="001D5B8D">
                      <w:pPr>
                        <w:autoSpaceDE w:val="0"/>
                        <w:autoSpaceDN w:val="0"/>
                        <w:adjustRightInd w:val="0"/>
                        <w:rPr>
                          <w:rFonts w:ascii="Arial" w:eastAsia="ＭＳ Ｐゴシック" w:hAnsi="Arial" w:cs="ＭＳ Ｐゴシック"/>
                          <w:b/>
                          <w:bCs/>
                          <w:sz w:val="27"/>
                          <w:szCs w:val="28"/>
                        </w:rPr>
                      </w:pPr>
                      <w:r w:rsidRPr="001010B4">
                        <w:rPr>
                          <w:rFonts w:ascii="Arial" w:eastAsia="ＭＳ Ｐゴシック" w:hAnsi="Arial" w:cs="ＭＳ Ｐゴシック" w:hint="eastAsia"/>
                          <w:b/>
                          <w:bCs/>
                          <w:sz w:val="27"/>
                          <w:szCs w:val="28"/>
                          <w:lang w:val="ja-JP"/>
                        </w:rPr>
                        <w:t>投与法</w:t>
                      </w:r>
                      <w:r>
                        <w:rPr>
                          <w:rFonts w:ascii="Arial" w:eastAsia="ＭＳ Ｐゴシック" w:hAnsi="Arial" w:cs="ＭＳ Ｐゴシック" w:hint="eastAsia"/>
                          <w:b/>
                          <w:bCs/>
                          <w:sz w:val="27"/>
                          <w:szCs w:val="28"/>
                        </w:rPr>
                        <w:t>Ⅳ</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2096" behindDoc="0" locked="0" layoutInCell="1" allowOverlap="1" wp14:anchorId="3063FBDF" wp14:editId="06C25E46">
                <wp:simplePos x="0" y="0"/>
                <wp:positionH relativeFrom="column">
                  <wp:posOffset>1046480</wp:posOffset>
                </wp:positionH>
                <wp:positionV relativeFrom="paragraph">
                  <wp:posOffset>102870</wp:posOffset>
                </wp:positionV>
                <wp:extent cx="1085850" cy="321945"/>
                <wp:effectExtent l="19050" t="19050" r="19050" b="20955"/>
                <wp:wrapNone/>
                <wp:docPr id="4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9C292B" w:rsidP="001D5B8D">
                            <w:pPr>
                              <w:autoSpaceDE w:val="0"/>
                              <w:autoSpaceDN w:val="0"/>
                              <w:adjustRightInd w:val="0"/>
                              <w:rPr>
                                <w:rFonts w:ascii="Arial" w:eastAsia="ＭＳ Ｐゴシック" w:hAnsi="Arial" w:cs="ＭＳ Ｐゴシック"/>
                                <w:sz w:val="35"/>
                                <w:szCs w:val="36"/>
                                <w:lang w:val="ja-JP"/>
                              </w:rPr>
                            </w:pPr>
                            <w:hyperlink r:id="rId11"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wps:txbx>
                      <wps:bodyPr rot="0" vert="horz" wrap="square" lIns="86923" tIns="43462" rIns="86923" bIns="43462" anchor="t" anchorCtr="0" upright="1">
                        <a:noAutofit/>
                      </wps:bodyPr>
                    </wps:wsp>
                  </a:graphicData>
                </a:graphic>
              </wp:anchor>
            </w:drawing>
          </mc:Choice>
          <mc:Fallback>
            <w:pict>
              <v:shape id="Text Box 49" o:spid="_x0000_s1043" type="#_x0000_t202" style="position:absolute;left:0;text-align:left;margin-left:82.4pt;margin-top:8.1pt;width:85.5pt;height:25.3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" filled="f" fillcolor="#bbe0e3" strokeweight="2.25pt">
                <v:textbox inset="2.41453mm,1.2073mm,2.41453mm,1.2073mm">
                  <w:txbxContent>
                    <w:p w:rsidR="001D5B8D" w:rsidRDefault="001D5B8D" w:rsidP="001D5B8D">
                      <w:pPr>
                        <w:autoSpaceDE w:val="0"/>
                        <w:autoSpaceDN w:val="0"/>
                        <w:adjustRightInd w:val="0"/>
                        <w:rPr>
                          <w:rFonts w:ascii="Arial" w:eastAsia="ＭＳ Ｐゴシック" w:hAnsi="Arial" w:cs="ＭＳ Ｐゴシック"/>
                          <w:sz w:val="23"/>
                          <w:lang w:val="ja-JP"/>
                        </w:rPr>
                      </w:pPr>
                      <w:r>
                        <w:rPr>
                          <w:rFonts w:ascii="Arial" w:eastAsia="ＭＳ Ｐゴシック" w:hAnsi="Arial" w:cs="ＭＳ Ｐゴシック" w:hint="eastAsia"/>
                          <w:sz w:val="23"/>
                          <w:lang w:val="ja-JP"/>
                        </w:rPr>
                        <w:t>腫瘍減量手術</w:t>
                      </w:r>
                      <w:r>
                        <w:rPr>
                          <w:rFonts w:ascii="Arial" w:eastAsia="ＭＳ Ｐゴシック" w:hAnsi="Arial" w:cs="ＭＳ Ｐゴシック" w:hint="eastAsia"/>
                          <w:sz w:val="23"/>
                          <w:lang w:val="ja-JP"/>
                        </w:rPr>
                        <w:t xml:space="preserve"> </w:t>
                      </w:r>
                    </w:p>
                    <w:p w:rsidR="001D5B8D" w:rsidRPr="001010B4" w:rsidRDefault="0052514C" w:rsidP="001D5B8D">
                      <w:pPr>
                        <w:autoSpaceDE w:val="0"/>
                        <w:autoSpaceDN w:val="0"/>
                        <w:adjustRightInd w:val="0"/>
                        <w:rPr>
                          <w:rFonts w:ascii="Arial" w:eastAsia="ＭＳ Ｐゴシック" w:hAnsi="Arial" w:cs="ＭＳ Ｐゴシック"/>
                          <w:sz w:val="35"/>
                          <w:szCs w:val="36"/>
                          <w:lang w:val="ja-JP"/>
                        </w:rPr>
                      </w:pPr>
                      <w:hyperlink r:id="rId12" w:history="1">
                        <w:r w:rsidR="001D5B8D" w:rsidRPr="00366AA6">
                          <w:rPr>
                            <w:rStyle w:val="af"/>
                            <w:rFonts w:ascii="Arial" w:eastAsia="ＭＳ Ｐゴシック" w:hAnsi="Arial" w:cs="ＭＳ Ｐゴシック" w:hint="eastAsia"/>
                            <w:sz w:val="23"/>
                            <w:lang w:val="ja-JP"/>
                          </w:rPr>
                          <w:t>\\jyutu</w:t>
                        </w:r>
                      </w:hyperlink>
                      <w:r w:rsidR="001D5B8D">
                        <w:rPr>
                          <w:rFonts w:ascii="Arial" w:eastAsia="ＭＳ Ｐゴシック" w:hAnsi="Arial" w:cs="ＭＳ Ｐゴシック" w:hint="eastAsia"/>
                          <w:sz w:val="23"/>
                          <w:lang w:val="ja-JP"/>
                        </w:rPr>
                        <w:t xml:space="preserve"> \\\\</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3120" behindDoc="0" locked="0" layoutInCell="1" allowOverlap="1" wp14:anchorId="69A7691C" wp14:editId="56785487">
                <wp:simplePos x="0" y="0"/>
                <wp:positionH relativeFrom="column">
                  <wp:posOffset>2153285</wp:posOffset>
                </wp:positionH>
                <wp:positionV relativeFrom="paragraph">
                  <wp:posOffset>264795</wp:posOffset>
                </wp:positionV>
                <wp:extent cx="245745" cy="0"/>
                <wp:effectExtent l="0" t="95250" r="0" b="95250"/>
                <wp:wrapNone/>
                <wp:docPr id="49" name="Line 50"/>
                <wp:cNvGraphicFramePr/>
                <a:graphic xmlns:a="http://schemas.openxmlformats.org/drawingml/2006/main">
                  <a:graphicData uri="http://schemas.microsoft.com/office/word/2010/wordprocessingShape">
                    <wps:wsp>
                      <wps:cNvCnPr/>
                      <wps:spPr bwMode="auto">
                        <a:xfrm>
                          <a:off x="0" y="0"/>
                          <a:ext cx="24574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0"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69.55pt,20.85pt" to="188.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5168" behindDoc="0" locked="0" layoutInCell="1" allowOverlap="1" wp14:anchorId="614F9476" wp14:editId="44FF4F67">
                <wp:simplePos x="0" y="0"/>
                <wp:positionH relativeFrom="column">
                  <wp:posOffset>5109061</wp:posOffset>
                </wp:positionH>
                <wp:positionV relativeFrom="paragraph">
                  <wp:posOffset>269586</wp:posOffset>
                </wp:positionV>
                <wp:extent cx="245965" cy="0"/>
                <wp:effectExtent l="0" t="95250" r="0" b="95250"/>
                <wp:wrapNone/>
                <wp:docPr id="51" name="Line 52"/>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402.3pt,21.25pt" to="42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5kDQ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" strokeweight="2.25pt">
                <v:stroke endarrow="block"/>
              </v:lin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6192" behindDoc="0" locked="0" layoutInCell="1" allowOverlap="1" wp14:anchorId="119608C6" wp14:editId="43DB4C0D">
                <wp:simplePos x="0" y="0"/>
                <wp:positionH relativeFrom="column">
                  <wp:posOffset>5381652</wp:posOffset>
                </wp:positionH>
                <wp:positionV relativeFrom="paragraph">
                  <wp:posOffset>115281</wp:posOffset>
                </wp:positionV>
                <wp:extent cx="1085924" cy="321945"/>
                <wp:effectExtent l="19050" t="19050" r="19050" b="20955"/>
                <wp:wrapNone/>
                <wp:docPr id="5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24" cy="3219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wps:txbx>
                      <wps:bodyPr rot="0" vert="horz" wrap="square" lIns="86923" tIns="43462" rIns="86923" bIns="43462" anchor="t" anchorCtr="0" upright="1">
                        <a:noAutofit/>
                      </wps:bodyPr>
                    </wps:wsp>
                  </a:graphicData>
                </a:graphic>
              </wp:anchor>
            </w:drawing>
          </mc:Choice>
          <mc:Fallback>
            <w:pict>
              <v:shape id="Text Box 53" o:spid="_x0000_s1044" type="#_x0000_t202" style="position:absolute;left:0;text-align:left;margin-left:423.75pt;margin-top:9.1pt;width:85.5pt;height:25.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" filled="f" fillcolor="#bbe0e3" strokeweight="2.25pt">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sidRPr="001010B4">
                        <w:rPr>
                          <w:rFonts w:ascii="Arial" w:eastAsia="ＭＳ Ｐゴシック" w:hAnsi="Arial" w:cs="ＭＳ Ｐゴシック" w:hint="eastAsia"/>
                          <w:sz w:val="23"/>
                          <w:lang w:val="ja-JP"/>
                        </w:rPr>
                        <w:t>ベバシズマブ</w:t>
                      </w:r>
                    </w:p>
                  </w:txbxContent>
                </v:textbox>
              </v:shape>
            </w:pict>
          </mc:Fallback>
        </mc:AlternateContent>
      </w:r>
      <w:r w:rsidR="009323E4">
        <w:rPr>
          <w:rFonts w:asciiTheme="minorEastAsia" w:hAnsiTheme="minorEastAsia"/>
          <w:b/>
          <w:bCs/>
          <w:noProof/>
          <w:color w:val="FF0000"/>
          <w:sz w:val="28"/>
          <w:szCs w:val="28"/>
        </w:rPr>
        <mc:AlternateContent>
          <mc:Choice Requires="wps">
            <w:drawing>
              <wp:anchor distT="0" distB="0" distL="114300" distR="114300" simplePos="0" relativeHeight="251659264" behindDoc="0" locked="0" layoutInCell="1" allowOverlap="1" wp14:anchorId="4F016A6F" wp14:editId="045D0AC1">
                <wp:simplePos x="0" y="0"/>
                <wp:positionH relativeFrom="column">
                  <wp:posOffset>3642778</wp:posOffset>
                </wp:positionH>
                <wp:positionV relativeFrom="paragraph">
                  <wp:posOffset>272761</wp:posOffset>
                </wp:positionV>
                <wp:extent cx="245965" cy="0"/>
                <wp:effectExtent l="0" t="95250" r="0" b="95250"/>
                <wp:wrapNone/>
                <wp:docPr id="55" name="Line 56"/>
                <wp:cNvGraphicFramePr/>
                <a:graphic xmlns:a="http://schemas.openxmlformats.org/drawingml/2006/main">
                  <a:graphicData uri="http://schemas.microsoft.com/office/word/2010/wordprocessingShape">
                    <wps:wsp>
                      <wps:cNvCnPr/>
                      <wps:spPr bwMode="auto">
                        <a:xfrm>
                          <a:off x="0" y="0"/>
                          <a:ext cx="245965"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5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6.85pt,21.5pt" to="30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" strokeweight="2.25pt">
                <v:stroke endarrow="block"/>
              </v:line>
            </w:pict>
          </mc:Fallback>
        </mc:AlternateContent>
      </w:r>
    </w:p>
    <w:p w:rsidR="001D5B8D" w:rsidRPr="00C3422D" w:rsidRDefault="009323E4" w:rsidP="00AB00C5">
      <w:pPr>
        <w:ind w:leftChars="-202" w:left="-424"/>
        <w:rPr>
          <w:rFonts w:asciiTheme="minorEastAsia" w:hAnsiTheme="minorEastAsia"/>
          <w:b/>
          <w:bCs/>
          <w:color w:val="FF0000"/>
          <w:sz w:val="28"/>
          <w:szCs w:val="28"/>
          <w:highlight w:val="yellow"/>
        </w:rPr>
      </w:pPr>
      <w:r>
        <w:rPr>
          <w:rFonts w:asciiTheme="minorEastAsia" w:hAnsiTheme="minorEastAsia"/>
          <w:b/>
          <w:bCs/>
          <w:noProof/>
          <w:color w:val="FF0000"/>
          <w:sz w:val="28"/>
          <w:szCs w:val="28"/>
        </w:rPr>
        <mc:AlternateContent>
          <mc:Choice Requires="wps">
            <w:drawing>
              <wp:anchor distT="0" distB="0" distL="114300" distR="114300" simplePos="0" relativeHeight="251650048" behindDoc="0" locked="0" layoutInCell="1" allowOverlap="1" wp14:anchorId="075A0078" wp14:editId="22D0BC55">
                <wp:simplePos x="0" y="0"/>
                <wp:positionH relativeFrom="column">
                  <wp:posOffset>2417445</wp:posOffset>
                </wp:positionH>
                <wp:positionV relativeFrom="paragraph">
                  <wp:posOffset>126423</wp:posOffset>
                </wp:positionV>
                <wp:extent cx="1233055" cy="259715"/>
                <wp:effectExtent l="0" t="0" r="0" b="6985"/>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055"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14:sizeRelH relativeFrom="margin">
                  <wp14:pctWidth>0</wp14:pctWidth>
                </wp14:sizeRelH>
              </wp:anchor>
            </w:drawing>
          </mc:Choice>
          <mc:Fallback>
            <w:pict>
              <v:shape id="Text Box 47" o:spid="_x0000_s1045" type="#_x0000_t202" style="position:absolute;left:0;text-align:left;margin-left:190.35pt;margin-top:9.95pt;width:97.1pt;height:20.4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1</w:t>
                      </w:r>
                      <w:r w:rsidRPr="001010B4">
                        <w:rPr>
                          <w:rFonts w:ascii="Arial" w:eastAsia="ＭＳ Ｐゴシック" w:hAnsi="Arial" w:cs="ＭＳ Ｐゴシック" w:hint="eastAsia"/>
                          <w:sz w:val="20"/>
                          <w:lang w:val="ja-JP"/>
                        </w:rPr>
                        <w:t>サイクル</w:t>
                      </w:r>
                    </w:p>
                  </w:txbxContent>
                </v:textbox>
              </v:shape>
            </w:pict>
          </mc:Fallback>
        </mc:AlternateContent>
      </w:r>
      <w:r>
        <w:rPr>
          <w:rFonts w:asciiTheme="minorEastAsia" w:hAnsiTheme="minorEastAsia"/>
          <w:b/>
          <w:bCs/>
          <w:noProof/>
          <w:color w:val="FF0000"/>
          <w:sz w:val="28"/>
          <w:szCs w:val="28"/>
        </w:rPr>
        <mc:AlternateContent>
          <mc:Choice Requires="wps">
            <w:drawing>
              <wp:anchor distT="0" distB="0" distL="114300" distR="114300" simplePos="0" relativeHeight="251658240" behindDoc="0" locked="0" layoutInCell="1" allowOverlap="1">
                <wp:simplePos x="0" y="0"/>
                <wp:positionH relativeFrom="column">
                  <wp:posOffset>3844368</wp:posOffset>
                </wp:positionH>
                <wp:positionV relativeFrom="paragraph">
                  <wp:posOffset>261331</wp:posOffset>
                </wp:positionV>
                <wp:extent cx="1234898" cy="259715"/>
                <wp:effectExtent l="0" t="0" r="0" b="6985"/>
                <wp:wrapNone/>
                <wp:docPr id="5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898" cy="2597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wps:txbx>
                      <wps:bodyPr rot="0" vert="horz" wrap="square" lIns="86923" tIns="43462" rIns="86923" bIns="43462" anchor="t" anchorCtr="0" upright="1">
                        <a:noAutofit/>
                      </wps:bodyPr>
                    </wps:wsp>
                  </a:graphicData>
                </a:graphic>
              </wp:anchor>
            </w:drawing>
          </mc:Choice>
          <mc:Fallback>
            <w:pict>
              <v:shape id="Text Box 55" o:spid="_x0000_s1046" type="#_x0000_t202" style="position:absolute;left:0;text-align:left;margin-left:302.7pt;margin-top:20.6pt;width:97.25pt;height:20.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" filled="f" fillcolor="#bbe0e3" stroked="f">
                <v:textbox inset="2.41453mm,1.2073mm,2.41453mm,1.2073mm">
                  <w:txbxContent>
                    <w:p w:rsidR="001D5B8D" w:rsidRPr="001010B4" w:rsidRDefault="001D5B8D" w:rsidP="001D5B8D">
                      <w:pPr>
                        <w:autoSpaceDE w:val="0"/>
                        <w:autoSpaceDN w:val="0"/>
                        <w:adjustRightInd w:val="0"/>
                        <w:rPr>
                          <w:rFonts w:ascii="Arial" w:eastAsia="ＭＳ Ｐゴシック" w:hAnsi="Arial" w:cs="ＭＳ Ｐゴシック"/>
                          <w:sz w:val="35"/>
                          <w:szCs w:val="36"/>
                          <w:lang w:val="ja-JP"/>
                        </w:rPr>
                      </w:pPr>
                      <w:r>
                        <w:rPr>
                          <w:rFonts w:ascii="Arial" w:eastAsia="ＭＳ Ｐゴシック" w:hAnsi="Arial" w:cs="ＭＳ Ｐゴシック" w:hint="eastAsia"/>
                          <w:sz w:val="20"/>
                          <w:lang w:val="ja-JP"/>
                        </w:rPr>
                        <w:t>3</w:t>
                      </w:r>
                      <w:r w:rsidRPr="001010B4">
                        <w:rPr>
                          <w:rFonts w:ascii="Arial" w:eastAsia="ＭＳ Ｐゴシック" w:hAnsi="Arial" w:cs="ＭＳ Ｐゴシック" w:hint="eastAsia"/>
                          <w:sz w:val="20"/>
                          <w:lang w:val="ja-JP"/>
                        </w:rPr>
                        <w:t>週間</w:t>
                      </w:r>
                      <w:r w:rsidRPr="001010B4">
                        <w:rPr>
                          <w:rFonts w:ascii="Arial" w:eastAsia="ＭＳ Ｐゴシック" w:hAnsi="Arial" w:cs="ＭＳ Ｐゴシック" w:hint="eastAsia"/>
                          <w:sz w:val="20"/>
                        </w:rPr>
                        <w:t>×</w:t>
                      </w:r>
                      <w:r>
                        <w:rPr>
                          <w:rFonts w:ascii="Arial" w:eastAsia="ＭＳ Ｐゴシック" w:hAnsi="Arial" w:cs="Arial" w:hint="eastAsia"/>
                          <w:sz w:val="20"/>
                        </w:rPr>
                        <w:t>5</w:t>
                      </w:r>
                      <w:r w:rsidRPr="001010B4">
                        <w:rPr>
                          <w:rFonts w:ascii="Arial" w:eastAsia="ＭＳ Ｐゴシック" w:hAnsi="Arial" w:cs="ＭＳ Ｐゴシック" w:hint="eastAsia"/>
                          <w:sz w:val="20"/>
                          <w:lang w:val="ja-JP"/>
                        </w:rPr>
                        <w:t>サイクル</w:t>
                      </w:r>
                    </w:p>
                  </w:txbxContent>
                </v:textbox>
              </v:shape>
            </w:pict>
          </mc:Fallback>
        </mc:AlternateContent>
      </w:r>
    </w:p>
    <w:p w:rsidR="001D5B8D" w:rsidRPr="00C3422D" w:rsidRDefault="001D5B8D" w:rsidP="00AB00C5">
      <w:pPr>
        <w:ind w:leftChars="-202" w:left="-424"/>
        <w:rPr>
          <w:rFonts w:asciiTheme="minorEastAsia" w:hAnsiTheme="minorEastAsia"/>
          <w:b/>
          <w:bCs/>
          <w:color w:val="FF0000"/>
          <w:sz w:val="28"/>
          <w:szCs w:val="28"/>
          <w:highlight w:val="yellow"/>
        </w:rPr>
      </w:pPr>
    </w:p>
    <w:p w:rsidR="001D5B8D" w:rsidRPr="00C3422D" w:rsidRDefault="001D5B8D" w:rsidP="00AB00C5">
      <w:pPr>
        <w:ind w:leftChars="-202" w:left="-424"/>
        <w:rPr>
          <w:rFonts w:asciiTheme="minorEastAsia" w:hAnsiTheme="minorEastAsia"/>
          <w:b/>
          <w:bCs/>
          <w:color w:val="FF0000"/>
          <w:sz w:val="28"/>
          <w:szCs w:val="28"/>
          <w:highlight w:val="yellow"/>
        </w:rPr>
      </w:pPr>
    </w:p>
    <w:p w:rsidR="00266FC8"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lastRenderedPageBreak/>
        <w:t>7</w:t>
      </w:r>
      <w:r w:rsidR="00266FC8" w:rsidRPr="00992DCD">
        <w:rPr>
          <w:rFonts w:asciiTheme="minorEastAsia" w:hAnsiTheme="minorEastAsia" w:hint="eastAsia"/>
          <w:sz w:val="28"/>
          <w:szCs w:val="28"/>
        </w:rPr>
        <w:t>.5</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治療前、中、後の検査について、</w:t>
      </w:r>
    </w:p>
    <w:p w:rsidR="00992DCD" w:rsidRDefault="00992DCD" w:rsidP="00AB00C5">
      <w:pPr>
        <w:pStyle w:val="a3"/>
        <w:ind w:leftChars="0" w:left="420"/>
        <w:rPr>
          <w:rFonts w:asciiTheme="minorEastAsia" w:hAnsiTheme="minorEastAsia"/>
          <w:color w:val="FF0000"/>
          <w:sz w:val="28"/>
          <w:szCs w:val="28"/>
        </w:rPr>
      </w:pPr>
      <w:r>
        <w:rPr>
          <w:rFonts w:asciiTheme="minorEastAsia" w:hAnsiTheme="minorEastAsia" w:hint="eastAsia"/>
          <w:color w:val="FF0000"/>
          <w:sz w:val="28"/>
          <w:szCs w:val="28"/>
        </w:rPr>
        <w:t>＊検査の内容、スケジュールについて記載してください。</w:t>
      </w:r>
      <w:r w:rsidR="009E5A23">
        <w:rPr>
          <w:rFonts w:asciiTheme="minorEastAsia" w:hAnsiTheme="minorEastAsia" w:hint="eastAsia"/>
          <w:color w:val="FF0000"/>
          <w:sz w:val="28"/>
          <w:szCs w:val="28"/>
        </w:rPr>
        <w:t>図表を使用してわかりやすく記載するとよい。</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7.6</w:t>
      </w:r>
      <w:r w:rsidR="00992DCD" w:rsidRPr="00992DCD">
        <w:rPr>
          <w:rFonts w:asciiTheme="minorEastAsia" w:hAnsiTheme="minorEastAsia" w:hint="eastAsia"/>
          <w:sz w:val="28"/>
          <w:szCs w:val="28"/>
        </w:rPr>
        <w:t>.</w:t>
      </w:r>
      <w:r w:rsidRPr="00992DCD">
        <w:rPr>
          <w:rFonts w:asciiTheme="minorEastAsia" w:hAnsiTheme="minorEastAsia" w:hint="eastAsia"/>
          <w:sz w:val="28"/>
          <w:szCs w:val="28"/>
        </w:rPr>
        <w:t xml:space="preserve">　QOL</w:t>
      </w:r>
      <w:r w:rsidR="008000B5" w:rsidRPr="00992DCD">
        <w:rPr>
          <w:rFonts w:asciiTheme="minorEastAsia" w:hAnsiTheme="minorEastAsia" w:hint="eastAsia"/>
          <w:sz w:val="28"/>
          <w:szCs w:val="28"/>
        </w:rPr>
        <w:t>調査</w:t>
      </w:r>
      <w:r w:rsidRPr="00992DCD">
        <w:rPr>
          <w:rFonts w:asciiTheme="minorEastAsia" w:hAnsiTheme="minorEastAsia" w:hint="eastAsia"/>
          <w:sz w:val="28"/>
          <w:szCs w:val="28"/>
        </w:rPr>
        <w:t>やTR（トランスレーショナルリサーチ）について</w:t>
      </w:r>
    </w:p>
    <w:p w:rsidR="00992DCD" w:rsidRPr="00C3422D" w:rsidRDefault="00992DCD" w:rsidP="00AB00C5">
      <w:pPr>
        <w:pStyle w:val="a3"/>
        <w:ind w:leftChars="0" w:left="420"/>
        <w:rPr>
          <w:rFonts w:asciiTheme="minorEastAsia" w:hAnsiTheme="minorEastAsia"/>
          <w:sz w:val="28"/>
          <w:szCs w:val="28"/>
        </w:rPr>
      </w:pPr>
    </w:p>
    <w:p w:rsidR="003F22D4" w:rsidRPr="00992DCD" w:rsidRDefault="003F22D4" w:rsidP="00992DCD">
      <w:pPr>
        <w:ind w:firstLineChars="100" w:firstLine="280"/>
        <w:rPr>
          <w:rFonts w:asciiTheme="minorEastAsia" w:hAnsiTheme="minorEastAsia"/>
          <w:sz w:val="28"/>
          <w:szCs w:val="28"/>
        </w:rPr>
      </w:pPr>
      <w:r w:rsidRPr="00992DCD">
        <w:rPr>
          <w:rFonts w:asciiTheme="minorEastAsia" w:hAnsiTheme="minorEastAsia" w:hint="eastAsia"/>
          <w:sz w:val="28"/>
          <w:szCs w:val="28"/>
        </w:rPr>
        <w:t>7.7</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予想される副作用と対応</w:t>
      </w:r>
    </w:p>
    <w:p w:rsidR="001D5B8D" w:rsidRPr="00C3422D" w:rsidRDefault="003F22D4" w:rsidP="00992DCD">
      <w:pPr>
        <w:ind w:firstLineChars="200" w:firstLine="560"/>
        <w:rPr>
          <w:rFonts w:asciiTheme="minorEastAsia" w:hAnsiTheme="minorEastAsia"/>
          <w:sz w:val="28"/>
          <w:szCs w:val="28"/>
        </w:rPr>
      </w:pPr>
      <w:commentRangeStart w:id="2"/>
      <w:r w:rsidRPr="00C3422D">
        <w:rPr>
          <w:rFonts w:asciiTheme="minorEastAsia" w:hAnsiTheme="minorEastAsia" w:hint="eastAsia"/>
          <w:sz w:val="28"/>
          <w:szCs w:val="28"/>
        </w:rPr>
        <w:t>7.7.1</w:t>
      </w:r>
      <w:r w:rsidR="00992DCD">
        <w:rPr>
          <w:rFonts w:asciiTheme="minorEastAsia" w:hAnsiTheme="minorEastAsia" w:hint="eastAsia"/>
          <w:sz w:val="28"/>
          <w:szCs w:val="28"/>
        </w:rPr>
        <w:t xml:space="preserve">.　</w:t>
      </w:r>
      <w:r w:rsidRPr="00C3422D">
        <w:rPr>
          <w:rFonts w:asciiTheme="minorEastAsia" w:hAnsiTheme="minorEastAsia" w:hint="eastAsia"/>
          <w:sz w:val="28"/>
          <w:szCs w:val="28"/>
        </w:rPr>
        <w:t>個人差があること</w:t>
      </w:r>
      <w:commentRangeEnd w:id="2"/>
      <w:r w:rsidR="005F3702">
        <w:rPr>
          <w:rStyle w:val="a8"/>
          <w:rFonts w:ascii="Century" w:eastAsia="ＭＳ 明朝" w:hAnsi="Century" w:cs="Times New Roman"/>
        </w:rPr>
        <w:commentReference w:id="2"/>
      </w:r>
    </w:p>
    <w:p w:rsidR="001D5B8D" w:rsidRPr="00992DCD" w:rsidRDefault="001D5B8D" w:rsidP="00992DCD">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①　個人差があること</w:t>
      </w:r>
    </w:p>
    <w:p w:rsidR="001D5B8D" w:rsidRPr="00992DCD" w:rsidRDefault="001D5B8D" w:rsidP="00AB00C5">
      <w:pPr>
        <w:ind w:left="210" w:hangingChars="75" w:hanging="210"/>
        <w:rPr>
          <w:rFonts w:asciiTheme="minorEastAsia" w:hAnsiTheme="minorEastAsia"/>
          <w:color w:val="0070C0"/>
          <w:sz w:val="28"/>
          <w:szCs w:val="28"/>
        </w:rPr>
      </w:pPr>
      <w:r w:rsidRPr="00992DCD">
        <w:rPr>
          <w:rFonts w:asciiTheme="minorEastAsia" w:hAnsiTheme="minorEastAsia" w:hint="eastAsia"/>
          <w:color w:val="0070C0"/>
          <w:sz w:val="28"/>
          <w:szCs w:val="28"/>
        </w:rPr>
        <w:t xml:space="preserve">　　カルボプラチンおよびパクリタキセル（またはドセタキセル）の併用療法は、すでに日常的な診療の中で行なわれています。</w:t>
      </w:r>
      <w:r w:rsidR="00992DCD">
        <w:rPr>
          <w:rFonts w:asciiTheme="minorEastAsia" w:hAnsiTheme="minorEastAsia" w:hint="eastAsia"/>
          <w:color w:val="0070C0"/>
          <w:sz w:val="28"/>
          <w:szCs w:val="28"/>
        </w:rPr>
        <w:t>従って</w:t>
      </w:r>
      <w:r w:rsidRPr="00992DCD">
        <w:rPr>
          <w:rFonts w:asciiTheme="minorEastAsia" w:hAnsiTheme="minorEastAsia" w:hint="eastAsia"/>
          <w:color w:val="0070C0"/>
          <w:sz w:val="28"/>
          <w:szCs w:val="28"/>
        </w:rPr>
        <w:t>、これまでの臨床試験と診療経験から、どのような副作用が起こりやすいかがわかっています。ベバシズマブによる治療は、日本で現時点においては、大腸がんの患者さまに日常診療として実施されており、どのような副作用が起こりやすいかがわかっています。</w:t>
      </w:r>
    </w:p>
    <w:p w:rsidR="001D5B8D" w:rsidRPr="00992DCD" w:rsidRDefault="001D5B8D" w:rsidP="00AB00C5">
      <w:pPr>
        <w:ind w:leftChars="86" w:left="181"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副作用の出方は個人差が大きく、人により異なります。あなたにどのような副作用が出るかをあらかじめ予測することはできませんが、治療はあなたのお体の状態を見ながら慎重に進められます。</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②　副作用に対する予防と対応</w:t>
      </w:r>
    </w:p>
    <w:p w:rsidR="001D5B8D" w:rsidRPr="00992DCD" w:rsidRDefault="001D5B8D" w:rsidP="00AB00C5">
      <w:pPr>
        <w:ind w:leftChars="114" w:left="239" w:firstLineChars="100" w:firstLine="280"/>
        <w:rPr>
          <w:rFonts w:asciiTheme="minorEastAsia" w:hAnsiTheme="minorEastAsia"/>
          <w:color w:val="0070C0"/>
          <w:sz w:val="28"/>
          <w:szCs w:val="28"/>
        </w:rPr>
      </w:pPr>
      <w:r w:rsidRPr="00992DCD">
        <w:rPr>
          <w:rFonts w:asciiTheme="minorEastAsia" w:hAnsiTheme="minorEastAsia" w:hint="eastAsia"/>
          <w:color w:val="0070C0"/>
          <w:sz w:val="28"/>
          <w:szCs w:val="28"/>
        </w:rPr>
        <w:t>副作用の出現をお薬によって予防できると考えられる場合には、予防的に</w:t>
      </w:r>
      <w:r w:rsidRPr="00992DCD">
        <w:rPr>
          <w:rFonts w:asciiTheme="minorEastAsia" w:hAnsiTheme="minorEastAsia" w:hint="eastAsia"/>
          <w:color w:val="0070C0"/>
          <w:sz w:val="28"/>
          <w:szCs w:val="28"/>
        </w:rPr>
        <w:lastRenderedPageBreak/>
        <w:t xml:space="preserve">お薬を使うことがあります。例えば、アレルギー防止や吐き気止めのお薬を使用する場合があります。副作用が出た時は、一時的に治療を休んだり、お薬の量を減らしたりして、副作用の回復を待ちます。　</w:t>
      </w:r>
    </w:p>
    <w:p w:rsidR="001D5B8D" w:rsidRPr="00992DCD" w:rsidRDefault="001D5B8D" w:rsidP="00AB00C5">
      <w:pPr>
        <w:ind w:firstLineChars="100" w:firstLine="281"/>
        <w:rPr>
          <w:rFonts w:asciiTheme="minorEastAsia" w:hAnsiTheme="minorEastAsia"/>
          <w:b/>
          <w:bCs/>
          <w:color w:val="0070C0"/>
          <w:sz w:val="28"/>
          <w:szCs w:val="28"/>
        </w:rPr>
      </w:pPr>
      <w:r w:rsidRPr="00992DCD">
        <w:rPr>
          <w:rFonts w:asciiTheme="minorEastAsia" w:hAnsiTheme="minorEastAsia" w:hint="eastAsia"/>
          <w:b/>
          <w:bCs/>
          <w:color w:val="0070C0"/>
          <w:sz w:val="28"/>
          <w:szCs w:val="28"/>
        </w:rPr>
        <w:t>③　主な副作用について</w:t>
      </w:r>
    </w:p>
    <w:p w:rsidR="001D5B8D" w:rsidRPr="00992DCD" w:rsidRDefault="001D5B8D" w:rsidP="00AB00C5">
      <w:pPr>
        <w:pStyle w:val="ad"/>
        <w:spacing w:line="240" w:lineRule="auto"/>
        <w:ind w:left="280" w:hangingChars="100" w:hanging="280"/>
        <w:rPr>
          <w:rFonts w:asciiTheme="minorEastAsia" w:eastAsiaTheme="minorEastAsia" w:hAnsiTheme="minorEastAsia"/>
          <w:color w:val="0070C0"/>
          <w:sz w:val="28"/>
          <w:szCs w:val="28"/>
        </w:rPr>
      </w:pPr>
      <w:r w:rsidRPr="00992DCD">
        <w:rPr>
          <w:rFonts w:asciiTheme="minorEastAsia" w:eastAsiaTheme="minorEastAsia" w:hAnsiTheme="minorEastAsia" w:hint="eastAsia"/>
          <w:color w:val="0070C0"/>
          <w:sz w:val="28"/>
          <w:szCs w:val="28"/>
        </w:rPr>
        <w:t xml:space="preserve">　　ベバシズマブを除いて、その他の3つの抗がん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は、増殖のスピードが速いという特徴があるがん細胞をねらって攻撃します。ところが、正常な細胞の中にもがん細胞と同じように増殖の速いものがあるため、抗がん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が正常な細胞も攻撃してしまうことがあります。これが抗がん</w:t>
      </w:r>
      <w:r w:rsidR="00992DCD">
        <w:rPr>
          <w:rFonts w:asciiTheme="minorEastAsia" w:eastAsiaTheme="minorEastAsia" w:hAnsiTheme="minorEastAsia" w:hint="eastAsia"/>
          <w:color w:val="0070C0"/>
          <w:sz w:val="28"/>
          <w:szCs w:val="28"/>
        </w:rPr>
        <w:t>薬</w:t>
      </w:r>
      <w:r w:rsidRPr="00992DCD">
        <w:rPr>
          <w:rFonts w:asciiTheme="minorEastAsia" w:eastAsiaTheme="minorEastAsia" w:hAnsiTheme="minorEastAsia" w:hint="eastAsia"/>
          <w:color w:val="0070C0"/>
          <w:sz w:val="28"/>
          <w:szCs w:val="28"/>
        </w:rPr>
        <w:t>による副作用として現れます。</w:t>
      </w:r>
    </w:p>
    <w:p w:rsidR="003F22D4" w:rsidRPr="00C3422D" w:rsidRDefault="003F22D4" w:rsidP="00AB00C5">
      <w:pPr>
        <w:pStyle w:val="a3"/>
        <w:ind w:leftChars="0" w:left="420"/>
        <w:rPr>
          <w:rFonts w:asciiTheme="minorEastAsia" w:hAnsiTheme="minorEastAsia"/>
          <w:sz w:val="28"/>
          <w:szCs w:val="28"/>
        </w:rPr>
      </w:pPr>
    </w:p>
    <w:p w:rsidR="003F22D4" w:rsidRDefault="003F22D4" w:rsidP="00992DCD">
      <w:pPr>
        <w:ind w:firstLineChars="300" w:firstLine="840"/>
        <w:rPr>
          <w:rFonts w:asciiTheme="minorEastAsia" w:hAnsiTheme="minorEastAsia"/>
          <w:sz w:val="28"/>
          <w:szCs w:val="28"/>
        </w:rPr>
      </w:pPr>
      <w:commentRangeStart w:id="3"/>
      <w:r w:rsidRPr="00992DCD">
        <w:rPr>
          <w:rFonts w:asciiTheme="minorEastAsia" w:hAnsiTheme="minorEastAsia" w:hint="eastAsia"/>
          <w:sz w:val="28"/>
          <w:szCs w:val="28"/>
        </w:rPr>
        <w:t>7.7.2</w:t>
      </w:r>
      <w:r w:rsidR="00992DCD">
        <w:rPr>
          <w:rFonts w:asciiTheme="minorEastAsia" w:hAnsiTheme="minorEastAsia" w:hint="eastAsia"/>
          <w:sz w:val="28"/>
          <w:szCs w:val="28"/>
        </w:rPr>
        <w:t xml:space="preserve">.　</w:t>
      </w:r>
      <w:r w:rsidRPr="00992DCD">
        <w:rPr>
          <w:rFonts w:asciiTheme="minorEastAsia" w:hAnsiTheme="minorEastAsia" w:hint="eastAsia"/>
          <w:sz w:val="28"/>
          <w:szCs w:val="28"/>
        </w:rPr>
        <w:t>副作用に対する予防と対応について</w:t>
      </w:r>
      <w:commentRangeEnd w:id="3"/>
      <w:r w:rsidR="00992DCD">
        <w:rPr>
          <w:rStyle w:val="a8"/>
          <w:rFonts w:ascii="Century" w:eastAsia="ＭＳ 明朝" w:hAnsi="Century" w:cs="Times New Roman"/>
        </w:rPr>
        <w:commentReference w:id="3"/>
      </w:r>
    </w:p>
    <w:p w:rsidR="00992DCD" w:rsidRPr="00992DCD" w:rsidRDefault="00992DCD" w:rsidP="00992DCD">
      <w:pPr>
        <w:ind w:firstLineChars="300" w:firstLine="840"/>
        <w:rPr>
          <w:rFonts w:asciiTheme="minorEastAsia" w:hAnsiTheme="minorEastAsia"/>
          <w:sz w:val="28"/>
          <w:szCs w:val="28"/>
        </w:rPr>
      </w:pPr>
    </w:p>
    <w:p w:rsidR="001D5B8D" w:rsidRPr="00C3422D" w:rsidRDefault="003F22D4" w:rsidP="00AB00C5">
      <w:pPr>
        <w:ind w:firstLineChars="100" w:firstLine="280"/>
        <w:rPr>
          <w:rFonts w:asciiTheme="minorEastAsia" w:hAnsiTheme="minorEastAsia"/>
          <w:sz w:val="28"/>
          <w:szCs w:val="28"/>
        </w:rPr>
      </w:pPr>
      <w:r w:rsidRPr="00C3422D">
        <w:rPr>
          <w:rFonts w:asciiTheme="minorEastAsia" w:hAnsiTheme="minorEastAsia" w:hint="eastAsia"/>
          <w:sz w:val="28"/>
          <w:szCs w:val="28"/>
        </w:rPr>
        <w:t>7.8</w:t>
      </w:r>
      <w:r w:rsidR="00992DCD">
        <w:rPr>
          <w:rFonts w:asciiTheme="minorEastAsia" w:hAnsiTheme="minorEastAsia" w:hint="eastAsia"/>
          <w:sz w:val="28"/>
          <w:szCs w:val="28"/>
        </w:rPr>
        <w:t>.</w:t>
      </w:r>
      <w:r w:rsidRPr="00C3422D">
        <w:rPr>
          <w:rFonts w:asciiTheme="minorEastAsia" w:hAnsiTheme="minorEastAsia" w:hint="eastAsia"/>
          <w:sz w:val="28"/>
          <w:szCs w:val="28"/>
        </w:rPr>
        <w:t xml:space="preserve">　各薬物の副作用について</w:t>
      </w:r>
      <w:r w:rsidR="001D5B8D" w:rsidRPr="00C3422D">
        <w:rPr>
          <w:rFonts w:asciiTheme="minorEastAsia" w:hAnsiTheme="minorEastAsia" w:hint="eastAsia"/>
          <w:sz w:val="28"/>
          <w:szCs w:val="28"/>
        </w:rPr>
        <w:t xml:space="preserve">　</w:t>
      </w:r>
    </w:p>
    <w:p w:rsidR="001D5B8D" w:rsidRPr="002C6031" w:rsidRDefault="001D5B8D" w:rsidP="00AB00C5">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t>パクリタキセル</w:t>
      </w:r>
      <w:r w:rsidRPr="002C6031">
        <w:rPr>
          <w:rFonts w:asciiTheme="minorEastAsia" w:hAnsiTheme="minorEastAsia" w:hint="eastAsia"/>
          <w:color w:val="0070C0"/>
          <w:sz w:val="28"/>
          <w:szCs w:val="28"/>
        </w:rPr>
        <w:t>を使用することにより、次のような副作用が起こる可能性があります。</w:t>
      </w:r>
      <w:r w:rsidR="0070678A" w:rsidRPr="007B229E">
        <w:rPr>
          <w:rFonts w:asciiTheme="minorEastAsia" w:hAnsiTheme="minorEastAsia" w:hint="eastAsia"/>
          <w:color w:val="0070C0"/>
          <w:sz w:val="28"/>
          <w:szCs w:val="28"/>
        </w:rPr>
        <w:t>（DI：ドラッグインフォメーションにあるものを、</w:t>
      </w:r>
      <w:r w:rsidR="0070678A" w:rsidRPr="007B229E">
        <w:rPr>
          <w:rFonts w:asciiTheme="minorEastAsia" w:hAnsiTheme="minorEastAsia" w:hint="eastAsia"/>
          <w:color w:val="0070C0"/>
          <w:sz w:val="28"/>
          <w:szCs w:val="28"/>
          <w:u w:val="single"/>
        </w:rPr>
        <w:t>頻度順に</w:t>
      </w:r>
      <w:r w:rsidR="0070678A" w:rsidRPr="007B229E">
        <w:rPr>
          <w:rFonts w:asciiTheme="minorEastAsia" w:hAnsiTheme="minorEastAsia" w:hint="eastAsia"/>
          <w:color w:val="0070C0"/>
          <w:sz w:val="28"/>
          <w:szCs w:val="28"/>
        </w:rPr>
        <w:t>記した後、</w:t>
      </w:r>
      <w:r w:rsidR="0070678A" w:rsidRPr="007B229E">
        <w:rPr>
          <w:rFonts w:asciiTheme="minorEastAsia" w:hAnsiTheme="minorEastAsia" w:hint="eastAsia"/>
          <w:color w:val="0070C0"/>
          <w:sz w:val="28"/>
          <w:szCs w:val="28"/>
          <w:u w:val="single"/>
        </w:rPr>
        <w:t>重篤なものを％</w:t>
      </w:r>
      <w:r w:rsidR="0070678A" w:rsidRPr="007B229E">
        <w:rPr>
          <w:rFonts w:asciiTheme="minorEastAsia" w:hAnsiTheme="minorEastAsia" w:hint="eastAsia"/>
          <w:color w:val="0070C0"/>
          <w:sz w:val="28"/>
          <w:szCs w:val="28"/>
        </w:rPr>
        <w:t>表示して記載するとよい。ここに、記載されていない副障害がでると、未知の副障害ということで、SAE報告となり、厚労省まで報告を要する場合が生じる）。</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白血球数（その一部である好中球の数）・血小板数・赤血球数、ヘモグロビン値の減少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lastRenderedPageBreak/>
        <w:t>じんましん、皮膚の発疹、喘鳴（呼吸をすると音がする状態）、低血圧を伴うアレルギー反応：これらの症状の出現を防止するため、点滴を開始する前にアレルギー予防のためのお薬を使うことがあります。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手足のしびれやぴりぴり感：ひどくなると歩きにくくなったり、ボタンがとめられなくなったりすることがあります。治療が終わっても、この症状が続くことがあります。</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1"/>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その他（徐脈、不整脈などの心拍数の異常（脈が極端に遅くなったり、不整脈があるようであれば、心電図やその他の検査を行います。</w:t>
      </w:r>
      <w:r w:rsidR="002C6031" w:rsidRPr="002C6031">
        <w:rPr>
          <w:rFonts w:asciiTheme="minorEastAsia" w:hAnsiTheme="minorEastAsia" w:hint="eastAsia"/>
          <w:color w:val="0070C0"/>
          <w:sz w:val="28"/>
          <w:szCs w:val="28"/>
        </w:rPr>
        <w:t>）</w:t>
      </w:r>
      <w:r w:rsidRPr="002C6031">
        <w:rPr>
          <w:rFonts w:asciiTheme="minorEastAsia" w:hAnsiTheme="minorEastAsia" w:hint="eastAsia"/>
          <w:color w:val="0070C0"/>
          <w:sz w:val="28"/>
          <w:szCs w:val="28"/>
        </w:rPr>
        <w:t>たいへん稀な例ですが、心臓発作や心停止がおきることが報告されていますので、注意して診察いたします。）</w:t>
      </w:r>
    </w:p>
    <w:p w:rsidR="001D5B8D" w:rsidRPr="002C6031" w:rsidRDefault="001D5B8D" w:rsidP="00AB00C5">
      <w:pPr>
        <w:ind w:leftChars="228" w:left="479"/>
        <w:rPr>
          <w:rFonts w:asciiTheme="minorEastAsia" w:hAnsiTheme="minorEastAsia"/>
          <w:color w:val="0070C0"/>
          <w:sz w:val="28"/>
          <w:szCs w:val="28"/>
        </w:rPr>
      </w:pPr>
      <w:r w:rsidRPr="002C6031">
        <w:rPr>
          <w:rFonts w:asciiTheme="minorEastAsia" w:hAnsiTheme="minorEastAsia" w:hint="eastAsia"/>
          <w:color w:val="0070C0"/>
          <w:sz w:val="28"/>
          <w:szCs w:val="28"/>
        </w:rPr>
        <w:t>吐き気、嘔吐、下痢、口内や喉の痛み（飲み込みづらくなり、脱水につながる可能性があります）、疲労感、ふらふら感、頭痛、腎機能・肝機能の障害、血液中の中性脂肪の値の上昇、動脈硬化になる危険性の上昇、精神的な混乱、気分の変動、皮膚障害（薬剤が投与中に血管から漏れた場合）、味覚の変化、大腸・すい臓・肺などの炎症、視覚変化（ぼやける、点滅光や暗点が見えるなど）、脳のむくみ、けいれん、肝不全、死亡など）</w:t>
      </w:r>
    </w:p>
    <w:p w:rsidR="001D5B8D" w:rsidRPr="002C6031" w:rsidRDefault="001D5B8D" w:rsidP="00AB00C5">
      <w:pPr>
        <w:rPr>
          <w:rFonts w:asciiTheme="minorEastAsia" w:hAnsiTheme="minorEastAsia"/>
          <w:color w:val="0070C0"/>
          <w:sz w:val="28"/>
          <w:szCs w:val="28"/>
        </w:rPr>
      </w:pPr>
    </w:p>
    <w:p w:rsidR="001D5B8D" w:rsidRPr="002C6031" w:rsidRDefault="001D5B8D" w:rsidP="002C6031">
      <w:pPr>
        <w:ind w:firstLineChars="100" w:firstLine="281"/>
        <w:rPr>
          <w:rFonts w:asciiTheme="minorEastAsia" w:hAnsiTheme="minorEastAsia"/>
          <w:color w:val="0070C0"/>
          <w:sz w:val="28"/>
          <w:szCs w:val="28"/>
        </w:rPr>
      </w:pPr>
      <w:r w:rsidRPr="002C6031">
        <w:rPr>
          <w:rFonts w:asciiTheme="minorEastAsia" w:hAnsiTheme="minorEastAsia" w:hint="eastAsia"/>
          <w:b/>
          <w:color w:val="0070C0"/>
          <w:sz w:val="28"/>
          <w:szCs w:val="28"/>
          <w:u w:val="single"/>
        </w:rPr>
        <w:lastRenderedPageBreak/>
        <w:t>ドセタキセル</w:t>
      </w:r>
      <w:r w:rsidRPr="002C6031">
        <w:rPr>
          <w:rFonts w:asciiTheme="minorEastAsia" w:hAnsiTheme="minorEastAsia" w:hint="eastAsia"/>
          <w:color w:val="0070C0"/>
          <w:sz w:val="28"/>
          <w:szCs w:val="28"/>
        </w:rPr>
        <w:t>を使用することにより、次のような副作用が起こる可能性があります。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白血球数・血小板数・赤血球数の減少：これにより、感染症や出血を引き起こすことがあります。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じんましん、喘鳴、低血圧を伴うアレルギー反応</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手足のしびれや痛み</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脱毛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筋力低下、筋肉量の減少</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筋肉痛、関節痛</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息切れ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皮膚の刺激症状</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 xml:space="preserve">低血圧または高血圧　　</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吐き気や嘔吐</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下痢</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口内や喉の痛み（飲み込みづらくなり、脱水につながる可能性があります）</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疲労感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涙の増加</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悪寒、発熱</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立ちくらみやふらふら感</w:t>
      </w:r>
    </w:p>
    <w:p w:rsidR="001D5B8D" w:rsidRPr="002C6031" w:rsidRDefault="001D5B8D" w:rsidP="00AB00C5">
      <w:pPr>
        <w:numPr>
          <w:ilvl w:val="0"/>
          <w:numId w:val="2"/>
        </w:numPr>
        <w:rPr>
          <w:rFonts w:asciiTheme="minorEastAsia" w:hAnsiTheme="minorEastAsia"/>
          <w:color w:val="0070C0"/>
          <w:sz w:val="28"/>
          <w:szCs w:val="28"/>
        </w:rPr>
      </w:pPr>
      <w:r w:rsidRPr="002C6031">
        <w:rPr>
          <w:rFonts w:asciiTheme="minorEastAsia" w:hAnsiTheme="minorEastAsia" w:hint="eastAsia"/>
          <w:color w:val="0070C0"/>
          <w:sz w:val="28"/>
          <w:szCs w:val="28"/>
        </w:rPr>
        <w:t>その他（徐脈、不整脈、水分の貯留、心臓発作、頭痛、腎機能や肝機能の</w:t>
      </w:r>
      <w:r w:rsidRPr="002C6031">
        <w:rPr>
          <w:rFonts w:asciiTheme="minorEastAsia" w:hAnsiTheme="minorEastAsia" w:hint="eastAsia"/>
          <w:color w:val="0070C0"/>
          <w:sz w:val="28"/>
          <w:szCs w:val="28"/>
        </w:rPr>
        <w:lastRenderedPageBreak/>
        <w:t>障害、肝不全、血液中の中性脂肪の値の上昇、精神的な混乱、気分変動、皮膚障害（薬剤が投与中に血管から漏れた場合）、以前に放射線療法を受けた部位の皮膚刺激症状、味覚の変化、皮膚の発疹、大腸・すい臓・肺などの炎症、視覚変化（ぼやける、点滅光や暗点が見えるなど）、脳のむくみ、けいれん、肝不全）</w:t>
      </w:r>
    </w:p>
    <w:p w:rsidR="003F22D4" w:rsidRPr="00C3422D" w:rsidRDefault="003F22D4" w:rsidP="00AB00C5">
      <w:pPr>
        <w:pStyle w:val="a3"/>
        <w:ind w:leftChars="0" w:left="420"/>
        <w:rPr>
          <w:rFonts w:asciiTheme="minorEastAsia" w:hAnsiTheme="minorEastAsia"/>
          <w:sz w:val="28"/>
          <w:szCs w:val="28"/>
        </w:rPr>
      </w:pPr>
    </w:p>
    <w:p w:rsidR="002C6031" w:rsidRDefault="003F22D4" w:rsidP="002C6031">
      <w:pPr>
        <w:ind w:firstLineChars="200" w:firstLine="560"/>
        <w:rPr>
          <w:rFonts w:asciiTheme="minorEastAsia" w:hAnsiTheme="minorEastAsia"/>
          <w:sz w:val="28"/>
          <w:szCs w:val="28"/>
        </w:rPr>
      </w:pPr>
      <w:r w:rsidRPr="002C6031">
        <w:rPr>
          <w:rFonts w:asciiTheme="minorEastAsia" w:hAnsiTheme="minorEastAsia" w:hint="eastAsia"/>
          <w:sz w:val="28"/>
          <w:szCs w:val="28"/>
        </w:rPr>
        <w:t>7.8.1</w:t>
      </w:r>
      <w:r w:rsidR="002C6031">
        <w:rPr>
          <w:rFonts w:asciiTheme="minorEastAsia" w:hAnsiTheme="minorEastAsia" w:hint="eastAsia"/>
          <w:sz w:val="28"/>
          <w:szCs w:val="28"/>
        </w:rPr>
        <w:t>.　新薬の副作用について</w:t>
      </w:r>
    </w:p>
    <w:p w:rsidR="003F22D4"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3F22D4" w:rsidRPr="002C6031">
        <w:rPr>
          <w:rFonts w:asciiTheme="minorEastAsia" w:hAnsiTheme="minorEastAsia" w:hint="eastAsia"/>
          <w:color w:val="FF0000"/>
          <w:sz w:val="28"/>
          <w:szCs w:val="28"/>
        </w:rPr>
        <w:t>既知のもの、起こる可能性のあるものと推定頻度、まれだが生命を脅かすほど重症になるものなど</w:t>
      </w:r>
      <w:r w:rsidRPr="002C6031">
        <w:rPr>
          <w:rFonts w:asciiTheme="minorEastAsia" w:hAnsiTheme="minorEastAsia" w:hint="eastAsia"/>
          <w:color w:val="FF0000"/>
          <w:sz w:val="28"/>
          <w:szCs w:val="28"/>
        </w:rPr>
        <w:t>を記載してください。</w:t>
      </w:r>
    </w:p>
    <w:p w:rsidR="002C6031" w:rsidRPr="002C6031" w:rsidRDefault="002C6031" w:rsidP="002C6031">
      <w:pPr>
        <w:ind w:firstLineChars="100" w:firstLine="280"/>
        <w:rPr>
          <w:rFonts w:asciiTheme="minorEastAsia" w:hAnsiTheme="minorEastAsia"/>
          <w:color w:val="FF0000"/>
          <w:sz w:val="28"/>
          <w:szCs w:val="28"/>
        </w:rPr>
      </w:pPr>
    </w:p>
    <w:p w:rsidR="002C6031" w:rsidRDefault="003F22D4" w:rsidP="002C6031">
      <w:pPr>
        <w:pStyle w:val="a3"/>
        <w:ind w:leftChars="0" w:left="420"/>
        <w:rPr>
          <w:rFonts w:asciiTheme="minorEastAsia" w:hAnsiTheme="minorEastAsia"/>
          <w:sz w:val="28"/>
          <w:szCs w:val="28"/>
        </w:rPr>
      </w:pPr>
      <w:r w:rsidRPr="00C3422D">
        <w:rPr>
          <w:rFonts w:asciiTheme="minorEastAsia" w:hAnsiTheme="minorEastAsia" w:hint="eastAsia"/>
          <w:sz w:val="28"/>
          <w:szCs w:val="28"/>
        </w:rPr>
        <w:t>7.8.2</w:t>
      </w:r>
      <w:r w:rsidR="002C6031">
        <w:rPr>
          <w:rFonts w:asciiTheme="minorEastAsia" w:hAnsiTheme="minorEastAsia" w:hint="eastAsia"/>
          <w:sz w:val="28"/>
          <w:szCs w:val="28"/>
        </w:rPr>
        <w:t>.　併用薬物の副作用について</w:t>
      </w:r>
    </w:p>
    <w:p w:rsidR="003F22D4"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＊各薬物ごとに記載してください。</w:t>
      </w:r>
    </w:p>
    <w:p w:rsidR="0092478E" w:rsidRPr="00C3422D" w:rsidRDefault="00266FC8" w:rsidP="00AB00C5">
      <w:pPr>
        <w:pStyle w:val="a3"/>
        <w:ind w:leftChars="0" w:left="420"/>
        <w:rPr>
          <w:rFonts w:asciiTheme="minorEastAsia" w:hAnsiTheme="minorEastAsia"/>
          <w:sz w:val="28"/>
          <w:szCs w:val="28"/>
        </w:rPr>
      </w:pPr>
      <w:r w:rsidRPr="00C3422D">
        <w:rPr>
          <w:rFonts w:asciiTheme="minorEastAsia" w:hAnsiTheme="minorEastAsia" w:hint="eastAsia"/>
          <w:sz w:val="28"/>
          <w:szCs w:val="28"/>
        </w:rPr>
        <w:t xml:space="preserve">                                                                                                           </w:t>
      </w:r>
    </w:p>
    <w:p w:rsidR="002C6031"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試験に参加することの利益と不利益</w:t>
      </w:r>
    </w:p>
    <w:p w:rsidR="0092478E" w:rsidRPr="002C6031" w:rsidRDefault="002C6031" w:rsidP="002C6031">
      <w:pPr>
        <w:ind w:firstLineChars="100" w:firstLine="280"/>
        <w:rPr>
          <w:rFonts w:asciiTheme="minorEastAsia" w:hAnsiTheme="minorEastAsia"/>
          <w:color w:val="FF0000"/>
          <w:sz w:val="28"/>
          <w:szCs w:val="28"/>
        </w:rPr>
      </w:pPr>
      <w:r w:rsidRPr="002C6031">
        <w:rPr>
          <w:rFonts w:asciiTheme="minorEastAsia" w:hAnsiTheme="minorEastAsia" w:hint="eastAsia"/>
          <w:color w:val="FF0000"/>
          <w:sz w:val="28"/>
          <w:szCs w:val="28"/>
        </w:rPr>
        <w:t>＊</w:t>
      </w:r>
      <w:r w:rsidR="0080410D" w:rsidRPr="002C6031">
        <w:rPr>
          <w:rFonts w:asciiTheme="minorEastAsia" w:hAnsiTheme="minorEastAsia" w:hint="eastAsia"/>
          <w:color w:val="FF0000"/>
          <w:sz w:val="28"/>
          <w:szCs w:val="28"/>
        </w:rPr>
        <w:t>参加した被験者への直接的利益があるかどうかわからない場合はそのように書く。しかしながら、将来の同じ疾患の人に対する利益が生ずる可能性が大きいことを強調する。不利益に対してはその旨を</w:t>
      </w:r>
      <w:r w:rsidRPr="002C6031">
        <w:rPr>
          <w:rFonts w:asciiTheme="minorEastAsia" w:hAnsiTheme="minorEastAsia" w:hint="eastAsia"/>
          <w:color w:val="FF0000"/>
          <w:sz w:val="28"/>
          <w:szCs w:val="28"/>
        </w:rPr>
        <w:t>書き</w:t>
      </w:r>
      <w:r w:rsidR="0080410D" w:rsidRPr="002C6031">
        <w:rPr>
          <w:rFonts w:asciiTheme="minorEastAsia" w:hAnsiTheme="minorEastAsia" w:hint="eastAsia"/>
          <w:color w:val="FF0000"/>
          <w:sz w:val="28"/>
          <w:szCs w:val="28"/>
        </w:rPr>
        <w:t>、それに対する対応について書く</w:t>
      </w:r>
      <w:r w:rsidRPr="002C6031">
        <w:rPr>
          <w:rFonts w:asciiTheme="minorEastAsia" w:hAnsiTheme="minorEastAsia" w:hint="eastAsia"/>
          <w:color w:val="FF0000"/>
          <w:sz w:val="28"/>
          <w:szCs w:val="28"/>
        </w:rPr>
        <w:t>。</w:t>
      </w:r>
    </w:p>
    <w:p w:rsidR="0080410D" w:rsidRPr="002C6031" w:rsidRDefault="0080410D" w:rsidP="005F3702">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この臨床試験（治験）に参加されることで、あなたに直接的な利益があるかどうかはわかりません。担当医師はこの</w:t>
      </w:r>
      <w:r w:rsidR="002C6031" w:rsidRPr="002C6031">
        <w:rPr>
          <w:rFonts w:asciiTheme="minorEastAsia" w:hAnsiTheme="minorEastAsia" w:hint="eastAsia"/>
          <w:color w:val="0070C0"/>
          <w:sz w:val="28"/>
          <w:szCs w:val="28"/>
        </w:rPr>
        <w:t>臨床試験（治験）</w:t>
      </w:r>
      <w:r w:rsidRPr="002C6031">
        <w:rPr>
          <w:rFonts w:asciiTheme="minorEastAsia" w:hAnsiTheme="minorEastAsia" w:hint="eastAsia"/>
          <w:color w:val="0070C0"/>
          <w:sz w:val="28"/>
          <w:szCs w:val="28"/>
        </w:rPr>
        <w:t>によって、</w:t>
      </w:r>
      <w:r w:rsidRPr="002C6031">
        <w:rPr>
          <w:rFonts w:asciiTheme="minorEastAsia" w:hAnsiTheme="minorEastAsia" w:hint="eastAsia"/>
          <w:color w:val="0070C0"/>
          <w:sz w:val="28"/>
          <w:szCs w:val="28"/>
        </w:rPr>
        <w:lastRenderedPageBreak/>
        <w:t>あなたに強い副作用が起こらずに、</w:t>
      </w:r>
      <w:r w:rsidR="002C6031" w:rsidRPr="002C6031">
        <w:rPr>
          <w:rFonts w:asciiTheme="minorEastAsia" w:hAnsiTheme="minorEastAsia" w:hint="eastAsia"/>
          <w:color w:val="0070C0"/>
          <w:sz w:val="28"/>
          <w:szCs w:val="28"/>
        </w:rPr>
        <w:t>がん</w:t>
      </w:r>
      <w:r w:rsidRPr="002C6031">
        <w:rPr>
          <w:rFonts w:asciiTheme="minorEastAsia" w:hAnsiTheme="minorEastAsia" w:hint="eastAsia"/>
          <w:color w:val="0070C0"/>
          <w:sz w:val="28"/>
          <w:szCs w:val="28"/>
        </w:rPr>
        <w:t>の進行が抑えられることを期待しているのですが、それをお約束できるものではありません。</w:t>
      </w:r>
    </w:p>
    <w:p w:rsidR="0080410D" w:rsidRDefault="0080410D" w:rsidP="002C6031">
      <w:pPr>
        <w:pStyle w:val="a3"/>
        <w:ind w:leftChars="0" w:left="420" w:firstLineChars="100" w:firstLine="280"/>
        <w:rPr>
          <w:rFonts w:asciiTheme="minorEastAsia" w:hAnsiTheme="minorEastAsia"/>
          <w:color w:val="0070C0"/>
          <w:sz w:val="28"/>
          <w:szCs w:val="28"/>
        </w:rPr>
      </w:pPr>
      <w:r w:rsidRPr="002C6031">
        <w:rPr>
          <w:rFonts w:asciiTheme="minorEastAsia" w:hAnsiTheme="minorEastAsia" w:hint="eastAsia"/>
          <w:color w:val="0070C0"/>
          <w:sz w:val="28"/>
          <w:szCs w:val="28"/>
        </w:rPr>
        <w:t>この臨床試験（治験）で明らかになる効果や副作用の情報は、将来あなたと同じ病気に苦しむ多くの患者</w:t>
      </w:r>
      <w:r w:rsidR="002C6031" w:rsidRPr="002C6031">
        <w:rPr>
          <w:rFonts w:asciiTheme="minorEastAsia" w:hAnsiTheme="minorEastAsia" w:hint="eastAsia"/>
          <w:color w:val="0070C0"/>
          <w:sz w:val="28"/>
          <w:szCs w:val="28"/>
        </w:rPr>
        <w:t>さま</w:t>
      </w:r>
      <w:r w:rsidRPr="002C6031">
        <w:rPr>
          <w:rFonts w:asciiTheme="minorEastAsia" w:hAnsiTheme="minorEastAsia" w:hint="eastAsia"/>
          <w:color w:val="0070C0"/>
          <w:sz w:val="28"/>
          <w:szCs w:val="28"/>
        </w:rPr>
        <w:t>の治療へと役立てられます。</w:t>
      </w:r>
    </w:p>
    <w:p w:rsidR="002C6031" w:rsidRPr="002C6031" w:rsidRDefault="002C6031" w:rsidP="002C6031">
      <w:pPr>
        <w:pStyle w:val="a3"/>
        <w:ind w:leftChars="0" w:left="420" w:firstLineChars="100" w:firstLine="280"/>
        <w:rPr>
          <w:rFonts w:asciiTheme="minorEastAsia" w:hAnsiTheme="minorEastAsia"/>
          <w:color w:val="0070C0"/>
          <w:sz w:val="28"/>
          <w:szCs w:val="28"/>
        </w:rPr>
      </w:pPr>
    </w:p>
    <w:p w:rsidR="0092478E"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その他の治療法</w:t>
      </w:r>
      <w:r w:rsidR="0080410D" w:rsidRPr="008B4514">
        <w:rPr>
          <w:rFonts w:asciiTheme="minorEastAsia" w:hAnsiTheme="minorEastAsia" w:hint="eastAsia"/>
          <w:b/>
          <w:sz w:val="28"/>
          <w:szCs w:val="28"/>
        </w:rPr>
        <w:t xml:space="preserve">　</w:t>
      </w:r>
    </w:p>
    <w:p w:rsidR="0080410D" w:rsidRPr="002C6031" w:rsidRDefault="0080410D" w:rsidP="002C6031">
      <w:pPr>
        <w:ind w:firstLineChars="100" w:firstLine="280"/>
        <w:rPr>
          <w:rFonts w:asciiTheme="minorEastAsia" w:hAnsiTheme="minorEastAsia"/>
          <w:sz w:val="28"/>
          <w:szCs w:val="28"/>
        </w:rPr>
      </w:pPr>
      <w:r w:rsidRPr="002C6031">
        <w:rPr>
          <w:rFonts w:asciiTheme="minorEastAsia" w:hAnsiTheme="minorEastAsia" w:hint="eastAsia"/>
          <w:sz w:val="28"/>
          <w:szCs w:val="28"/>
        </w:rPr>
        <w:t>この臨床試験</w:t>
      </w:r>
      <w:r w:rsidRPr="005F3702">
        <w:rPr>
          <w:rFonts w:asciiTheme="minorEastAsia" w:hAnsiTheme="minorEastAsia" w:hint="eastAsia"/>
          <w:color w:val="0070C0"/>
          <w:sz w:val="28"/>
          <w:szCs w:val="28"/>
        </w:rPr>
        <w:t>（治験）</w:t>
      </w:r>
      <w:r w:rsidRPr="002C6031">
        <w:rPr>
          <w:rFonts w:asciiTheme="minorEastAsia" w:hAnsiTheme="minorEastAsia" w:hint="eastAsia"/>
          <w:sz w:val="28"/>
          <w:szCs w:val="28"/>
        </w:rPr>
        <w:t>に参加されない場合には、以下のいずれかの方法で治療を行います。治療法を選択するに当たっては、担当医師やご家族と十分に話し合った</w:t>
      </w:r>
      <w:r w:rsidR="002C6031">
        <w:rPr>
          <w:rFonts w:asciiTheme="minorEastAsia" w:hAnsiTheme="minorEastAsia" w:hint="eastAsia"/>
          <w:sz w:val="28"/>
          <w:szCs w:val="28"/>
        </w:rPr>
        <w:t>上</w:t>
      </w:r>
      <w:r w:rsidRPr="002C6031">
        <w:rPr>
          <w:rFonts w:asciiTheme="minorEastAsia" w:hAnsiTheme="minorEastAsia" w:hint="eastAsia"/>
          <w:sz w:val="28"/>
          <w:szCs w:val="28"/>
        </w:rPr>
        <w:t>で</w:t>
      </w:r>
      <w:r w:rsidR="00022571" w:rsidRPr="002C6031">
        <w:rPr>
          <w:rFonts w:asciiTheme="minorEastAsia" w:hAnsiTheme="minorEastAsia" w:hint="eastAsia"/>
          <w:sz w:val="28"/>
          <w:szCs w:val="28"/>
        </w:rPr>
        <w:t>、あなたにとって最も良いと思われる治療法を決めてください。ご質問などがありましたら、いつでも担当医師または、CRCにご相談ください</w:t>
      </w:r>
      <w:r w:rsidR="00616ECB">
        <w:rPr>
          <w:rFonts w:asciiTheme="minorEastAsia" w:hAnsiTheme="minorEastAsia" w:hint="eastAsia"/>
          <w:sz w:val="28"/>
          <w:szCs w:val="28"/>
        </w:rPr>
        <w:t>。</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現時点の標準的治療と考えられているｘｘｘ療法を受けることができます。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他の抗</w:t>
      </w:r>
      <w:r w:rsidR="008B4514">
        <w:rPr>
          <w:rFonts w:asciiTheme="minorEastAsia" w:hAnsiTheme="minorEastAsia" w:hint="eastAsia"/>
          <w:sz w:val="28"/>
          <w:szCs w:val="28"/>
        </w:rPr>
        <w:t>がん</w:t>
      </w:r>
      <w:r w:rsidRPr="00C3422D">
        <w:rPr>
          <w:rFonts w:asciiTheme="minorEastAsia" w:hAnsiTheme="minorEastAsia" w:hint="eastAsia"/>
          <w:sz w:val="28"/>
          <w:szCs w:val="28"/>
        </w:rPr>
        <w:t>薬を使用する治療法もあります。</w:t>
      </w:r>
    </w:p>
    <w:p w:rsidR="00022571" w:rsidRPr="00C3422D"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その他の臨床試験に参加して、新しい化学療法</w:t>
      </w:r>
      <w:r w:rsidR="008B4514">
        <w:rPr>
          <w:rFonts w:asciiTheme="minorEastAsia" w:hAnsiTheme="minorEastAsia" w:hint="eastAsia"/>
          <w:sz w:val="28"/>
          <w:szCs w:val="28"/>
        </w:rPr>
        <w:t>を</w:t>
      </w:r>
      <w:r w:rsidRPr="00C3422D">
        <w:rPr>
          <w:rFonts w:asciiTheme="minorEastAsia" w:hAnsiTheme="minorEastAsia" w:hint="eastAsia"/>
          <w:sz w:val="28"/>
          <w:szCs w:val="28"/>
        </w:rPr>
        <w:t>受けることもできます。</w:t>
      </w:r>
    </w:p>
    <w:p w:rsidR="00022571" w:rsidRDefault="00022571" w:rsidP="00AB00C5">
      <w:pPr>
        <w:pStyle w:val="a3"/>
        <w:numPr>
          <w:ilvl w:val="1"/>
          <w:numId w:val="1"/>
        </w:numPr>
        <w:ind w:leftChars="0"/>
        <w:rPr>
          <w:rFonts w:asciiTheme="minorEastAsia" w:hAnsiTheme="minorEastAsia"/>
          <w:sz w:val="28"/>
          <w:szCs w:val="28"/>
        </w:rPr>
      </w:pPr>
      <w:r w:rsidRPr="00C3422D">
        <w:rPr>
          <w:rFonts w:asciiTheme="minorEastAsia" w:hAnsiTheme="minorEastAsia" w:hint="eastAsia"/>
          <w:sz w:val="28"/>
          <w:szCs w:val="28"/>
        </w:rPr>
        <w:t>化学療法による積極的な治療は行わないという選択もあります。</w:t>
      </w:r>
    </w:p>
    <w:p w:rsidR="008B4514" w:rsidRPr="00C3422D" w:rsidRDefault="008B4514" w:rsidP="008B4514">
      <w:pPr>
        <w:pStyle w:val="a3"/>
        <w:ind w:leftChars="0" w:left="780"/>
        <w:rPr>
          <w:rFonts w:asciiTheme="minorEastAsia" w:hAnsiTheme="minorEastAsia"/>
          <w:sz w:val="28"/>
          <w:szCs w:val="28"/>
        </w:rPr>
      </w:pPr>
    </w:p>
    <w:p w:rsidR="0092478E" w:rsidRPr="008B4514" w:rsidRDefault="00022571" w:rsidP="001F7F98">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臨床試験</w:t>
      </w:r>
      <w:r w:rsidRPr="007B229E">
        <w:rPr>
          <w:rFonts w:asciiTheme="minorEastAsia" w:hAnsiTheme="minorEastAsia" w:hint="eastAsia"/>
          <w:b/>
          <w:color w:val="0070C0"/>
          <w:sz w:val="28"/>
          <w:szCs w:val="28"/>
        </w:rPr>
        <w:t>（治験）</w:t>
      </w:r>
      <w:r w:rsidR="0092478E" w:rsidRPr="008B4514">
        <w:rPr>
          <w:rFonts w:asciiTheme="minorEastAsia" w:hAnsiTheme="minorEastAsia" w:hint="eastAsia"/>
          <w:b/>
          <w:sz w:val="28"/>
          <w:szCs w:val="28"/>
        </w:rPr>
        <w:t>への参加に同意しなくても不利益を受けないこと</w:t>
      </w:r>
    </w:p>
    <w:p w:rsidR="00022571" w:rsidRDefault="00022571"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7B229E">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への参加は、あなたの自由な意志によって決めることができます。たとえ同意されなくても、治療を受ける上で不利益を受ける</w:t>
      </w:r>
      <w:r w:rsidRPr="008B4514">
        <w:rPr>
          <w:rFonts w:asciiTheme="minorEastAsia" w:hAnsiTheme="minorEastAsia" w:hint="eastAsia"/>
          <w:sz w:val="28"/>
          <w:szCs w:val="28"/>
        </w:rPr>
        <w:lastRenderedPageBreak/>
        <w:t>ことは一切ありません。同意しないと、担当医師の機嫌を損ねてしまうのではないか、これから十分な治療をしてもらえないのではないかと心配されるかもしれませんが、決してそのようなことはありません。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に参加されない場合においても、本臨床試験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で実施する同様の治療法か、その他の治療法について担当医師より説明いたします。</w:t>
      </w:r>
    </w:p>
    <w:p w:rsidR="008B4514" w:rsidRPr="008B4514" w:rsidRDefault="008B4514" w:rsidP="008B4514">
      <w:pPr>
        <w:ind w:firstLineChars="100" w:firstLine="280"/>
        <w:rPr>
          <w:rFonts w:asciiTheme="minorEastAsia" w:hAnsiTheme="minorEastAsia"/>
          <w:sz w:val="28"/>
          <w:szCs w:val="28"/>
        </w:rPr>
      </w:pPr>
    </w:p>
    <w:p w:rsidR="00D37B7E" w:rsidRPr="00D37B7E" w:rsidRDefault="0092478E" w:rsidP="00D37B7E">
      <w:pPr>
        <w:pStyle w:val="a3"/>
        <w:numPr>
          <w:ilvl w:val="0"/>
          <w:numId w:val="1"/>
        </w:numPr>
        <w:spacing w:line="480" w:lineRule="auto"/>
        <w:ind w:leftChars="0"/>
        <w:rPr>
          <w:rFonts w:asciiTheme="minorEastAsia" w:hAnsiTheme="minorEastAsia"/>
          <w:b/>
          <w:sz w:val="28"/>
          <w:szCs w:val="28"/>
        </w:rPr>
      </w:pPr>
      <w:r w:rsidRPr="008B4514">
        <w:rPr>
          <w:rFonts w:asciiTheme="minorEastAsia" w:hAnsiTheme="minorEastAsia" w:hint="eastAsia"/>
          <w:b/>
          <w:sz w:val="28"/>
          <w:szCs w:val="28"/>
        </w:rPr>
        <w:t>いつでも同意撤回ができること</w:t>
      </w:r>
    </w:p>
    <w:p w:rsidR="00755A47" w:rsidRPr="008B4514" w:rsidRDefault="00022571"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hint="eastAsia"/>
          <w:sz w:val="28"/>
          <w:szCs w:val="28"/>
        </w:rPr>
        <w:t>この臨床試験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への参加はいつでも</w:t>
      </w:r>
      <w:r w:rsidR="008B4514">
        <w:rPr>
          <w:rFonts w:asciiTheme="minorEastAsia" w:hAnsiTheme="minorEastAsia" w:hint="eastAsia"/>
          <w:sz w:val="28"/>
          <w:szCs w:val="28"/>
        </w:rPr>
        <w:t>や</w:t>
      </w:r>
      <w:r w:rsidRPr="008B4514">
        <w:rPr>
          <w:rFonts w:asciiTheme="minorEastAsia" w:hAnsiTheme="minorEastAsia" w:hint="eastAsia"/>
          <w:sz w:val="28"/>
          <w:szCs w:val="28"/>
        </w:rPr>
        <w:t>めることができます。試験を開始していても、副作用に耐えられないなど、どのような理由でも構いませんので、遠</w:t>
      </w:r>
      <w:r w:rsidR="008B4514">
        <w:rPr>
          <w:rFonts w:asciiTheme="minorEastAsia" w:hAnsiTheme="minorEastAsia" w:hint="eastAsia"/>
          <w:sz w:val="28"/>
          <w:szCs w:val="28"/>
        </w:rPr>
        <w:t>慮なく担当医師にお話しください。試験の中止の申し出をされた場合</w:t>
      </w:r>
      <w:r w:rsidRPr="008B4514">
        <w:rPr>
          <w:rFonts w:asciiTheme="minorEastAsia" w:hAnsiTheme="minorEastAsia" w:hint="eastAsia"/>
          <w:sz w:val="28"/>
          <w:szCs w:val="28"/>
        </w:rPr>
        <w:t>でも、その後の診療については責任を持って対応したします。ただし、途中で治療や定期的な診察を続けられなくなった場合でも、この</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に関連して試験を中止するまで</w:t>
      </w:r>
      <w:r w:rsidRPr="008B4514">
        <w:rPr>
          <w:rFonts w:asciiTheme="minorEastAsia" w:hAnsiTheme="minorEastAsia" w:hint="eastAsia"/>
          <w:sz w:val="28"/>
          <w:szCs w:val="28"/>
        </w:rPr>
        <w:t>に集めら</w:t>
      </w:r>
      <w:r w:rsidR="00755A47" w:rsidRPr="008B4514">
        <w:rPr>
          <w:rFonts w:asciiTheme="minorEastAsia" w:hAnsiTheme="minorEastAsia" w:hint="eastAsia"/>
          <w:sz w:val="28"/>
          <w:szCs w:val="28"/>
        </w:rPr>
        <w:t>れた</w:t>
      </w:r>
      <w:r w:rsidRPr="008B4514">
        <w:rPr>
          <w:rFonts w:asciiTheme="minorEastAsia" w:hAnsiTheme="minorEastAsia" w:hint="eastAsia"/>
          <w:sz w:val="28"/>
          <w:szCs w:val="28"/>
        </w:rPr>
        <w:t>あなたの診療と検査の記録については、資料と</w:t>
      </w:r>
      <w:r w:rsidR="00755A47" w:rsidRPr="008B4514">
        <w:rPr>
          <w:rFonts w:asciiTheme="minorEastAsia" w:hAnsiTheme="minorEastAsia" w:hint="eastAsia"/>
          <w:sz w:val="28"/>
          <w:szCs w:val="28"/>
        </w:rPr>
        <w:t>して使用させていただくことをご了承ください。また、途中で</w:t>
      </w:r>
      <w:r w:rsidR="008B4514" w:rsidRPr="008B4514">
        <w:rPr>
          <w:rFonts w:asciiTheme="minorEastAsia" w:hAnsiTheme="minorEastAsia" w:hint="eastAsia"/>
          <w:sz w:val="28"/>
          <w:szCs w:val="28"/>
        </w:rPr>
        <w:t>臨床試験</w:t>
      </w:r>
      <w:r w:rsidR="008B4514" w:rsidRPr="001F7F98">
        <w:rPr>
          <w:rFonts w:asciiTheme="minorEastAsia" w:hAnsiTheme="minorEastAsia" w:hint="eastAsia"/>
          <w:color w:val="0070C0"/>
          <w:sz w:val="28"/>
          <w:szCs w:val="28"/>
        </w:rPr>
        <w:t>（治験）</w:t>
      </w:r>
      <w:r w:rsidR="00755A47" w:rsidRPr="008B4514">
        <w:rPr>
          <w:rFonts w:asciiTheme="minorEastAsia" w:hAnsiTheme="minorEastAsia" w:hint="eastAsia"/>
          <w:sz w:val="28"/>
          <w:szCs w:val="28"/>
        </w:rPr>
        <w:t>を中止した場合であっても、その後の再発がある</w:t>
      </w:r>
      <w:r w:rsidRPr="008B4514">
        <w:rPr>
          <w:rFonts w:asciiTheme="minorEastAsia" w:hAnsiTheme="minorEastAsia" w:hint="eastAsia"/>
          <w:sz w:val="28"/>
          <w:szCs w:val="28"/>
        </w:rPr>
        <w:t>かどうかを定期的に調査させていただくことをご了承ください。</w:t>
      </w:r>
    </w:p>
    <w:p w:rsidR="00755A47" w:rsidRPr="008B4514" w:rsidRDefault="00755A47" w:rsidP="001F7F98">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もし同意の意思を撤回される場合は、別添の同意撤回書にご記入の</w:t>
      </w:r>
      <w:r w:rsidR="008B4514">
        <w:rPr>
          <w:rFonts w:asciiTheme="minorEastAsia" w:hAnsiTheme="minorEastAsia" w:hint="eastAsia"/>
          <w:sz w:val="28"/>
          <w:szCs w:val="28"/>
        </w:rPr>
        <w:t>上</w:t>
      </w:r>
      <w:r w:rsidRPr="008B4514">
        <w:rPr>
          <w:rFonts w:asciiTheme="minorEastAsia" w:hAnsiTheme="minorEastAsia"/>
          <w:sz w:val="28"/>
          <w:szCs w:val="28"/>
        </w:rPr>
        <w:t>、</w:t>
      </w:r>
      <w:r w:rsidRPr="008B4514">
        <w:rPr>
          <w:rFonts w:asciiTheme="minorEastAsia" w:hAnsiTheme="minorEastAsia" w:hint="eastAsia"/>
          <w:sz w:val="28"/>
          <w:szCs w:val="28"/>
        </w:rPr>
        <w:t>主治医</w:t>
      </w:r>
      <w:r w:rsidRPr="008B4514">
        <w:rPr>
          <w:rFonts w:asciiTheme="minorEastAsia" w:hAnsiTheme="minorEastAsia"/>
          <w:sz w:val="28"/>
          <w:szCs w:val="28"/>
        </w:rPr>
        <w:t>にご提出ください。同意撤回書を提出されると、まだ分析に用いていない試料や、あなた個人を識別する符号は、速やかに破棄されます。しかし、すでに研究が進展していると、解析したデータを廃棄できない場合がありま</w:t>
      </w:r>
      <w:r w:rsidRPr="008B4514">
        <w:rPr>
          <w:rFonts w:asciiTheme="minorEastAsia" w:hAnsiTheme="minorEastAsia"/>
          <w:sz w:val="28"/>
          <w:szCs w:val="28"/>
        </w:rPr>
        <w:lastRenderedPageBreak/>
        <w:t>す。その場合でも、あなた個人を識別する符号は速やかに破棄し、誰の物か全くわからない状態にいたしますので、ご安心ください。</w:t>
      </w:r>
    </w:p>
    <w:p w:rsidR="00755A47" w:rsidRPr="008B4514" w:rsidRDefault="00755A47" w:rsidP="008B4514">
      <w:pPr>
        <w:adjustRightInd w:val="0"/>
        <w:snapToGrid w:val="0"/>
        <w:spacing w:line="480" w:lineRule="auto"/>
        <w:ind w:firstLineChars="100" w:firstLine="280"/>
        <w:rPr>
          <w:rFonts w:asciiTheme="minorEastAsia" w:hAnsiTheme="minorEastAsia"/>
          <w:sz w:val="28"/>
          <w:szCs w:val="28"/>
        </w:rPr>
      </w:pPr>
      <w:r w:rsidRPr="008B4514">
        <w:rPr>
          <w:rFonts w:asciiTheme="minorEastAsia" w:hAnsiTheme="minorEastAsia"/>
          <w:sz w:val="28"/>
          <w:szCs w:val="28"/>
        </w:rPr>
        <w:t>また、同意撤回書を提出された時点で、既にデータが公開されていた場合や、論文などの形で発表されていた後は、その内容を破棄することができません。</w:t>
      </w:r>
    </w:p>
    <w:p w:rsidR="00022571" w:rsidRPr="008B4514" w:rsidRDefault="00022571" w:rsidP="00AB00C5">
      <w:pPr>
        <w:rPr>
          <w:rFonts w:asciiTheme="minorEastAsia" w:hAnsiTheme="minorEastAsia"/>
          <w:sz w:val="28"/>
          <w:szCs w:val="28"/>
        </w:rPr>
      </w:pPr>
    </w:p>
    <w:p w:rsidR="0092478E" w:rsidRPr="008B4514" w:rsidRDefault="001476CA" w:rsidP="00AB00C5">
      <w:pPr>
        <w:pStyle w:val="a3"/>
        <w:numPr>
          <w:ilvl w:val="0"/>
          <w:numId w:val="1"/>
        </w:numPr>
        <w:ind w:leftChars="0"/>
        <w:rPr>
          <w:rFonts w:asciiTheme="minorEastAsia" w:hAnsiTheme="minorEastAsia"/>
          <w:b/>
          <w:sz w:val="28"/>
          <w:szCs w:val="28"/>
        </w:rPr>
      </w:pPr>
      <w:r w:rsidRPr="008B4514">
        <w:rPr>
          <w:rFonts w:asciiTheme="minorEastAsia" w:hAnsiTheme="minorEastAsia" w:hint="eastAsia"/>
          <w:b/>
          <w:sz w:val="28"/>
          <w:szCs w:val="28"/>
        </w:rPr>
        <w:t>臨床</w:t>
      </w:r>
      <w:r w:rsidR="0092478E" w:rsidRPr="008B4514">
        <w:rPr>
          <w:rFonts w:asciiTheme="minorEastAsia" w:hAnsiTheme="minorEastAsia" w:hint="eastAsia"/>
          <w:b/>
          <w:sz w:val="28"/>
          <w:szCs w:val="28"/>
        </w:rPr>
        <w:t>試験に関する情報提供</w:t>
      </w:r>
    </w:p>
    <w:p w:rsidR="00B36756" w:rsidRDefault="00B36756" w:rsidP="008B4514">
      <w:pPr>
        <w:ind w:firstLineChars="100" w:firstLine="280"/>
        <w:rPr>
          <w:rFonts w:asciiTheme="minorEastAsia" w:hAnsiTheme="minorEastAsia"/>
          <w:sz w:val="28"/>
          <w:szCs w:val="28"/>
        </w:rPr>
      </w:pPr>
      <w:r w:rsidRPr="008B4514">
        <w:rPr>
          <w:rFonts w:asciiTheme="minorEastAsia" w:hAnsiTheme="minorEastAsia" w:hint="eastAsia"/>
          <w:sz w:val="28"/>
          <w:szCs w:val="28"/>
        </w:rPr>
        <w:t>使用されるお薬および臨床試験薬に関する新たな情報が得られた場合にはその都度にその内容をあなたにご説明し、臨床試験</w:t>
      </w:r>
      <w:r w:rsidRPr="001F7F98">
        <w:rPr>
          <w:rFonts w:asciiTheme="minorEastAsia" w:hAnsiTheme="minorEastAsia" w:hint="eastAsia"/>
          <w:color w:val="0070C0"/>
          <w:sz w:val="28"/>
          <w:szCs w:val="28"/>
        </w:rPr>
        <w:t>（治験）</w:t>
      </w:r>
      <w:r w:rsidRPr="008B4514">
        <w:rPr>
          <w:rFonts w:asciiTheme="minorEastAsia" w:hAnsiTheme="minorEastAsia" w:hint="eastAsia"/>
          <w:sz w:val="28"/>
          <w:szCs w:val="28"/>
        </w:rPr>
        <w:t>への参加継続の意思を確認させていただきます。</w:t>
      </w:r>
    </w:p>
    <w:p w:rsidR="00D37B7E" w:rsidRPr="008B4514" w:rsidRDefault="00D37B7E" w:rsidP="008B4514">
      <w:pPr>
        <w:ind w:firstLineChars="100" w:firstLine="280"/>
        <w:rPr>
          <w:rFonts w:asciiTheme="minorEastAsia" w:hAnsiTheme="minorEastAsia"/>
          <w:sz w:val="28"/>
          <w:szCs w:val="28"/>
        </w:rPr>
      </w:pPr>
    </w:p>
    <w:p w:rsidR="00D37B7E" w:rsidRDefault="00D37B7E"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倫理的な事項</w:t>
      </w:r>
    </w:p>
    <w:p w:rsidR="0092478E" w:rsidRPr="00D37B7E" w:rsidRDefault="00D37B7E" w:rsidP="00D37B7E">
      <w:pPr>
        <w:ind w:firstLineChars="100" w:firstLine="281"/>
        <w:rPr>
          <w:rFonts w:asciiTheme="minorEastAsia" w:hAnsiTheme="minorEastAsia"/>
          <w:b/>
          <w:color w:val="FF0000"/>
          <w:sz w:val="28"/>
          <w:szCs w:val="28"/>
        </w:rPr>
      </w:pPr>
      <w:r w:rsidRPr="00D37B7E">
        <w:rPr>
          <w:rFonts w:asciiTheme="minorEastAsia" w:hAnsiTheme="minorEastAsia" w:hint="eastAsia"/>
          <w:b/>
          <w:color w:val="FF0000"/>
          <w:sz w:val="28"/>
          <w:szCs w:val="28"/>
        </w:rPr>
        <w:t>＊</w:t>
      </w:r>
      <w:r w:rsidR="0092478E" w:rsidRPr="00D37B7E">
        <w:rPr>
          <w:rFonts w:asciiTheme="minorEastAsia" w:hAnsiTheme="minorEastAsia" w:hint="eastAsia"/>
          <w:b/>
          <w:color w:val="FF0000"/>
          <w:sz w:val="28"/>
          <w:szCs w:val="28"/>
        </w:rPr>
        <w:t>研究計画の審査、説明・同意</w:t>
      </w:r>
      <w:r w:rsidRPr="00D37B7E">
        <w:rPr>
          <w:rFonts w:asciiTheme="minorEastAsia" w:hAnsiTheme="minorEastAsia" w:hint="eastAsia"/>
          <w:b/>
          <w:color w:val="FF0000"/>
          <w:sz w:val="28"/>
          <w:szCs w:val="28"/>
        </w:rPr>
        <w:t>書について記載してください。</w:t>
      </w:r>
    </w:p>
    <w:p w:rsidR="00D37B7E"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13.1</w:t>
      </w:r>
      <w:r w:rsidR="00D37B7E">
        <w:rPr>
          <w:rFonts w:asciiTheme="minorEastAsia" w:hAnsiTheme="minorEastAsia" w:hint="eastAsia"/>
          <w:sz w:val="28"/>
          <w:szCs w:val="28"/>
        </w:rPr>
        <w:t>.</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倫理的配慮</w:t>
      </w:r>
    </w:p>
    <w:p w:rsidR="00962F43"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臨床試験は、ヘルシンキ宣言（2013年</w:t>
      </w:r>
      <w:r w:rsidR="00991DB1">
        <w:rPr>
          <w:rFonts w:asciiTheme="minorEastAsia" w:hAnsiTheme="minorEastAsia" w:hint="eastAsia"/>
          <w:sz w:val="28"/>
          <w:szCs w:val="28"/>
        </w:rPr>
        <w:t>フォルタレザ、</w:t>
      </w:r>
      <w:r w:rsidRPr="00C3422D">
        <w:rPr>
          <w:rFonts w:asciiTheme="minorEastAsia" w:hAnsiTheme="minorEastAsia" w:hint="eastAsia"/>
          <w:sz w:val="28"/>
          <w:szCs w:val="28"/>
        </w:rPr>
        <w:t>ブラジル改定）を遵守し、国の臨床研究に関する倫理指針、</w:t>
      </w:r>
      <w:r w:rsidRPr="001F7F98">
        <w:rPr>
          <w:rFonts w:asciiTheme="minorEastAsia" w:hAnsiTheme="minorEastAsia" w:hint="eastAsia"/>
          <w:color w:val="0070C0"/>
          <w:sz w:val="28"/>
          <w:szCs w:val="28"/>
        </w:rPr>
        <w:t>ゲノム遺伝子等の取り扱いに関する倫理指針</w:t>
      </w:r>
      <w:r w:rsidRPr="00C3422D">
        <w:rPr>
          <w:rFonts w:asciiTheme="minorEastAsia" w:hAnsiTheme="minorEastAsia" w:hint="eastAsia"/>
          <w:sz w:val="28"/>
          <w:szCs w:val="28"/>
        </w:rPr>
        <w:t>に則り行われます。</w:t>
      </w:r>
    </w:p>
    <w:p w:rsidR="00D37B7E" w:rsidRPr="00991DB1" w:rsidRDefault="00D37B7E" w:rsidP="00D37B7E">
      <w:pPr>
        <w:pStyle w:val="a3"/>
        <w:ind w:leftChars="0" w:left="0" w:firstLineChars="100" w:firstLine="280"/>
        <w:rPr>
          <w:rFonts w:asciiTheme="minorEastAsia" w:hAnsiTheme="minorEastAsia"/>
          <w:sz w:val="28"/>
          <w:szCs w:val="28"/>
        </w:rPr>
      </w:pPr>
    </w:p>
    <w:p w:rsidR="00D37B7E" w:rsidRDefault="00962F43"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13.2</w:t>
      </w:r>
      <w:r w:rsidR="001F7F98">
        <w:rPr>
          <w:rFonts w:asciiTheme="minorEastAsia" w:hAnsiTheme="minorEastAsia" w:hint="eastAsia"/>
          <w:sz w:val="28"/>
          <w:szCs w:val="28"/>
        </w:rPr>
        <w:t xml:space="preserve">.　</w:t>
      </w:r>
      <w:r w:rsidR="00D37B7E">
        <w:rPr>
          <w:rFonts w:asciiTheme="minorEastAsia" w:hAnsiTheme="minorEastAsia" w:hint="eastAsia"/>
          <w:sz w:val="28"/>
          <w:szCs w:val="28"/>
        </w:rPr>
        <w:t>倫理委員会の承認</w:t>
      </w:r>
    </w:p>
    <w:p w:rsidR="00521BDA" w:rsidRDefault="00521BDA" w:rsidP="00D37B7E">
      <w:pPr>
        <w:pStyle w:val="a3"/>
        <w:ind w:leftChars="0" w:left="0" w:firstLineChars="100" w:firstLine="280"/>
        <w:rPr>
          <w:rFonts w:asciiTheme="minorEastAsia" w:hAnsiTheme="minorEastAsia"/>
          <w:sz w:val="28"/>
          <w:szCs w:val="28"/>
        </w:rPr>
      </w:pPr>
      <w:r w:rsidRPr="00C3422D">
        <w:rPr>
          <w:rFonts w:asciiTheme="minorEastAsia" w:hAnsiTheme="minorEastAsia" w:hint="eastAsia"/>
          <w:sz w:val="28"/>
          <w:szCs w:val="28"/>
        </w:rPr>
        <w:t>本研究の研究計画書および説明書・同意書は、岩手医科大学医学部の倫理</w:t>
      </w:r>
      <w:r w:rsidRPr="00C3422D">
        <w:rPr>
          <w:rFonts w:asciiTheme="minorEastAsia" w:hAnsiTheme="minorEastAsia" w:hint="eastAsia"/>
          <w:sz w:val="28"/>
          <w:szCs w:val="28"/>
        </w:rPr>
        <w:lastRenderedPageBreak/>
        <w:t>委員会にて、審査、承認後に開始されます。</w:t>
      </w:r>
    </w:p>
    <w:p w:rsidR="00D37B7E" w:rsidRPr="00C3422D" w:rsidRDefault="00D37B7E" w:rsidP="00D37B7E">
      <w:pPr>
        <w:pStyle w:val="a3"/>
        <w:ind w:leftChars="0" w:left="0" w:firstLineChars="100" w:firstLine="280"/>
        <w:rPr>
          <w:rFonts w:asciiTheme="minorEastAsia" w:hAnsiTheme="minorEastAsia"/>
          <w:sz w:val="28"/>
          <w:szCs w:val="28"/>
        </w:rPr>
      </w:pPr>
    </w:p>
    <w:p w:rsidR="00962F43" w:rsidRPr="00D37B7E" w:rsidRDefault="00521BDA" w:rsidP="00D37B7E">
      <w:pPr>
        <w:adjustRightInd w:val="0"/>
        <w:snapToGrid w:val="0"/>
        <w:spacing w:line="480" w:lineRule="auto"/>
        <w:ind w:firstLineChars="100" w:firstLine="280"/>
        <w:rPr>
          <w:rFonts w:asciiTheme="minorEastAsia" w:hAnsiTheme="minorEastAsia"/>
          <w:sz w:val="28"/>
          <w:szCs w:val="28"/>
          <w:shd w:val="pct15" w:color="auto" w:fill="FFFFFF"/>
        </w:rPr>
      </w:pPr>
      <w:r w:rsidRPr="00D37B7E">
        <w:rPr>
          <w:rFonts w:asciiTheme="minorEastAsia" w:hAnsiTheme="minorEastAsia" w:hint="eastAsia"/>
          <w:sz w:val="28"/>
          <w:szCs w:val="28"/>
        </w:rPr>
        <w:t>13.</w:t>
      </w:r>
      <w:r w:rsidR="00962F43" w:rsidRPr="00D37B7E">
        <w:rPr>
          <w:rFonts w:asciiTheme="minorEastAsia" w:hAnsiTheme="minorEastAsia" w:hint="eastAsia"/>
          <w:sz w:val="28"/>
          <w:szCs w:val="28"/>
        </w:rPr>
        <w:t>3</w:t>
      </w:r>
      <w:r w:rsidR="001F7F98">
        <w:rPr>
          <w:rFonts w:asciiTheme="minorEastAsia" w:hAnsiTheme="minorEastAsia" w:hint="eastAsia"/>
          <w:sz w:val="28"/>
          <w:szCs w:val="28"/>
        </w:rPr>
        <w:t xml:space="preserve">.　</w:t>
      </w:r>
      <w:r w:rsidRPr="00D37B7E">
        <w:rPr>
          <w:rFonts w:asciiTheme="minorEastAsia" w:hAnsiTheme="minorEastAsia"/>
          <w:sz w:val="28"/>
          <w:szCs w:val="28"/>
        </w:rPr>
        <w:t>個人情報の保護と匿名化</w:t>
      </w:r>
    </w:p>
    <w:p w:rsidR="00521BDA" w:rsidRPr="00C3422D" w:rsidRDefault="00521BDA" w:rsidP="00D37B7E">
      <w:pPr>
        <w:adjustRightInd w:val="0"/>
        <w:snapToGrid w:val="0"/>
        <w:spacing w:line="480" w:lineRule="auto"/>
        <w:ind w:firstLineChars="100" w:firstLine="280"/>
        <w:rPr>
          <w:rFonts w:asciiTheme="minorEastAsia" w:hAnsiTheme="minorEastAsia"/>
          <w:b/>
          <w:sz w:val="28"/>
          <w:szCs w:val="28"/>
          <w:shd w:val="pct15" w:color="auto" w:fill="FFFFFF"/>
        </w:rPr>
      </w:pPr>
      <w:r w:rsidRPr="00C3422D">
        <w:rPr>
          <w:rFonts w:asciiTheme="minorEastAsia" w:hAnsiTheme="minorEastAsia"/>
          <w:sz w:val="28"/>
          <w:szCs w:val="28"/>
        </w:rPr>
        <w:t>研究を実施するにあたっては、個人情報の保護、プライバシーの尊重に努力し最大限の注意を払います。あなたからいただいた試料を分析する際には、</w:t>
      </w:r>
      <w:r w:rsidRPr="00480B77">
        <w:rPr>
          <w:rFonts w:asciiTheme="minorEastAsia" w:hAnsiTheme="minorEastAsia" w:hint="eastAsia"/>
          <w:color w:val="0070C0"/>
          <w:sz w:val="28"/>
          <w:szCs w:val="28"/>
        </w:rPr>
        <w:t>カルテ番号・</w:t>
      </w:r>
      <w:r w:rsidRPr="00480B77">
        <w:rPr>
          <w:rFonts w:asciiTheme="minorEastAsia" w:hAnsiTheme="minorEastAsia"/>
          <w:color w:val="0070C0"/>
          <w:sz w:val="28"/>
          <w:szCs w:val="28"/>
        </w:rPr>
        <w:t>氏名</w:t>
      </w:r>
      <w:r w:rsidRPr="00480B77">
        <w:rPr>
          <w:rFonts w:asciiTheme="minorEastAsia" w:hAnsiTheme="minorEastAsia" w:hint="eastAsia"/>
          <w:color w:val="0070C0"/>
          <w:sz w:val="28"/>
          <w:szCs w:val="28"/>
        </w:rPr>
        <w:t>・イニシアル</w:t>
      </w:r>
      <w:r w:rsidRPr="00480B77">
        <w:rPr>
          <w:rFonts w:asciiTheme="minorEastAsia" w:hAnsiTheme="minorEastAsia"/>
          <w:color w:val="0070C0"/>
          <w:sz w:val="28"/>
          <w:szCs w:val="28"/>
        </w:rPr>
        <w:t>・住所・生年月日などの個人情報を取り除き、代わりに新しく符号をつけ、どなたのものか分からないようにした</w:t>
      </w:r>
      <w:r w:rsidR="00D37B7E" w:rsidRPr="00480B77">
        <w:rPr>
          <w:rFonts w:asciiTheme="minorEastAsia" w:hAnsiTheme="minorEastAsia" w:hint="eastAsia"/>
          <w:color w:val="0070C0"/>
          <w:sz w:val="28"/>
          <w:szCs w:val="28"/>
        </w:rPr>
        <w:t>上</w:t>
      </w:r>
      <w:r w:rsidRPr="00480B77">
        <w:rPr>
          <w:rFonts w:asciiTheme="minorEastAsia" w:hAnsiTheme="minorEastAsia"/>
          <w:color w:val="0070C0"/>
          <w:sz w:val="28"/>
          <w:szCs w:val="28"/>
        </w:rPr>
        <w:t>で（連結可能匿名化）、</w:t>
      </w:r>
      <w:r w:rsidRPr="00C3422D">
        <w:rPr>
          <w:rFonts w:asciiTheme="minorEastAsia" w:hAnsiTheme="minorEastAsia"/>
          <w:sz w:val="28"/>
          <w:szCs w:val="28"/>
        </w:rPr>
        <w:t>厳重に保管します。</w:t>
      </w:r>
    </w:p>
    <w:p w:rsidR="00521BDA" w:rsidRPr="00480B77" w:rsidRDefault="00521BDA" w:rsidP="00D37B7E">
      <w:pPr>
        <w:adjustRightInd w:val="0"/>
        <w:snapToGrid w:val="0"/>
        <w:spacing w:line="480" w:lineRule="auto"/>
        <w:ind w:firstLineChars="100" w:firstLine="280"/>
        <w:rPr>
          <w:rFonts w:asciiTheme="minorEastAsia" w:hAnsiTheme="minorEastAsia"/>
          <w:color w:val="0070C0"/>
          <w:sz w:val="28"/>
          <w:szCs w:val="28"/>
        </w:rPr>
      </w:pPr>
      <w:r w:rsidRPr="00480B77">
        <w:rPr>
          <w:rFonts w:asciiTheme="minorEastAsia" w:hAnsiTheme="minorEastAsia"/>
          <w:color w:val="0070C0"/>
          <w:sz w:val="28"/>
          <w:szCs w:val="28"/>
        </w:rPr>
        <w:t>また、</w:t>
      </w:r>
      <w:r w:rsidRPr="00480B77">
        <w:rPr>
          <w:rFonts w:asciiTheme="minorEastAsia" w:hAnsiTheme="minorEastAsia" w:hint="eastAsia"/>
          <w:color w:val="0070C0"/>
          <w:sz w:val="28"/>
          <w:szCs w:val="28"/>
        </w:rPr>
        <w:t>詳しい解析</w:t>
      </w:r>
      <w:r w:rsidRPr="00480B77">
        <w:rPr>
          <w:rFonts w:asciiTheme="minorEastAsia" w:hAnsiTheme="minorEastAsia"/>
          <w:color w:val="0070C0"/>
          <w:sz w:val="28"/>
          <w:szCs w:val="28"/>
        </w:rPr>
        <w:t>から得られる遺伝情報についても、専門家による協議を経て、厳格な管理と</w:t>
      </w:r>
      <w:r w:rsidRPr="00480B77">
        <w:rPr>
          <w:rFonts w:asciiTheme="minorEastAsia" w:hAnsiTheme="minorEastAsia" w:hint="eastAsia"/>
          <w:color w:val="0070C0"/>
          <w:sz w:val="28"/>
          <w:szCs w:val="28"/>
        </w:rPr>
        <w:t>最先端の</w:t>
      </w:r>
      <w:r w:rsidRPr="00480B77">
        <w:rPr>
          <w:rFonts w:asciiTheme="minorEastAsia" w:hAnsiTheme="minorEastAsia"/>
          <w:color w:val="0070C0"/>
          <w:sz w:val="28"/>
          <w:szCs w:val="28"/>
        </w:rPr>
        <w:t>セキュリティ</w:t>
      </w:r>
      <w:r w:rsidRPr="00480B77">
        <w:rPr>
          <w:rFonts w:asciiTheme="minorEastAsia" w:hAnsiTheme="minorEastAsia" w:hint="eastAsia"/>
          <w:color w:val="0070C0"/>
          <w:sz w:val="28"/>
          <w:szCs w:val="28"/>
        </w:rPr>
        <w:t>環境</w:t>
      </w:r>
      <w:r w:rsidRPr="00480B77">
        <w:rPr>
          <w:rFonts w:asciiTheme="minorEastAsia" w:hAnsiTheme="minorEastAsia"/>
          <w:color w:val="0070C0"/>
          <w:sz w:val="28"/>
          <w:szCs w:val="28"/>
        </w:rPr>
        <w:t>の</w:t>
      </w:r>
      <w:r w:rsidRPr="00480B77">
        <w:rPr>
          <w:rFonts w:asciiTheme="minorEastAsia" w:hAnsiTheme="minorEastAsia" w:hint="eastAsia"/>
          <w:color w:val="0070C0"/>
          <w:sz w:val="28"/>
          <w:szCs w:val="28"/>
        </w:rPr>
        <w:t>中で管理を行います。</w:t>
      </w:r>
    </w:p>
    <w:p w:rsidR="00D37B7E" w:rsidRPr="00C3422D" w:rsidRDefault="00D37B7E" w:rsidP="00D37B7E">
      <w:pPr>
        <w:adjustRightInd w:val="0"/>
        <w:snapToGrid w:val="0"/>
        <w:spacing w:line="480" w:lineRule="auto"/>
        <w:ind w:firstLineChars="100" w:firstLine="280"/>
        <w:rPr>
          <w:rFonts w:asciiTheme="minorEastAsia" w:hAnsiTheme="minorEastAsia"/>
          <w:sz w:val="28"/>
          <w:szCs w:val="28"/>
        </w:rPr>
      </w:pPr>
    </w:p>
    <w:p w:rsidR="00521BDA"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13.</w:t>
      </w:r>
      <w:r w:rsidR="00962F43" w:rsidRPr="00C3422D">
        <w:rPr>
          <w:rFonts w:asciiTheme="minorEastAsia" w:hAnsiTheme="minorEastAsia" w:hint="eastAsia"/>
          <w:sz w:val="28"/>
          <w:szCs w:val="28"/>
        </w:rPr>
        <w:t>4</w:t>
      </w:r>
      <w:r w:rsidR="00D37B7E">
        <w:rPr>
          <w:rFonts w:asciiTheme="minorEastAsia" w:hAnsiTheme="minorEastAsia" w:hint="eastAsia"/>
          <w:sz w:val="28"/>
          <w:szCs w:val="28"/>
        </w:rPr>
        <w:t>.</w:t>
      </w:r>
      <w:r w:rsidRPr="00C3422D">
        <w:rPr>
          <w:rFonts w:asciiTheme="minorEastAsia" w:hAnsiTheme="minorEastAsia" w:hint="eastAsia"/>
          <w:sz w:val="28"/>
          <w:szCs w:val="28"/>
        </w:rPr>
        <w:t xml:space="preserve">　第</w:t>
      </w:r>
      <w:r w:rsidR="00BC1F92">
        <w:rPr>
          <w:rFonts w:asciiTheme="minorEastAsia" w:hAnsiTheme="minorEastAsia" w:hint="eastAsia"/>
          <w:sz w:val="28"/>
          <w:szCs w:val="28"/>
        </w:rPr>
        <w:t>三</w:t>
      </w:r>
      <w:r w:rsidRPr="00C3422D">
        <w:rPr>
          <w:rFonts w:asciiTheme="minorEastAsia" w:hAnsiTheme="minorEastAsia" w:hint="eastAsia"/>
          <w:sz w:val="28"/>
          <w:szCs w:val="28"/>
        </w:rPr>
        <w:t>者（機関等）による報告書と診療録の閲覧</w:t>
      </w:r>
      <w:r w:rsidR="001476CA" w:rsidRPr="00C3422D">
        <w:rPr>
          <w:rFonts w:asciiTheme="minorEastAsia" w:hAnsiTheme="minorEastAsia" w:hint="eastAsia"/>
          <w:sz w:val="28"/>
          <w:szCs w:val="28"/>
        </w:rPr>
        <w:t>・監査</w:t>
      </w:r>
      <w:r w:rsidRPr="00C3422D">
        <w:rPr>
          <w:rFonts w:asciiTheme="minorEastAsia" w:hAnsiTheme="minorEastAsia" w:hint="eastAsia"/>
          <w:sz w:val="28"/>
          <w:szCs w:val="28"/>
        </w:rPr>
        <w:t>に関する</w:t>
      </w:r>
      <w:r w:rsidR="00962F43" w:rsidRPr="00C3422D">
        <w:rPr>
          <w:rFonts w:asciiTheme="minorEastAsia" w:hAnsiTheme="minorEastAsia" w:hint="eastAsia"/>
          <w:sz w:val="28"/>
          <w:szCs w:val="28"/>
        </w:rPr>
        <w:t>事項</w:t>
      </w:r>
    </w:p>
    <w:p w:rsidR="00962F43" w:rsidRPr="00C3422D" w:rsidRDefault="00521BDA" w:rsidP="00D37B7E">
      <w:pPr>
        <w:adjustRightInd w:val="0"/>
        <w:snapToGrid w:val="0"/>
        <w:spacing w:line="480" w:lineRule="auto"/>
        <w:ind w:firstLineChars="100" w:firstLine="280"/>
        <w:rPr>
          <w:rFonts w:asciiTheme="minorEastAsia" w:hAnsiTheme="minorEastAsia"/>
          <w:sz w:val="28"/>
          <w:szCs w:val="28"/>
        </w:rPr>
      </w:pPr>
      <w:r w:rsidRPr="00C3422D">
        <w:rPr>
          <w:rFonts w:asciiTheme="minorEastAsia" w:hAnsiTheme="minorEastAsia" w:hint="eastAsia"/>
          <w:sz w:val="28"/>
          <w:szCs w:val="28"/>
        </w:rPr>
        <w:t>本臨床試験</w:t>
      </w:r>
      <w:r w:rsidRPr="00480B77">
        <w:rPr>
          <w:rFonts w:asciiTheme="minorEastAsia" w:hAnsiTheme="minorEastAsia" w:hint="eastAsia"/>
          <w:color w:val="0070C0"/>
          <w:sz w:val="28"/>
          <w:szCs w:val="28"/>
        </w:rPr>
        <w:t>（治験）</w:t>
      </w:r>
      <w:r w:rsidRPr="00C3422D">
        <w:rPr>
          <w:rFonts w:asciiTheme="minorEastAsia" w:hAnsiTheme="minorEastAsia" w:hint="eastAsia"/>
          <w:sz w:val="28"/>
          <w:szCs w:val="28"/>
        </w:rPr>
        <w:t>が、適正に</w:t>
      </w:r>
      <w:r w:rsidR="00962F43" w:rsidRPr="00C3422D">
        <w:rPr>
          <w:rFonts w:asciiTheme="minorEastAsia" w:hAnsiTheme="minorEastAsia" w:hint="eastAsia"/>
          <w:sz w:val="28"/>
          <w:szCs w:val="28"/>
        </w:rPr>
        <w:t>行われているかどうか、データが正しく書かれているかどうかを確認する目的で、厚生労働省（PMDA：医薬薬品機構）の担当官や、指名された担当者が閲覧することがあります。この場合でも</w:t>
      </w:r>
      <w:r w:rsidR="00962F43" w:rsidRPr="007B229E">
        <w:rPr>
          <w:rFonts w:asciiTheme="minorEastAsia" w:hAnsiTheme="minorEastAsia" w:hint="eastAsia"/>
          <w:color w:val="0070C0"/>
          <w:sz w:val="28"/>
          <w:szCs w:val="28"/>
        </w:rPr>
        <w:t>患者名、ID番号、イニシアル、住所、</w:t>
      </w:r>
      <w:r w:rsidR="00962F43" w:rsidRPr="00C3422D">
        <w:rPr>
          <w:rFonts w:asciiTheme="minorEastAsia" w:hAnsiTheme="minorEastAsia" w:hint="eastAsia"/>
          <w:sz w:val="28"/>
          <w:szCs w:val="28"/>
        </w:rPr>
        <w:t>などの個人情報を取り除き行われますので個人情報は保護されます。</w:t>
      </w:r>
    </w:p>
    <w:p w:rsidR="00521BDA" w:rsidRPr="00D37B7E" w:rsidRDefault="00521BDA" w:rsidP="00D37B7E">
      <w:pPr>
        <w:pStyle w:val="a3"/>
        <w:spacing w:line="480" w:lineRule="auto"/>
        <w:ind w:leftChars="0" w:left="420"/>
        <w:rPr>
          <w:rFonts w:asciiTheme="minorEastAsia" w:hAnsiTheme="minorEastAsia"/>
          <w:b/>
          <w:sz w:val="28"/>
          <w:szCs w:val="28"/>
        </w:rPr>
      </w:pPr>
    </w:p>
    <w:p w:rsidR="0092478E" w:rsidRPr="00D37B7E" w:rsidRDefault="0092478E" w:rsidP="00AB00C5">
      <w:pPr>
        <w:pStyle w:val="a3"/>
        <w:numPr>
          <w:ilvl w:val="0"/>
          <w:numId w:val="1"/>
        </w:numPr>
        <w:ind w:leftChars="0"/>
        <w:rPr>
          <w:rFonts w:asciiTheme="minorEastAsia" w:hAnsiTheme="minorEastAsia"/>
          <w:b/>
          <w:sz w:val="28"/>
          <w:szCs w:val="28"/>
        </w:rPr>
      </w:pPr>
      <w:r w:rsidRPr="00D37B7E">
        <w:rPr>
          <w:rFonts w:asciiTheme="minorEastAsia" w:hAnsiTheme="minorEastAsia" w:hint="eastAsia"/>
          <w:b/>
          <w:sz w:val="28"/>
          <w:szCs w:val="28"/>
        </w:rPr>
        <w:t>試験にかかる費用と補償、研究費の出所、</w:t>
      </w:r>
      <w:r w:rsidR="00D37B7E">
        <w:rPr>
          <w:rFonts w:asciiTheme="minorEastAsia" w:hAnsiTheme="minorEastAsia" w:hint="eastAsia"/>
          <w:b/>
          <w:sz w:val="28"/>
          <w:szCs w:val="28"/>
        </w:rPr>
        <w:t>利益相反（</w:t>
      </w:r>
      <w:r w:rsidRPr="00D37B7E">
        <w:rPr>
          <w:rFonts w:asciiTheme="minorEastAsia" w:hAnsiTheme="minorEastAsia" w:hint="eastAsia"/>
          <w:b/>
          <w:sz w:val="28"/>
          <w:szCs w:val="28"/>
        </w:rPr>
        <w:t>COI</w:t>
      </w:r>
      <w:r w:rsidR="00D37B7E">
        <w:rPr>
          <w:rFonts w:asciiTheme="minorEastAsia" w:hAnsiTheme="minorEastAsia" w:hint="eastAsia"/>
          <w:b/>
          <w:sz w:val="28"/>
          <w:szCs w:val="28"/>
        </w:rPr>
        <w:t>）</w:t>
      </w:r>
    </w:p>
    <w:p w:rsidR="00FE4FAA" w:rsidRPr="00480B77" w:rsidRDefault="00FE4FAA" w:rsidP="00D37B7E">
      <w:pPr>
        <w:adjustRightInd w:val="0"/>
        <w:snapToGrid w:val="0"/>
        <w:spacing w:line="480" w:lineRule="auto"/>
        <w:ind w:firstLineChars="100" w:firstLine="280"/>
        <w:rPr>
          <w:rFonts w:asciiTheme="minorEastAsia" w:hAnsiTheme="minorEastAsia"/>
          <w:color w:val="0070C0"/>
          <w:sz w:val="28"/>
          <w:szCs w:val="28"/>
        </w:rPr>
      </w:pPr>
      <w:r w:rsidRPr="00D37B7E">
        <w:rPr>
          <w:rFonts w:asciiTheme="minorEastAsia" w:hAnsiTheme="minorEastAsia"/>
          <w:sz w:val="28"/>
          <w:szCs w:val="28"/>
        </w:rPr>
        <w:t>この研究にご協力いただくことによって、</w:t>
      </w:r>
      <w:r w:rsidRPr="00D37B7E">
        <w:rPr>
          <w:rFonts w:asciiTheme="minorEastAsia" w:hAnsiTheme="minorEastAsia" w:hint="eastAsia"/>
          <w:sz w:val="28"/>
          <w:szCs w:val="28"/>
        </w:rPr>
        <w:t>あなたに</w:t>
      </w:r>
      <w:r w:rsidRPr="00D37B7E">
        <w:rPr>
          <w:rFonts w:asciiTheme="minorEastAsia" w:hAnsiTheme="minorEastAsia"/>
          <w:sz w:val="28"/>
          <w:szCs w:val="28"/>
        </w:rPr>
        <w:t>交通費や謝礼などが支</w:t>
      </w:r>
      <w:r w:rsidRPr="00D37B7E">
        <w:rPr>
          <w:rFonts w:asciiTheme="minorEastAsia" w:hAnsiTheme="minorEastAsia"/>
          <w:sz w:val="28"/>
          <w:szCs w:val="28"/>
        </w:rPr>
        <w:lastRenderedPageBreak/>
        <w:t>払われることはありません。この研究の趣旨にご賛同いただいた方に、ボランティアとしてご協力をお願いしたいと考えております。</w:t>
      </w:r>
      <w:commentRangeStart w:id="4"/>
      <w:r w:rsidR="00480B77" w:rsidRPr="007B229E">
        <w:rPr>
          <w:rFonts w:asciiTheme="minorEastAsia" w:hAnsiTheme="minorEastAsia" w:hint="eastAsia"/>
          <w:sz w:val="28"/>
          <w:szCs w:val="28"/>
        </w:rPr>
        <w:t>したがって費用についても、通常の保険診療の医療費の支払いと同様にあな</w:t>
      </w:r>
      <w:r w:rsidR="00480B77">
        <w:rPr>
          <w:rFonts w:asciiTheme="minorEastAsia" w:hAnsiTheme="minorEastAsia" w:hint="eastAsia"/>
          <w:color w:val="0070C0"/>
          <w:sz w:val="28"/>
          <w:szCs w:val="28"/>
        </w:rPr>
        <w:t>た自身に負担いた</w:t>
      </w:r>
      <w:r w:rsidR="00480B77" w:rsidRPr="007B229E">
        <w:rPr>
          <w:rFonts w:asciiTheme="minorEastAsia" w:hAnsiTheme="minorEastAsia" w:hint="eastAsia"/>
          <w:sz w:val="28"/>
          <w:szCs w:val="28"/>
        </w:rPr>
        <w:t>だきます。</w:t>
      </w:r>
      <w:commentRangeEnd w:id="4"/>
      <w:r w:rsidR="00480B77" w:rsidRPr="007B229E">
        <w:rPr>
          <w:rStyle w:val="a8"/>
          <w:rFonts w:ascii="Century" w:eastAsia="ＭＳ 明朝" w:hAnsi="Century" w:cs="Times New Roman"/>
        </w:rPr>
        <w:commentReference w:id="4"/>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また、今回の</w:t>
      </w:r>
      <w:r w:rsidRPr="00D37B7E">
        <w:rPr>
          <w:rFonts w:asciiTheme="minorEastAsia" w:hAnsiTheme="minorEastAsia" w:hint="eastAsia"/>
          <w:sz w:val="28"/>
          <w:szCs w:val="28"/>
        </w:rPr>
        <w:t>研究</w:t>
      </w:r>
      <w:r w:rsidRPr="00D37B7E">
        <w:rPr>
          <w:rFonts w:asciiTheme="minorEastAsia" w:hAnsiTheme="minorEastAsia"/>
          <w:sz w:val="28"/>
          <w:szCs w:val="28"/>
        </w:rPr>
        <w:t>に必要な費用については、すべて</w:t>
      </w:r>
      <w:r w:rsidRPr="00D37B7E">
        <w:rPr>
          <w:rFonts w:asciiTheme="minorEastAsia" w:hAnsiTheme="minorEastAsia" w:hint="eastAsia"/>
          <w:sz w:val="28"/>
          <w:szCs w:val="28"/>
        </w:rPr>
        <w:t>ｘｘｘ講座</w:t>
      </w:r>
      <w:r w:rsidRPr="00D37B7E">
        <w:rPr>
          <w:rFonts w:asciiTheme="minorEastAsia" w:hAnsiTheme="minorEastAsia"/>
          <w:sz w:val="28"/>
          <w:szCs w:val="28"/>
        </w:rPr>
        <w:t>研究費でまかなうため、あなたにご負担を求めることはありません。</w:t>
      </w:r>
      <w:r w:rsidRPr="00D37B7E">
        <w:rPr>
          <w:rFonts w:asciiTheme="minorEastAsia" w:hAnsiTheme="minorEastAsia" w:hint="eastAsia"/>
          <w:sz w:val="28"/>
          <w:szCs w:val="28"/>
        </w:rPr>
        <w:t>講座研究費は、本臨床試験に関与する薬剤企業との</w:t>
      </w:r>
      <w:r w:rsidR="00D37B7E">
        <w:rPr>
          <w:rFonts w:asciiTheme="minorEastAsia" w:hAnsiTheme="minorEastAsia" w:hint="eastAsia"/>
          <w:sz w:val="28"/>
          <w:szCs w:val="28"/>
        </w:rPr>
        <w:t>間</w:t>
      </w:r>
      <w:r w:rsidRPr="00D37B7E">
        <w:rPr>
          <w:rFonts w:asciiTheme="minorEastAsia" w:hAnsiTheme="minorEastAsia" w:hint="eastAsia"/>
          <w:sz w:val="28"/>
          <w:szCs w:val="28"/>
        </w:rPr>
        <w:t>に利害の衝突（利益相反：COI）はありません。</w:t>
      </w:r>
    </w:p>
    <w:p w:rsidR="004C6A43" w:rsidRPr="007B229E" w:rsidRDefault="004C6A43" w:rsidP="00D37B7E">
      <w:pPr>
        <w:adjustRightInd w:val="0"/>
        <w:snapToGrid w:val="0"/>
        <w:spacing w:line="480" w:lineRule="auto"/>
        <w:ind w:firstLineChars="100" w:firstLine="280"/>
        <w:rPr>
          <w:rFonts w:asciiTheme="minorEastAsia" w:hAnsiTheme="minorEastAsia"/>
          <w:sz w:val="28"/>
          <w:szCs w:val="28"/>
        </w:rPr>
      </w:pPr>
      <w:commentRangeStart w:id="5"/>
      <w:r w:rsidRPr="007B229E">
        <w:rPr>
          <w:rFonts w:asciiTheme="minorEastAsia" w:hAnsiTheme="minorEastAsia" w:hint="eastAsia"/>
          <w:sz w:val="28"/>
          <w:szCs w:val="28"/>
        </w:rPr>
        <w:t>この臨床試験に参加することによって、試験に関係すると考えられた何らかの健康被害が起きた場合、それに対する金銭的な補償は行われません。適切な治療をもって対応させていただきます。その際の医療処置にかかる費用は、健康保険を使用し、一部（通常30％）はあなたの支払いになります。</w:t>
      </w:r>
      <w:commentRangeEnd w:id="5"/>
      <w:r w:rsidRPr="007B229E">
        <w:rPr>
          <w:rStyle w:val="a8"/>
          <w:rFonts w:ascii="Century" w:eastAsia="ＭＳ 明朝" w:hAnsi="Century" w:cs="Times New Roman"/>
        </w:rPr>
        <w:commentReference w:id="5"/>
      </w:r>
    </w:p>
    <w:p w:rsidR="00FE4FAA" w:rsidRPr="00C3422D" w:rsidRDefault="00FE4FAA" w:rsidP="00D37B7E">
      <w:pPr>
        <w:pStyle w:val="a3"/>
        <w:adjustRightInd w:val="0"/>
        <w:snapToGrid w:val="0"/>
        <w:spacing w:line="480" w:lineRule="auto"/>
        <w:ind w:leftChars="0" w:left="420"/>
        <w:rPr>
          <w:rFonts w:asciiTheme="minorEastAsia" w:hAnsiTheme="minorEastAsia"/>
          <w:sz w:val="28"/>
          <w:szCs w:val="28"/>
        </w:rPr>
      </w:pPr>
      <w:r w:rsidRPr="00C3422D">
        <w:rPr>
          <w:rFonts w:asciiTheme="minorEastAsia" w:hAnsiTheme="minorEastAsia"/>
          <w:sz w:val="28"/>
          <w:szCs w:val="28"/>
        </w:rPr>
        <w:t xml:space="preserve">　</w:t>
      </w:r>
    </w:p>
    <w:p w:rsidR="00D37B7E" w:rsidRPr="00D37B7E" w:rsidRDefault="00FE4FAA" w:rsidP="00D37B7E">
      <w:pPr>
        <w:pStyle w:val="a3"/>
        <w:numPr>
          <w:ilvl w:val="0"/>
          <w:numId w:val="1"/>
        </w:numPr>
        <w:adjustRightInd w:val="0"/>
        <w:snapToGrid w:val="0"/>
        <w:spacing w:line="480" w:lineRule="auto"/>
        <w:ind w:leftChars="0"/>
        <w:rPr>
          <w:rFonts w:asciiTheme="minorEastAsia" w:hAnsiTheme="minorEastAsia"/>
          <w:sz w:val="28"/>
          <w:szCs w:val="28"/>
        </w:rPr>
      </w:pPr>
      <w:r w:rsidRPr="00D37B7E">
        <w:rPr>
          <w:rFonts w:asciiTheme="minorEastAsia" w:hAnsiTheme="minorEastAsia"/>
          <w:b/>
          <w:sz w:val="28"/>
          <w:szCs w:val="28"/>
        </w:rPr>
        <w:t>研究から生じる知的財産権の帰属</w:t>
      </w:r>
    </w:p>
    <w:p w:rsidR="00FE4FAA"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hint="eastAsia"/>
          <w:sz w:val="28"/>
          <w:szCs w:val="28"/>
        </w:rPr>
        <w:t>本臨床</w:t>
      </w:r>
      <w:r w:rsidRPr="00D37B7E">
        <w:rPr>
          <w:rFonts w:asciiTheme="minorEastAsia" w:hAnsiTheme="minorEastAsia"/>
          <w:sz w:val="28"/>
          <w:szCs w:val="28"/>
        </w:rPr>
        <w:t>研究の結果として知的財産権が生じる可能性がありますが、その権利は</w:t>
      </w:r>
      <w:r w:rsidRPr="00D37B7E">
        <w:rPr>
          <w:rFonts w:asciiTheme="minorEastAsia" w:hAnsiTheme="minorEastAsia" w:hint="eastAsia"/>
          <w:sz w:val="28"/>
          <w:szCs w:val="28"/>
        </w:rPr>
        <w:t>（</w:t>
      </w:r>
      <w:r w:rsidRPr="00D37B7E">
        <w:rPr>
          <w:rFonts w:asciiTheme="minorEastAsia" w:hAnsiTheme="minorEastAsia"/>
          <w:sz w:val="28"/>
          <w:szCs w:val="28"/>
        </w:rPr>
        <w:t>国、研究機関、民間企業を含む共同研究機関及び</w:t>
      </w:r>
      <w:r w:rsidRPr="00D37B7E">
        <w:rPr>
          <w:rFonts w:asciiTheme="minorEastAsia" w:hAnsiTheme="minorEastAsia" w:hint="eastAsia"/>
          <w:sz w:val="28"/>
          <w:szCs w:val="28"/>
        </w:rPr>
        <w:t>）</w:t>
      </w:r>
      <w:r w:rsidRPr="00D37B7E">
        <w:rPr>
          <w:rFonts w:asciiTheme="minorEastAsia" w:hAnsiTheme="minorEastAsia"/>
          <w:sz w:val="28"/>
          <w:szCs w:val="28"/>
        </w:rPr>
        <w:t>研究従事者などに属し、あなたはこの知的財産権を持ちません。また、その知的財産権に基づき経済的利益が生じる可能性がありますが、これについての権利も持ちません。なお、提供していただいた試料等の財産権もあなたにはありません。</w:t>
      </w:r>
    </w:p>
    <w:p w:rsidR="00D37B7E" w:rsidRPr="00D37B7E" w:rsidRDefault="00D37B7E" w:rsidP="00D37B7E">
      <w:pPr>
        <w:adjustRightInd w:val="0"/>
        <w:snapToGrid w:val="0"/>
        <w:spacing w:line="480" w:lineRule="auto"/>
        <w:ind w:firstLineChars="100" w:firstLine="280"/>
        <w:rPr>
          <w:rFonts w:asciiTheme="minorEastAsia" w:hAnsiTheme="minorEastAsia"/>
          <w:sz w:val="28"/>
          <w:szCs w:val="28"/>
        </w:rPr>
      </w:pPr>
    </w:p>
    <w:p w:rsidR="000901FA" w:rsidRPr="00480B77" w:rsidRDefault="000901FA" w:rsidP="00D37B7E">
      <w:pPr>
        <w:pStyle w:val="a3"/>
        <w:numPr>
          <w:ilvl w:val="0"/>
          <w:numId w:val="1"/>
        </w:numPr>
        <w:adjustRightInd w:val="0"/>
        <w:snapToGrid w:val="0"/>
        <w:spacing w:line="480" w:lineRule="auto"/>
        <w:ind w:leftChars="0"/>
        <w:rPr>
          <w:rFonts w:asciiTheme="minorEastAsia" w:hAnsiTheme="minorEastAsia"/>
          <w:b/>
          <w:color w:val="0070C0"/>
          <w:sz w:val="28"/>
          <w:szCs w:val="28"/>
        </w:rPr>
      </w:pPr>
      <w:r w:rsidRPr="00480B77">
        <w:rPr>
          <w:rFonts w:asciiTheme="minorEastAsia" w:hAnsiTheme="minorEastAsia" w:hint="eastAsia"/>
          <w:b/>
          <w:color w:val="0070C0"/>
          <w:sz w:val="28"/>
          <w:szCs w:val="28"/>
        </w:rPr>
        <w:lastRenderedPageBreak/>
        <w:t>共同研究機関に関すること</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【この研究の共同研究機関名およぶ研究責任者氏名】</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研究機関</w:t>
      </w:r>
    </w:p>
    <w:p w:rsidR="00BC1F92" w:rsidRPr="00BC1F92" w:rsidRDefault="00BC1F92" w:rsidP="00BC1F92">
      <w:pPr>
        <w:spacing w:line="360" w:lineRule="auto"/>
        <w:rPr>
          <w:rFonts w:asciiTheme="minorEastAsia" w:hAnsiTheme="minorEastAsia"/>
          <w:color w:val="0070C0"/>
          <w:sz w:val="28"/>
          <w:szCs w:val="28"/>
        </w:rPr>
      </w:pPr>
      <w:r w:rsidRPr="00BC1F92">
        <w:rPr>
          <w:rFonts w:asciiTheme="minorEastAsia" w:hAnsiTheme="minorEastAsia" w:hint="eastAsia"/>
          <w:color w:val="0070C0"/>
          <w:sz w:val="28"/>
          <w:szCs w:val="28"/>
        </w:rPr>
        <w:t>研究責任者の所属・職名・氏名</w:t>
      </w:r>
    </w:p>
    <w:p w:rsidR="00BC1F92" w:rsidRPr="00BC1F92" w:rsidRDefault="00BC1F92" w:rsidP="00BC1F92">
      <w:pPr>
        <w:adjustRightInd w:val="0"/>
        <w:snapToGrid w:val="0"/>
        <w:spacing w:line="480" w:lineRule="auto"/>
        <w:rPr>
          <w:rFonts w:asciiTheme="minorEastAsia" w:hAnsiTheme="minorEastAsia"/>
          <w:b/>
          <w:color w:val="000000"/>
          <w:sz w:val="28"/>
          <w:szCs w:val="28"/>
        </w:rPr>
      </w:pPr>
    </w:p>
    <w:p w:rsidR="000901FA" w:rsidRPr="009D22D6" w:rsidRDefault="000901FA" w:rsidP="00D37B7E">
      <w:pPr>
        <w:adjustRightInd w:val="0"/>
        <w:snapToGrid w:val="0"/>
        <w:spacing w:line="480" w:lineRule="auto"/>
        <w:ind w:firstLineChars="100" w:firstLine="280"/>
        <w:rPr>
          <w:rFonts w:asciiTheme="minorEastAsia" w:hAnsiTheme="minorEastAsia"/>
          <w:color w:val="0070C0"/>
          <w:sz w:val="28"/>
          <w:szCs w:val="28"/>
        </w:rPr>
      </w:pPr>
      <w:r w:rsidRPr="009D22D6">
        <w:rPr>
          <w:rFonts w:asciiTheme="minorEastAsia" w:hAnsiTheme="minorEastAsia"/>
          <w:color w:val="0070C0"/>
          <w:sz w:val="28"/>
          <w:szCs w:val="28"/>
        </w:rPr>
        <w:t>将来、上記以外にも共同研究機関が加わる可能性がありますが、この場合には、倫理審査委員会により、個人情報の取扱い、提供先の機関名、提供先における利用目的が妥当であると審査され承認が得られたもののみを加えます。</w:t>
      </w:r>
    </w:p>
    <w:p w:rsidR="00D37B7E" w:rsidRPr="00D37B7E" w:rsidRDefault="00D37B7E" w:rsidP="00D37B7E">
      <w:pPr>
        <w:adjustRightInd w:val="0"/>
        <w:snapToGrid w:val="0"/>
        <w:spacing w:line="480" w:lineRule="auto"/>
        <w:ind w:firstLineChars="100" w:firstLine="280"/>
        <w:rPr>
          <w:rFonts w:asciiTheme="minorEastAsia" w:hAnsiTheme="minorEastAsia"/>
          <w:color w:val="000000"/>
          <w:sz w:val="28"/>
          <w:szCs w:val="28"/>
        </w:rPr>
      </w:pPr>
    </w:p>
    <w:p w:rsidR="00D37B7E" w:rsidRPr="00D37B7E" w:rsidRDefault="001476CA" w:rsidP="00D37B7E">
      <w:pPr>
        <w:pStyle w:val="a3"/>
        <w:numPr>
          <w:ilvl w:val="0"/>
          <w:numId w:val="1"/>
        </w:numPr>
        <w:adjustRightInd w:val="0"/>
        <w:snapToGrid w:val="0"/>
        <w:spacing w:line="480" w:lineRule="auto"/>
        <w:ind w:leftChars="0"/>
        <w:rPr>
          <w:rFonts w:asciiTheme="minorEastAsia" w:hAnsiTheme="minorEastAsia"/>
          <w:sz w:val="28"/>
          <w:szCs w:val="28"/>
        </w:rPr>
      </w:pPr>
      <w:r w:rsidRPr="00C3422D">
        <w:rPr>
          <w:rFonts w:asciiTheme="minorEastAsia" w:hAnsiTheme="minorEastAsia" w:hint="eastAsia"/>
          <w:b/>
          <w:sz w:val="28"/>
          <w:szCs w:val="28"/>
        </w:rPr>
        <w:t>研究に関する</w:t>
      </w:r>
      <w:r w:rsidR="00FE4FAA" w:rsidRPr="00C3422D">
        <w:rPr>
          <w:rFonts w:asciiTheme="minorEastAsia" w:hAnsiTheme="minorEastAsia"/>
          <w:b/>
          <w:sz w:val="28"/>
          <w:szCs w:val="28"/>
        </w:rPr>
        <w:t>お問い合わせ先</w:t>
      </w:r>
    </w:p>
    <w:p w:rsidR="00FE4FAA" w:rsidRPr="00D37B7E"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本研究の研究計画や研究方法についての資料も、ご希望に応じて提供することが可能です。お気軽に連絡担当者までお寄せください。</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color w:val="0070C0"/>
          <w:sz w:val="28"/>
          <w:szCs w:val="28"/>
        </w:rPr>
        <w:t>【この研究の内容や進展に関する問い合わせ窓口】</w:t>
      </w:r>
    </w:p>
    <w:p w:rsidR="00FE4FAA" w:rsidRPr="00D37B7E" w:rsidRDefault="00D37B7E"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hint="eastAsia"/>
          <w:color w:val="0070C0"/>
          <w:sz w:val="28"/>
          <w:szCs w:val="28"/>
        </w:rPr>
        <w:t>研究</w:t>
      </w:r>
      <w:r w:rsidR="00FE4FAA" w:rsidRPr="00D37B7E">
        <w:rPr>
          <w:rFonts w:asciiTheme="minorEastAsia" w:hAnsiTheme="minorEastAsia"/>
          <w:color w:val="0070C0"/>
          <w:sz w:val="28"/>
          <w:szCs w:val="28"/>
          <w:lang w:eastAsia="zh-TW"/>
        </w:rPr>
        <w:t>責任者</w:t>
      </w:r>
      <w:r w:rsidR="00FE4FAA" w:rsidRPr="00D37B7E">
        <w:rPr>
          <w:rFonts w:asciiTheme="minorEastAsia" w:hAnsiTheme="minorEastAsia" w:hint="eastAsia"/>
          <w:color w:val="0070C0"/>
          <w:sz w:val="28"/>
          <w:szCs w:val="28"/>
        </w:rPr>
        <w:t>：杉山　徹（すぎやま　とおる）</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t>連絡担当者：</w:t>
      </w:r>
      <w:r w:rsidRPr="00D37B7E">
        <w:rPr>
          <w:rFonts w:asciiTheme="minorEastAsia" w:hAnsiTheme="minorEastAsia" w:hint="eastAsia"/>
          <w:color w:val="0070C0"/>
          <w:sz w:val="28"/>
          <w:szCs w:val="28"/>
        </w:rPr>
        <w:t>竹内　聡（たけうち　さとし）</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内線2340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019-622-1900</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電子メール：stakeuch@iwate-med.ac.jp</w:t>
      </w:r>
    </w:p>
    <w:p w:rsidR="00FE4FAA" w:rsidRPr="00D37B7E" w:rsidRDefault="00FE4FAA" w:rsidP="00D37B7E">
      <w:pPr>
        <w:adjustRightInd w:val="0"/>
        <w:snapToGrid w:val="0"/>
        <w:spacing w:line="480" w:lineRule="auto"/>
        <w:rPr>
          <w:rFonts w:asciiTheme="minorEastAsia" w:hAnsiTheme="minorEastAsia"/>
          <w:color w:val="0070C0"/>
          <w:sz w:val="28"/>
          <w:szCs w:val="28"/>
        </w:rPr>
      </w:pPr>
      <w:r w:rsidRPr="00D37B7E">
        <w:rPr>
          <w:rFonts w:asciiTheme="minorEastAsia" w:hAnsiTheme="minorEastAsia" w:hint="eastAsia"/>
          <w:color w:val="0070C0"/>
          <w:sz w:val="28"/>
          <w:szCs w:val="28"/>
        </w:rPr>
        <w:t>【この研究の倫理面についてのご相談や苦情の問い合わせ窓口】</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lang w:eastAsia="zh-TW"/>
        </w:rPr>
      </w:pPr>
      <w:r w:rsidRPr="00D37B7E">
        <w:rPr>
          <w:rFonts w:asciiTheme="minorEastAsia" w:hAnsiTheme="minorEastAsia"/>
          <w:color w:val="0070C0"/>
          <w:sz w:val="28"/>
          <w:szCs w:val="28"/>
          <w:lang w:eastAsia="zh-TW"/>
        </w:rPr>
        <w:lastRenderedPageBreak/>
        <w:t>連絡担当者：</w:t>
      </w:r>
      <w:r w:rsidRPr="00D37B7E">
        <w:rPr>
          <w:rFonts w:asciiTheme="minorEastAsia" w:hAnsiTheme="minorEastAsia" w:hint="eastAsia"/>
          <w:color w:val="0070C0"/>
          <w:sz w:val="28"/>
          <w:szCs w:val="28"/>
        </w:rPr>
        <w:t>工藤賢三　（くどう　けんぞう）</w:t>
      </w:r>
    </w:p>
    <w:p w:rsidR="00FE4FAA" w:rsidRPr="00D37B7E"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w:t>
      </w:r>
      <w:r w:rsidRPr="00D37B7E">
        <w:rPr>
          <w:rFonts w:asciiTheme="minorEastAsia" w:hAnsiTheme="minorEastAsia" w:hint="eastAsia"/>
          <w:color w:val="0070C0"/>
          <w:sz w:val="28"/>
          <w:szCs w:val="28"/>
        </w:rPr>
        <w:t>020-8505</w:t>
      </w:r>
      <w:r w:rsidRPr="00D37B7E">
        <w:rPr>
          <w:rFonts w:asciiTheme="minorEastAsia" w:hAnsiTheme="minorEastAsia"/>
          <w:color w:val="0070C0"/>
          <w:sz w:val="28"/>
          <w:szCs w:val="28"/>
        </w:rPr>
        <w:t xml:space="preserve">　</w:t>
      </w:r>
      <w:r w:rsidRPr="00D37B7E">
        <w:rPr>
          <w:rFonts w:asciiTheme="minorEastAsia" w:hAnsiTheme="minorEastAsia" w:hint="eastAsia"/>
          <w:color w:val="0070C0"/>
          <w:sz w:val="28"/>
          <w:szCs w:val="28"/>
        </w:rPr>
        <w:t>岩手県盛岡市内丸19-1</w:t>
      </w:r>
    </w:p>
    <w:p w:rsidR="00FE4FAA" w:rsidRDefault="00FE4FAA" w:rsidP="00D37B7E">
      <w:pPr>
        <w:pStyle w:val="a3"/>
        <w:adjustRightInd w:val="0"/>
        <w:snapToGrid w:val="0"/>
        <w:spacing w:line="480" w:lineRule="auto"/>
        <w:ind w:leftChars="0" w:left="420" w:firstLineChars="100" w:firstLine="280"/>
        <w:rPr>
          <w:rFonts w:asciiTheme="minorEastAsia" w:hAnsiTheme="minorEastAsia"/>
          <w:color w:val="0070C0"/>
          <w:sz w:val="28"/>
          <w:szCs w:val="28"/>
        </w:rPr>
      </w:pPr>
      <w:r w:rsidRPr="00D37B7E">
        <w:rPr>
          <w:rFonts w:asciiTheme="minorEastAsia" w:hAnsiTheme="minorEastAsia"/>
          <w:color w:val="0070C0"/>
          <w:sz w:val="28"/>
          <w:szCs w:val="28"/>
        </w:rPr>
        <w:t xml:space="preserve">電話： </w:t>
      </w:r>
      <w:r w:rsidRPr="00D37B7E">
        <w:rPr>
          <w:rFonts w:asciiTheme="minorEastAsia" w:hAnsiTheme="minorEastAsia" w:hint="eastAsia"/>
          <w:color w:val="0070C0"/>
          <w:sz w:val="28"/>
          <w:szCs w:val="28"/>
        </w:rPr>
        <w:t xml:space="preserve">019-651-5111　　</w:t>
      </w:r>
      <w:r w:rsidRPr="00D37B7E">
        <w:rPr>
          <w:rFonts w:asciiTheme="minorEastAsia" w:hAnsiTheme="minorEastAsia"/>
          <w:color w:val="0070C0"/>
          <w:sz w:val="28"/>
          <w:szCs w:val="28"/>
        </w:rPr>
        <w:t>ファックス：</w:t>
      </w:r>
      <w:r w:rsidRPr="00D37B7E">
        <w:rPr>
          <w:rFonts w:asciiTheme="minorEastAsia" w:hAnsiTheme="minorEastAsia" w:hint="eastAsia"/>
          <w:color w:val="0070C0"/>
          <w:sz w:val="28"/>
          <w:szCs w:val="28"/>
        </w:rPr>
        <w:t xml:space="preserve">019-622-1900　</w:t>
      </w:r>
    </w:p>
    <w:p w:rsidR="00786883" w:rsidRPr="001903A1" w:rsidRDefault="00786883" w:rsidP="00F31A47">
      <w:pPr>
        <w:pageBreakBefore/>
        <w:ind w:leftChars="-202" w:left="-424"/>
        <w:jc w:val="center"/>
        <w:rPr>
          <w:b/>
          <w:sz w:val="32"/>
          <w:szCs w:val="32"/>
        </w:rPr>
      </w:pPr>
      <w:r w:rsidRPr="001903A1">
        <w:rPr>
          <w:rFonts w:hint="eastAsia"/>
          <w:b/>
          <w:sz w:val="32"/>
          <w:szCs w:val="32"/>
        </w:rPr>
        <w:lastRenderedPageBreak/>
        <w:t>同　意　書</w:t>
      </w:r>
    </w:p>
    <w:p w:rsidR="00786883" w:rsidRDefault="00786883" w:rsidP="00786883">
      <w:pPr>
        <w:ind w:leftChars="-202" w:left="-424" w:firstLineChars="200" w:firstLine="480"/>
        <w:rPr>
          <w:sz w:val="24"/>
          <w:szCs w:val="24"/>
        </w:rPr>
      </w:pPr>
      <w:r w:rsidRPr="004B7860">
        <w:rPr>
          <w:rFonts w:hint="eastAsia"/>
          <w:sz w:val="24"/>
          <w:szCs w:val="24"/>
        </w:rPr>
        <w:t>岩手医科大学附属病院　病院長殿</w:t>
      </w:r>
    </w:p>
    <w:p w:rsidR="00F31A47" w:rsidRDefault="00F31A47" w:rsidP="00786883">
      <w:pPr>
        <w:ind w:leftChars="-202" w:left="-424" w:firstLineChars="200" w:firstLine="480"/>
        <w:rPr>
          <w:sz w:val="24"/>
          <w:szCs w:val="24"/>
        </w:rPr>
      </w:pPr>
    </w:p>
    <w:p w:rsidR="00F31A47" w:rsidRDefault="00786883" w:rsidP="00F31A47">
      <w:pPr>
        <w:ind w:leftChars="-202" w:left="-424" w:firstLineChars="300" w:firstLine="600"/>
        <w:rPr>
          <w:color w:val="0070C0"/>
          <w:sz w:val="20"/>
          <w:szCs w:val="20"/>
        </w:rPr>
      </w:pPr>
      <w:r w:rsidRPr="007072FB">
        <w:rPr>
          <w:rFonts w:hint="eastAsia"/>
          <w:sz w:val="20"/>
          <w:szCs w:val="20"/>
        </w:rPr>
        <w:t>私は、</w:t>
      </w:r>
      <w:r w:rsidRPr="007072FB">
        <w:rPr>
          <w:rFonts w:hint="eastAsia"/>
          <w:color w:val="0070C0"/>
          <w:sz w:val="20"/>
          <w:szCs w:val="20"/>
        </w:rPr>
        <w:t>（研究計画書のタイトル）</w:t>
      </w:r>
    </w:p>
    <w:p w:rsidR="00F31A47" w:rsidRPr="007072FB" w:rsidRDefault="00786883" w:rsidP="00F31A47">
      <w:pPr>
        <w:rPr>
          <w:sz w:val="20"/>
          <w:szCs w:val="20"/>
        </w:rPr>
      </w:pPr>
      <w:r w:rsidRPr="007072FB">
        <w:rPr>
          <w:rFonts w:hint="eastAsia"/>
          <w:sz w:val="20"/>
          <w:szCs w:val="20"/>
        </w:rPr>
        <w:t>に参加することに同意します。</w:t>
      </w:r>
    </w:p>
    <w:p w:rsidR="00786883" w:rsidRDefault="00786883" w:rsidP="00786883">
      <w:pPr>
        <w:ind w:leftChars="-2" w:left="-4"/>
        <w:rPr>
          <w:sz w:val="20"/>
          <w:szCs w:val="20"/>
        </w:rPr>
      </w:pPr>
      <w:r w:rsidRPr="007072FB">
        <w:rPr>
          <w:rFonts w:hint="eastAsia"/>
          <w:sz w:val="20"/>
          <w:szCs w:val="20"/>
        </w:rPr>
        <w:t>以下の項目について、口頭と文書により説明を受け、自らの意思でこの臨床試験に参加します。</w:t>
      </w:r>
    </w:p>
    <w:p w:rsidR="00F31A47" w:rsidRPr="007072FB" w:rsidRDefault="00F31A47" w:rsidP="00786883">
      <w:pPr>
        <w:ind w:leftChars="-2" w:left="-4"/>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04"/>
      </w:tblGrid>
      <w:tr w:rsidR="00786883" w:rsidTr="00F31A47">
        <w:tc>
          <w:tcPr>
            <w:tcW w:w="4526" w:type="dxa"/>
          </w:tcPr>
          <w:p w:rsidR="00786883" w:rsidRPr="00480B77" w:rsidRDefault="00786883" w:rsidP="00786883">
            <w:pPr>
              <w:rPr>
                <w:rFonts w:asciiTheme="minorEastAsia" w:hAnsiTheme="minorEastAsia"/>
                <w:color w:val="0070C0"/>
                <w:sz w:val="20"/>
                <w:szCs w:val="20"/>
              </w:rPr>
            </w:pPr>
            <w:r w:rsidRPr="00480B77">
              <w:rPr>
                <w:rFonts w:hint="eastAsia"/>
                <w:color w:val="0070C0"/>
                <w:sz w:val="20"/>
                <w:szCs w:val="20"/>
              </w:rPr>
              <w:t>□１．</w:t>
            </w:r>
            <w:r w:rsidRPr="00480B77">
              <w:rPr>
                <w:rFonts w:asciiTheme="minorEastAsia" w:hAnsiTheme="minorEastAsia" w:hint="eastAsia"/>
                <w:color w:val="0070C0"/>
                <w:sz w:val="20"/>
                <w:szCs w:val="20"/>
              </w:rPr>
              <w:t>この説明文書について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□２．臨床試験および治験について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□３．この臨床試験（治験）への参加について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□４．同意について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□５．試験の目的</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□６．試験期間と参加予定人数</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□７．試験の内容</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□7.1. この病気に対する標準治療について</w:t>
            </w:r>
          </w:p>
          <w:p w:rsidR="00786883" w:rsidRPr="00480B77" w:rsidRDefault="00786883" w:rsidP="00786883">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□7.2. この臨床試験で用いる新しい薬物療法について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□7.3. ランダム化試験の説明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□7.4. 試験アームの説明</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□7.5. 治療前、中、後の検査について</w:t>
            </w:r>
          </w:p>
          <w:p w:rsidR="00786883" w:rsidRPr="00480B77" w:rsidRDefault="00786883" w:rsidP="001903A1">
            <w:pPr>
              <w:ind w:left="900" w:hangingChars="450" w:hanging="9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□7.6. QOL調査やトランスレーショナル</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リサーチについて</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□7.7. 予想される副作用と対応</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□7.8. 各薬物の副作用について</w:t>
            </w:r>
          </w:p>
          <w:p w:rsidR="00F31A47" w:rsidRPr="00480B77" w:rsidRDefault="00F31A47"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□８.　試験に参加することの利益と不利益</w:t>
            </w:r>
          </w:p>
        </w:tc>
        <w:tc>
          <w:tcPr>
            <w:tcW w:w="4404" w:type="dxa"/>
          </w:tcPr>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□９．その他の治療法</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□１０．臨床試験への参加に同意しなくても</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不利益を受けないこと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□１１．いつでも同意撤回ができること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□１２．臨床試験に関する情報提供</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□１３．倫理的な事項</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□13.1. 倫理的配慮</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□13.2. 倫理委員会の承認</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□13.3. 個人情報の保護と匿名化</w:t>
            </w:r>
          </w:p>
          <w:p w:rsidR="00786883" w:rsidRPr="00480B77" w:rsidRDefault="00786883" w:rsidP="00786883">
            <w:pPr>
              <w:tabs>
                <w:tab w:val="left" w:pos="142"/>
              </w:tabs>
              <w:ind w:left="1000" w:hangingChars="500" w:hanging="1000"/>
              <w:rPr>
                <w:rFonts w:asciiTheme="minorEastAsia" w:hAnsiTheme="minorEastAsia"/>
                <w:color w:val="0070C0"/>
                <w:sz w:val="20"/>
                <w:szCs w:val="20"/>
              </w:rPr>
            </w:pPr>
            <w:r w:rsidRPr="00480B77">
              <w:rPr>
                <w:rFonts w:asciiTheme="minorEastAsia" w:hAnsiTheme="minorEastAsia" w:hint="eastAsia"/>
                <w:color w:val="0070C0"/>
                <w:sz w:val="20"/>
                <w:szCs w:val="20"/>
              </w:rPr>
              <w:t xml:space="preserve">　□13.4. 第三者機関による報告書と診療録（原資料）の閲覧・監査に関する</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事項</w:t>
            </w:r>
          </w:p>
          <w:p w:rsidR="00786883" w:rsidRPr="00480B77" w:rsidRDefault="00786883" w:rsidP="00786883">
            <w:pPr>
              <w:ind w:left="800" w:hangingChars="400" w:hanging="800"/>
              <w:rPr>
                <w:rFonts w:asciiTheme="minorEastAsia" w:hAnsiTheme="minorEastAsia"/>
                <w:color w:val="0070C0"/>
                <w:sz w:val="20"/>
                <w:szCs w:val="20"/>
              </w:rPr>
            </w:pPr>
            <w:r w:rsidRPr="00480B77">
              <w:rPr>
                <w:rFonts w:asciiTheme="minorEastAsia" w:hAnsiTheme="minorEastAsia" w:hint="eastAsia"/>
                <w:color w:val="0070C0"/>
                <w:sz w:val="20"/>
                <w:szCs w:val="20"/>
              </w:rPr>
              <w:t>□１４．試験にかかる費用と補償、研究費の</w:t>
            </w:r>
            <w:r w:rsidR="001903A1" w:rsidRPr="00480B77">
              <w:rPr>
                <w:rFonts w:asciiTheme="minorEastAsia" w:hAnsiTheme="minorEastAsia" w:hint="eastAsia"/>
                <w:color w:val="0070C0"/>
                <w:sz w:val="20"/>
                <w:szCs w:val="20"/>
              </w:rPr>
              <w:t xml:space="preserve">  </w:t>
            </w:r>
            <w:r w:rsidRPr="00480B77">
              <w:rPr>
                <w:rFonts w:asciiTheme="minorEastAsia" w:hAnsiTheme="minorEastAsia" w:hint="eastAsia"/>
                <w:color w:val="0070C0"/>
                <w:sz w:val="20"/>
                <w:szCs w:val="20"/>
              </w:rPr>
              <w:t>出所、利益相反（COI）</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□１５．研究から生じる知的財産権の帰属</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□１６. 共同研究機関に関すること</w:t>
            </w:r>
          </w:p>
          <w:p w:rsidR="00786883" w:rsidRPr="00480B77" w:rsidRDefault="00786883" w:rsidP="00786883">
            <w:pPr>
              <w:rPr>
                <w:rFonts w:asciiTheme="minorEastAsia" w:hAnsiTheme="minorEastAsia"/>
                <w:color w:val="0070C0"/>
                <w:sz w:val="20"/>
                <w:szCs w:val="20"/>
              </w:rPr>
            </w:pPr>
            <w:r w:rsidRPr="00480B77">
              <w:rPr>
                <w:rFonts w:asciiTheme="minorEastAsia" w:hAnsiTheme="minorEastAsia" w:hint="eastAsia"/>
                <w:color w:val="0070C0"/>
                <w:sz w:val="20"/>
                <w:szCs w:val="20"/>
              </w:rPr>
              <w:t>□１７. 研究に関するお問い合わせ先</w:t>
            </w:r>
          </w:p>
        </w:tc>
      </w:tr>
    </w:tbl>
    <w:p w:rsidR="00786883" w:rsidRDefault="00786883" w:rsidP="00786883">
      <w:pPr>
        <w:rPr>
          <w:rFonts w:asciiTheme="minorEastAsia" w:hAnsiTheme="minorEastAsia"/>
          <w:sz w:val="20"/>
          <w:szCs w:val="20"/>
          <w:u w:val="single"/>
        </w:rPr>
      </w:pPr>
    </w:p>
    <w:p w:rsidR="00786883"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1903A1">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患者さま氏名（自書）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Pr>
          <w:rFonts w:asciiTheme="minorEastAsia" w:hAnsiTheme="minorEastAsia" w:hint="eastAsia"/>
          <w:sz w:val="20"/>
          <w:szCs w:val="20"/>
        </w:rPr>
        <w:t xml:space="preserve">　</w:t>
      </w:r>
      <w:r w:rsidR="00F31A47">
        <w:rPr>
          <w:rFonts w:asciiTheme="minorEastAsia" w:hAnsiTheme="minorEastAsia" w:hint="eastAsia"/>
          <w:sz w:val="20"/>
          <w:szCs w:val="20"/>
        </w:rPr>
        <w:t>日付</w:t>
      </w:r>
      <w:r w:rsidRPr="007072FB">
        <w:rPr>
          <w:rFonts w:asciiTheme="minorEastAsia" w:hAnsiTheme="minorEastAsia" w:hint="eastAsia"/>
          <w:sz w:val="20"/>
          <w:szCs w:val="20"/>
        </w:rPr>
        <w:t>（同意年月日）</w:t>
      </w:r>
    </w:p>
    <w:p w:rsidR="00786883" w:rsidRPr="007072FB" w:rsidRDefault="00786883" w:rsidP="00786883">
      <w:pPr>
        <w:rPr>
          <w:rFonts w:asciiTheme="minorEastAsia" w:hAnsiTheme="minorEastAsia"/>
          <w:sz w:val="20"/>
          <w:szCs w:val="20"/>
          <w:u w:val="single"/>
        </w:rPr>
      </w:pP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w:t>
      </w:r>
      <w:r w:rsidR="001903A1">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 xml:space="preserve">代諾者（または法的代理人）氏名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日付（同意年月日）</w:t>
      </w:r>
      <w:r>
        <w:rPr>
          <w:rFonts w:asciiTheme="minorEastAsia" w:hAnsiTheme="minorEastAsia" w:hint="eastAsia"/>
          <w:sz w:val="20"/>
          <w:szCs w:val="20"/>
        </w:rPr>
        <w:t xml:space="preserve">　　　　</w:t>
      </w:r>
      <w:r w:rsidRPr="007072FB">
        <w:rPr>
          <w:rFonts w:asciiTheme="minorEastAsia" w:hAnsiTheme="minorEastAsia" w:hint="eastAsia"/>
          <w:sz w:val="20"/>
          <w:szCs w:val="20"/>
        </w:rPr>
        <w:t>患者さまとの関係</w:t>
      </w:r>
    </w:p>
    <w:p w:rsidR="00786883" w:rsidRPr="007072FB" w:rsidRDefault="00786883" w:rsidP="00786883">
      <w:pPr>
        <w:rPr>
          <w:rFonts w:asciiTheme="minorEastAsia" w:hAnsiTheme="minorEastAsia"/>
          <w:sz w:val="20"/>
          <w:szCs w:val="20"/>
        </w:rPr>
      </w:pPr>
      <w:r w:rsidRPr="007072FB">
        <w:rPr>
          <w:rFonts w:asciiTheme="minorEastAsia" w:hAnsiTheme="minorEastAsia" w:hint="eastAsia"/>
          <w:sz w:val="20"/>
          <w:szCs w:val="20"/>
        </w:rPr>
        <w:t>[必要時のみ記載]　（自書）</w:t>
      </w:r>
    </w:p>
    <w:p w:rsidR="00786883" w:rsidRPr="007072FB" w:rsidRDefault="00786883" w:rsidP="00786883">
      <w:pPr>
        <w:rPr>
          <w:rFonts w:asciiTheme="minorEastAsia" w:hAnsiTheme="minorEastAsia"/>
          <w:sz w:val="20"/>
          <w:szCs w:val="20"/>
        </w:rPr>
      </w:pPr>
    </w:p>
    <w:p w:rsidR="00786883" w:rsidRPr="00F31A47" w:rsidRDefault="00786883" w:rsidP="00786883">
      <w:pPr>
        <w:rPr>
          <w:rFonts w:asciiTheme="minorEastAsia" w:hAnsiTheme="minorEastAsia"/>
          <w:sz w:val="18"/>
          <w:szCs w:val="18"/>
        </w:rPr>
      </w:pPr>
      <w:r w:rsidRPr="00F31A47">
        <w:rPr>
          <w:rFonts w:asciiTheme="minorEastAsia" w:hAnsiTheme="minorEastAsia" w:hint="eastAsia"/>
          <w:sz w:val="18"/>
          <w:szCs w:val="18"/>
        </w:rPr>
        <w:t>上記の試験について私が充分な説明を行い、同意が得られたことを確認し、説明書並びに同意書の写しをお渡ししました。</w:t>
      </w:r>
    </w:p>
    <w:p w:rsidR="00786883" w:rsidRDefault="00786883" w:rsidP="00786883">
      <w:pPr>
        <w:rPr>
          <w:rFonts w:asciiTheme="minorEastAsia" w:hAnsiTheme="minorEastAsia"/>
          <w:sz w:val="20"/>
          <w:szCs w:val="20"/>
        </w:rPr>
      </w:pPr>
    </w:p>
    <w:p w:rsidR="00F31A47" w:rsidRPr="007072FB" w:rsidRDefault="00F31A47" w:rsidP="00786883">
      <w:pPr>
        <w:rPr>
          <w:rFonts w:asciiTheme="minorEastAsia" w:hAnsiTheme="minorEastAsia"/>
          <w:sz w:val="20"/>
          <w:szCs w:val="20"/>
        </w:rPr>
      </w:pPr>
    </w:p>
    <w:p w:rsidR="00786883" w:rsidRPr="007072FB" w:rsidRDefault="00786883" w:rsidP="00786883">
      <w:pPr>
        <w:rPr>
          <w:rFonts w:asciiTheme="minorEastAsia" w:hAnsiTheme="minorEastAsia"/>
          <w:sz w:val="20"/>
          <w:szCs w:val="20"/>
          <w:u w:val="single"/>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sidR="00F31A47">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w:t>
      </w:r>
    </w:p>
    <w:p w:rsidR="001903A1" w:rsidRPr="00480B77" w:rsidRDefault="00786883" w:rsidP="00480B77">
      <w:pPr>
        <w:rPr>
          <w:rFonts w:asciiTheme="minorEastAsia" w:hAnsiTheme="minorEastAsia"/>
          <w:sz w:val="20"/>
          <w:szCs w:val="20"/>
        </w:rPr>
      </w:pPr>
      <w:r w:rsidRPr="007072FB">
        <w:rPr>
          <w:rFonts w:asciiTheme="minorEastAsia" w:hAnsiTheme="minorEastAsia" w:hint="eastAsia"/>
          <w:sz w:val="20"/>
          <w:szCs w:val="20"/>
        </w:rPr>
        <w:t xml:space="preserve">担当医師名　（自書）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001903A1">
        <w:rPr>
          <w:rFonts w:asciiTheme="minorEastAsia" w:hAnsiTheme="minorEastAsia" w:hint="eastAsia"/>
          <w:sz w:val="20"/>
          <w:szCs w:val="20"/>
        </w:rPr>
        <w:t xml:space="preserve">　　</w:t>
      </w:r>
      <w:r w:rsidRPr="007072FB">
        <w:rPr>
          <w:rFonts w:asciiTheme="minorEastAsia" w:hAnsiTheme="minorEastAsia" w:hint="eastAsia"/>
          <w:sz w:val="20"/>
          <w:szCs w:val="20"/>
        </w:rPr>
        <w:t xml:space="preserve">日付（説明年月日）　　</w:t>
      </w:r>
      <w:r>
        <w:rPr>
          <w:rFonts w:asciiTheme="minorEastAsia" w:hAnsiTheme="minorEastAsia" w:hint="eastAsia"/>
          <w:sz w:val="20"/>
          <w:szCs w:val="20"/>
        </w:rPr>
        <w:t xml:space="preserve">　　</w:t>
      </w:r>
      <w:r w:rsidR="00F31A47">
        <w:rPr>
          <w:rFonts w:asciiTheme="minorEastAsia" w:hAnsiTheme="minorEastAsia" w:hint="eastAsia"/>
          <w:sz w:val="20"/>
          <w:szCs w:val="20"/>
        </w:rPr>
        <w:t xml:space="preserve">　　</w:t>
      </w:r>
      <w:r w:rsidRPr="007072FB">
        <w:rPr>
          <w:rFonts w:asciiTheme="minorEastAsia" w:hAnsiTheme="minorEastAsia" w:hint="eastAsia"/>
          <w:sz w:val="20"/>
          <w:szCs w:val="20"/>
        </w:rPr>
        <w:t>日付（手交日）</w:t>
      </w:r>
    </w:p>
    <w:p w:rsidR="001903A1" w:rsidRPr="001903A1" w:rsidRDefault="001903A1" w:rsidP="001903A1">
      <w:pPr>
        <w:pageBreakBefore/>
        <w:spacing w:line="320" w:lineRule="exact"/>
        <w:jc w:val="center"/>
        <w:rPr>
          <w:rFonts w:asciiTheme="minorEastAsia" w:hAnsiTheme="minorEastAsia"/>
          <w:b/>
          <w:sz w:val="32"/>
          <w:szCs w:val="32"/>
          <w:lang w:eastAsia="zh-TW"/>
        </w:rPr>
      </w:pPr>
      <w:r w:rsidRPr="001903A1">
        <w:rPr>
          <w:rFonts w:asciiTheme="minorEastAsia" w:hAnsiTheme="minorEastAsia"/>
          <w:b/>
          <w:sz w:val="32"/>
          <w:szCs w:val="32"/>
          <w:lang w:eastAsia="zh-TW"/>
        </w:rPr>
        <w:lastRenderedPageBreak/>
        <w:t>同　意　撤　回　書</w:t>
      </w:r>
    </w:p>
    <w:p w:rsidR="001903A1" w:rsidRPr="004B5AF7" w:rsidRDefault="001903A1" w:rsidP="001903A1">
      <w:pPr>
        <w:spacing w:line="400" w:lineRule="exact"/>
        <w:jc w:val="center"/>
        <w:rPr>
          <w:rFonts w:asciiTheme="minorEastAsia" w:hAnsiTheme="minorEastAsia"/>
          <w:lang w:eastAsia="zh-TW"/>
        </w:rPr>
      </w:pPr>
    </w:p>
    <w:p w:rsidR="001903A1" w:rsidRPr="004B5AF7" w:rsidRDefault="001903A1" w:rsidP="001903A1">
      <w:pPr>
        <w:spacing w:line="400" w:lineRule="exact"/>
        <w:rPr>
          <w:rFonts w:asciiTheme="minorEastAsia" w:hAnsiTheme="minorEastAsia"/>
          <w:lang w:eastAsia="zh-TW"/>
        </w:rPr>
      </w:pPr>
    </w:p>
    <w:p w:rsidR="001903A1" w:rsidRPr="001903A1" w:rsidRDefault="001903A1" w:rsidP="001903A1">
      <w:pPr>
        <w:ind w:leftChars="-202" w:left="-424" w:firstLineChars="200" w:firstLine="480"/>
        <w:rPr>
          <w:sz w:val="24"/>
          <w:szCs w:val="24"/>
        </w:rPr>
      </w:pPr>
      <w:r w:rsidRPr="004B7860">
        <w:rPr>
          <w:rFonts w:hint="eastAsia"/>
          <w:sz w:val="24"/>
          <w:szCs w:val="24"/>
        </w:rPr>
        <w:t>岩手医科大学附属病院　病院長殿</w:t>
      </w:r>
    </w:p>
    <w:p w:rsidR="001903A1" w:rsidRPr="004B5AF7" w:rsidRDefault="001903A1" w:rsidP="001903A1">
      <w:pPr>
        <w:pStyle w:val="Default"/>
        <w:spacing w:line="320" w:lineRule="exact"/>
        <w:jc w:val="both"/>
        <w:rPr>
          <w:rFonts w:asciiTheme="minorEastAsia" w:eastAsiaTheme="minorEastAsia" w:hAnsiTheme="minorEastAsia"/>
          <w:color w:val="auto"/>
          <w:lang w:eastAsia="zh-TW"/>
        </w:rPr>
      </w:pP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r w:rsidRPr="001903A1">
        <w:rPr>
          <w:rFonts w:asciiTheme="minorEastAsia" w:eastAsiaTheme="minorEastAsia" w:hAnsiTheme="minorEastAsia"/>
          <w:color w:val="auto"/>
          <w:lang w:eastAsia="zh-TW"/>
        </w:rPr>
        <w:t>研究課題</w:t>
      </w:r>
    </w:p>
    <w:p w:rsidR="001903A1" w:rsidRPr="001903A1" w:rsidRDefault="001903A1" w:rsidP="001903A1">
      <w:pPr>
        <w:pStyle w:val="Default"/>
        <w:spacing w:line="400" w:lineRule="exact"/>
        <w:ind w:leftChars="100" w:left="210"/>
        <w:jc w:val="center"/>
        <w:rPr>
          <w:rFonts w:asciiTheme="minorEastAsia" w:eastAsiaTheme="minorEastAsia" w:hAnsiTheme="minorEastAsia"/>
          <w:color w:val="auto"/>
        </w:rPr>
      </w:pPr>
    </w:p>
    <w:p w:rsidR="001903A1" w:rsidRPr="001903A1" w:rsidRDefault="001903A1" w:rsidP="001903A1">
      <w:pPr>
        <w:pStyle w:val="Default"/>
        <w:spacing w:line="276" w:lineRule="auto"/>
        <w:ind w:firstLineChars="100" w:firstLine="240"/>
        <w:jc w:val="center"/>
        <w:rPr>
          <w:rFonts w:asciiTheme="minorEastAsia" w:eastAsiaTheme="minorEastAsia" w:hAnsiTheme="minorEastAsia"/>
          <w:color w:val="auto"/>
          <w:lang w:eastAsia="zh-TW"/>
        </w:rPr>
      </w:pPr>
      <w:r w:rsidRPr="001903A1">
        <w:rPr>
          <w:rFonts w:hint="eastAsia"/>
          <w:color w:val="0070C0"/>
        </w:rPr>
        <w:t>（研究計画書のタイトル）</w:t>
      </w:r>
    </w:p>
    <w:p w:rsidR="001903A1" w:rsidRPr="001903A1" w:rsidRDefault="001903A1" w:rsidP="001903A1">
      <w:pPr>
        <w:pStyle w:val="Default"/>
        <w:spacing w:line="276" w:lineRule="auto"/>
        <w:ind w:firstLineChars="100" w:firstLine="240"/>
        <w:rPr>
          <w:rFonts w:asciiTheme="minorEastAsia" w:eastAsiaTheme="minorEastAsia" w:hAnsiTheme="minorEastAsia"/>
          <w:color w:val="auto"/>
        </w:rPr>
      </w:pPr>
      <w:r w:rsidRPr="001903A1">
        <w:rPr>
          <w:rFonts w:asciiTheme="minorEastAsia" w:eastAsiaTheme="minorEastAsia" w:hAnsiTheme="minorEastAsia"/>
          <w:color w:val="auto"/>
        </w:rPr>
        <w:t>私は、上記研究</w:t>
      </w:r>
      <w:r w:rsidRPr="001903A1">
        <w:rPr>
          <w:rFonts w:asciiTheme="minorEastAsia" w:eastAsiaTheme="minorEastAsia" w:hAnsiTheme="minorEastAsia" w:hint="eastAsia"/>
          <w:color w:val="auto"/>
        </w:rPr>
        <w:t>（臨床試験、治験）</w:t>
      </w:r>
      <w:r w:rsidRPr="001903A1">
        <w:rPr>
          <w:rFonts w:asciiTheme="minorEastAsia" w:eastAsiaTheme="minorEastAsia" w:hAnsiTheme="minorEastAsia"/>
          <w:color w:val="auto"/>
        </w:rPr>
        <w:t>への参加にあたり、説明文書の記載事項について説明を受け同意しましたが、同意の是非について再度検討した結果、同意を撤回いたします。</w:t>
      </w: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 w:val="24"/>
          <w:szCs w:val="24"/>
        </w:rPr>
      </w:pPr>
    </w:p>
    <w:p w:rsidR="001903A1" w:rsidRPr="001903A1" w:rsidRDefault="001903A1" w:rsidP="001903A1">
      <w:pPr>
        <w:spacing w:line="276" w:lineRule="auto"/>
        <w:rPr>
          <w:rFonts w:ascii="ＭＳ Ｐ明朝" w:eastAsia="ＭＳ Ｐ明朝" w:hAnsi="ＭＳ Ｐ明朝"/>
          <w:szCs w:val="21"/>
        </w:rPr>
      </w:pPr>
      <w:r w:rsidRPr="001903A1">
        <w:rPr>
          <w:rFonts w:ascii="ＭＳ Ｐ明朝" w:eastAsia="ＭＳ Ｐ明朝" w:hAnsi="ＭＳ Ｐ明朝" w:hint="eastAsia"/>
          <w:szCs w:val="21"/>
        </w:rPr>
        <w:t xml:space="preserve">西暦　　　　　</w:t>
      </w:r>
      <w:r w:rsidRPr="001903A1">
        <w:rPr>
          <w:rFonts w:ascii="ＭＳ Ｐ明朝" w:eastAsia="ＭＳ Ｐ明朝" w:hAnsi="ＭＳ Ｐ明朝"/>
          <w:szCs w:val="21"/>
        </w:rPr>
        <w:t>年</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月</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日</w:t>
      </w: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氏名（研究参加者本人または代諾者）（自署）＿＿＿＿＿＿＿＿＿＿＿＿＿＿＿</w:t>
      </w:r>
    </w:p>
    <w:p w:rsidR="001903A1" w:rsidRPr="001903A1" w:rsidRDefault="001903A1" w:rsidP="001903A1">
      <w:pPr>
        <w:spacing w:line="276" w:lineRule="auto"/>
        <w:ind w:right="960"/>
        <w:rPr>
          <w:rFonts w:ascii="ＭＳ Ｐ明朝" w:eastAsia="ＭＳ Ｐ明朝" w:hAnsi="ＭＳ Ｐ明朝"/>
          <w:szCs w:val="21"/>
        </w:rPr>
      </w:pPr>
    </w:p>
    <w:p w:rsidR="001903A1" w:rsidRPr="001903A1" w:rsidRDefault="001903A1" w:rsidP="001903A1">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（代諾者の場合は、本人との関係）＿＿＿＿＿＿＿＿＿＿＿＿＿＿＿</w:t>
      </w:r>
    </w:p>
    <w:p w:rsidR="001903A1" w:rsidRPr="00BC004A" w:rsidRDefault="001903A1" w:rsidP="001903A1"/>
    <w:p w:rsidR="00786883" w:rsidRPr="001903A1" w:rsidRDefault="00786883" w:rsidP="00F31A47">
      <w:pPr>
        <w:adjustRightInd w:val="0"/>
        <w:snapToGrid w:val="0"/>
        <w:spacing w:line="480" w:lineRule="auto"/>
        <w:rPr>
          <w:rFonts w:asciiTheme="minorEastAsia" w:hAnsiTheme="minorEastAsia"/>
          <w:color w:val="0070C0"/>
          <w:sz w:val="28"/>
          <w:szCs w:val="28"/>
        </w:rPr>
      </w:pPr>
    </w:p>
    <w:sectPr w:rsidR="00786883" w:rsidRPr="001903A1" w:rsidSect="00F31A47">
      <w:headerReference w:type="default" r:id="rId13"/>
      <w:footerReference w:type="default" r:id="rId14"/>
      <w:pgSz w:w="11906" w:h="16838"/>
      <w:pgMar w:top="851" w:right="1134" w:bottom="567" w:left="1134" w:header="567" w:footer="567"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ser" w:date="2015-01-15T16:28:00Z" w:initials="u">
    <w:p w:rsidR="00616ECB" w:rsidRDefault="00616ECB">
      <w:pPr>
        <w:pStyle w:val="a9"/>
      </w:pPr>
      <w:r>
        <w:rPr>
          <w:rStyle w:val="a8"/>
        </w:rPr>
        <w:annotationRef/>
      </w:r>
      <w:r>
        <w:rPr>
          <w:rFonts w:hint="eastAsia"/>
        </w:rPr>
        <w:t>7.6.QOL</w:t>
      </w:r>
      <w:r>
        <w:rPr>
          <w:rFonts w:hint="eastAsia"/>
        </w:rPr>
        <w:t>調査や</w:t>
      </w:r>
      <w:r>
        <w:rPr>
          <w:rFonts w:hint="eastAsia"/>
        </w:rPr>
        <w:t>TR</w:t>
      </w:r>
      <w:r>
        <w:rPr>
          <w:rFonts w:hint="eastAsia"/>
        </w:rPr>
        <w:t>についてに記載した方が良いのでは？</w:t>
      </w:r>
    </w:p>
  </w:comment>
  <w:comment w:id="2" w:author="user" w:date="2015-01-15T16:17:00Z" w:initials="u">
    <w:p w:rsidR="005F3702" w:rsidRDefault="005F3702">
      <w:pPr>
        <w:pStyle w:val="a9"/>
      </w:pPr>
      <w:r>
        <w:rPr>
          <w:rStyle w:val="a8"/>
        </w:rPr>
        <w:annotationRef/>
      </w:r>
      <w:r>
        <w:rPr>
          <w:rFonts w:hint="eastAsia"/>
        </w:rPr>
        <w:t>7.2.2.</w:t>
      </w:r>
      <w:r>
        <w:rPr>
          <w:rFonts w:hint="eastAsia"/>
        </w:rPr>
        <w:t>を削除した場合はこの項も削除</w:t>
      </w:r>
    </w:p>
  </w:comment>
  <w:comment w:id="3" w:author="user" w:date="2015-01-15T16:16:00Z" w:initials="u">
    <w:p w:rsidR="00992DCD" w:rsidRDefault="00992DCD">
      <w:pPr>
        <w:pStyle w:val="a9"/>
      </w:pPr>
      <w:r>
        <w:rPr>
          <w:rStyle w:val="a8"/>
        </w:rPr>
        <w:annotationRef/>
      </w:r>
      <w:r>
        <w:rPr>
          <w:rFonts w:hint="eastAsia"/>
        </w:rPr>
        <w:t>7.7</w:t>
      </w:r>
      <w:r w:rsidR="005F3702">
        <w:rPr>
          <w:rFonts w:hint="eastAsia"/>
        </w:rPr>
        <w:t>同項目ではないですか？</w:t>
      </w:r>
      <w:r>
        <w:rPr>
          <w:rFonts w:hint="eastAsia"/>
        </w:rPr>
        <w:t>削除</w:t>
      </w:r>
      <w:r w:rsidR="00970D3D">
        <w:rPr>
          <w:rFonts w:hint="eastAsia"/>
        </w:rPr>
        <w:t>してもよいのでは</w:t>
      </w:r>
      <w:r>
        <w:rPr>
          <w:rFonts w:hint="eastAsia"/>
        </w:rPr>
        <w:t>？</w:t>
      </w:r>
    </w:p>
  </w:comment>
  <w:comment w:id="4" w:author="user" w:date="2015-01-15T16:55:00Z" w:initials="u">
    <w:p w:rsidR="00480B77" w:rsidRDefault="00480B77">
      <w:pPr>
        <w:pStyle w:val="a9"/>
      </w:pPr>
      <w:r>
        <w:rPr>
          <w:rStyle w:val="a8"/>
        </w:rPr>
        <w:annotationRef/>
      </w:r>
      <w:r w:rsidR="0052514C">
        <w:rPr>
          <w:rFonts w:hint="eastAsia"/>
        </w:rPr>
        <w:t>追記しました。いかがでしょうか？</w:t>
      </w:r>
    </w:p>
  </w:comment>
  <w:comment w:id="5" w:author="user" w:date="2015-01-15T17:00:00Z" w:initials="u">
    <w:p w:rsidR="004C6A43" w:rsidRDefault="004C6A43">
      <w:pPr>
        <w:pStyle w:val="a9"/>
      </w:pPr>
      <w:r>
        <w:rPr>
          <w:rStyle w:val="a8"/>
        </w:rPr>
        <w:annotationRef/>
      </w:r>
      <w:r>
        <w:rPr>
          <w:rFonts w:hint="eastAsia"/>
        </w:rPr>
        <w:t>補償についての記載がなかったので追記しました。ご確認ください。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2B" w:rsidRDefault="009C292B" w:rsidP="00266FC8">
      <w:r>
        <w:separator/>
      </w:r>
    </w:p>
  </w:endnote>
  <w:endnote w:type="continuationSeparator" w:id="0">
    <w:p w:rsidR="009C292B" w:rsidRDefault="009C292B"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008380"/>
      <w:docPartObj>
        <w:docPartGallery w:val="Page Numbers (Bottom of Page)"/>
        <w:docPartUnique/>
      </w:docPartObj>
    </w:sdtPr>
    <w:sdtEndPr/>
    <w:sdtContent>
      <w:sdt>
        <w:sdtPr>
          <w:id w:val="860082579"/>
          <w:docPartObj>
            <w:docPartGallery w:val="Page Numbers (Top of Page)"/>
            <w:docPartUnique/>
          </w:docPartObj>
        </w:sdtPr>
        <w:sdtEndPr/>
        <w:sdtContent>
          <w:p w:rsidR="00022571" w:rsidRDefault="00022571" w:rsidP="002A18A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94DD4">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394DD4">
              <w:rPr>
                <w:b/>
                <w:bCs/>
                <w:noProof/>
              </w:rPr>
              <w:t>23</w:t>
            </w:r>
            <w:r>
              <w:rPr>
                <w:b/>
                <w:bCs/>
                <w:sz w:val="24"/>
                <w:szCs w:val="24"/>
              </w:rPr>
              <w:fldChar w:fldCharType="end"/>
            </w:r>
          </w:p>
        </w:sdtContent>
      </w:sdt>
    </w:sdtContent>
  </w:sdt>
  <w:p w:rsidR="00022571" w:rsidRDefault="000225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2B" w:rsidRDefault="009C292B" w:rsidP="00266FC8">
      <w:r>
        <w:separator/>
      </w:r>
    </w:p>
  </w:footnote>
  <w:footnote w:type="continuationSeparator" w:id="0">
    <w:p w:rsidR="009C292B" w:rsidRDefault="009C292B" w:rsidP="0026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22D" w:rsidRPr="00704F8C" w:rsidRDefault="00C3422D" w:rsidP="00C3422D">
    <w:pPr>
      <w:jc w:val="right"/>
      <w:rPr>
        <w:sz w:val="18"/>
        <w:szCs w:val="18"/>
      </w:rPr>
    </w:pPr>
    <w:r w:rsidRPr="006F79D4">
      <w:rPr>
        <w:rFonts w:hint="eastAsia"/>
        <w:color w:val="0070C0"/>
        <w:sz w:val="18"/>
        <w:szCs w:val="18"/>
      </w:rPr>
      <w:t>研究計画書</w:t>
    </w:r>
    <w:r w:rsidR="00704F8C" w:rsidRPr="006F79D4">
      <w:rPr>
        <w:rFonts w:hint="eastAsia"/>
        <w:color w:val="0070C0"/>
        <w:sz w:val="18"/>
        <w:szCs w:val="18"/>
      </w:rPr>
      <w:t>のタイトル</w:t>
    </w:r>
    <w:r w:rsidR="00704F8C" w:rsidRPr="00704F8C">
      <w:rPr>
        <w:rFonts w:hint="eastAsia"/>
        <w:color w:val="FF0000"/>
        <w:sz w:val="18"/>
        <w:szCs w:val="18"/>
      </w:rPr>
      <w:t xml:space="preserve">　</w:t>
    </w:r>
    <w:r w:rsidRPr="00704F8C">
      <w:rPr>
        <w:rFonts w:hint="eastAsia"/>
        <w:sz w:val="18"/>
        <w:szCs w:val="18"/>
      </w:rPr>
      <w:t>説明・同意文書</w:t>
    </w:r>
    <w:r w:rsidRPr="00704F8C">
      <w:rPr>
        <w:rFonts w:hint="eastAsia"/>
        <w:sz w:val="18"/>
        <w:szCs w:val="18"/>
      </w:rPr>
      <w:t xml:space="preserve"> ver</w:t>
    </w:r>
    <w:r w:rsidR="00704F8C" w:rsidRPr="00704F8C">
      <w:rPr>
        <w:rFonts w:hint="eastAsia"/>
        <w:sz w:val="18"/>
        <w:szCs w:val="18"/>
      </w:rPr>
      <w:t>.</w:t>
    </w:r>
    <w:r w:rsidRPr="00704F8C">
      <w:rPr>
        <w:rFonts w:hint="eastAsia"/>
        <w:sz w:val="18"/>
        <w:szCs w:val="18"/>
      </w:rPr>
      <w:t xml:space="preserve"> 1.0</w:t>
    </w:r>
  </w:p>
  <w:p w:rsidR="00C3422D" w:rsidRDefault="00C3422D" w:rsidP="00C3422D">
    <w:pPr>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D2A58"/>
    <w:multiLevelType w:val="hybridMultilevel"/>
    <w:tmpl w:val="DDB4C622"/>
    <w:lvl w:ilvl="0" w:tplc="B426AA30">
      <w:start w:val="1"/>
      <w:numFmt w:val="bullet"/>
      <w:lvlText w:val=""/>
      <w:lvlJc w:val="left"/>
      <w:pPr>
        <w:tabs>
          <w:tab w:val="num" w:pos="420"/>
        </w:tabs>
        <w:ind w:left="420" w:hanging="420"/>
      </w:pPr>
      <w:rPr>
        <w:rFonts w:ascii="Wingdings" w:hAnsi="Wingdings" w:hint="default"/>
        <w:sz w:val="24"/>
        <w:szCs w:val="24"/>
      </w:rPr>
    </w:lvl>
    <w:lvl w:ilvl="1" w:tplc="0409000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718360E"/>
    <w:multiLevelType w:val="hybridMultilevel"/>
    <w:tmpl w:val="45288B80"/>
    <w:lvl w:ilvl="0" w:tplc="0409000F">
      <w:start w:val="1"/>
      <w:numFmt w:val="decimal"/>
      <w:lvlText w:val="%1."/>
      <w:lvlJc w:val="left"/>
      <w:pPr>
        <w:ind w:left="284" w:hanging="284"/>
      </w:pPr>
      <w:rPr>
        <w:rFonts w:hint="default"/>
        <w:b/>
      </w:rPr>
    </w:lvl>
    <w:lvl w:ilvl="1" w:tplc="EEB8A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revisionView w:markup="0"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8E"/>
    <w:rsid w:val="00022571"/>
    <w:rsid w:val="000901FA"/>
    <w:rsid w:val="001476CA"/>
    <w:rsid w:val="00147A86"/>
    <w:rsid w:val="001903A1"/>
    <w:rsid w:val="001D5B8D"/>
    <w:rsid w:val="001D6C45"/>
    <w:rsid w:val="001F7F98"/>
    <w:rsid w:val="00266FC8"/>
    <w:rsid w:val="002A18AA"/>
    <w:rsid w:val="002C6031"/>
    <w:rsid w:val="00394DD4"/>
    <w:rsid w:val="003F22D4"/>
    <w:rsid w:val="00480B77"/>
    <w:rsid w:val="00494452"/>
    <w:rsid w:val="004C6A43"/>
    <w:rsid w:val="005058B8"/>
    <w:rsid w:val="00510A34"/>
    <w:rsid w:val="00521BDA"/>
    <w:rsid w:val="0052514C"/>
    <w:rsid w:val="00575CC8"/>
    <w:rsid w:val="005F223C"/>
    <w:rsid w:val="005F3702"/>
    <w:rsid w:val="00616ECB"/>
    <w:rsid w:val="00633876"/>
    <w:rsid w:val="00652BE8"/>
    <w:rsid w:val="0068441D"/>
    <w:rsid w:val="006F79D4"/>
    <w:rsid w:val="00704F8C"/>
    <w:rsid w:val="0070678A"/>
    <w:rsid w:val="007327E2"/>
    <w:rsid w:val="00755A47"/>
    <w:rsid w:val="00786883"/>
    <w:rsid w:val="007A3D4F"/>
    <w:rsid w:val="007B1F31"/>
    <w:rsid w:val="007B229E"/>
    <w:rsid w:val="007C6BF0"/>
    <w:rsid w:val="008000B5"/>
    <w:rsid w:val="0080410D"/>
    <w:rsid w:val="0085642E"/>
    <w:rsid w:val="008737CF"/>
    <w:rsid w:val="008B4514"/>
    <w:rsid w:val="0092478E"/>
    <w:rsid w:val="009323E4"/>
    <w:rsid w:val="00962F43"/>
    <w:rsid w:val="00970D3D"/>
    <w:rsid w:val="00991DB1"/>
    <w:rsid w:val="00992DCD"/>
    <w:rsid w:val="009B5108"/>
    <w:rsid w:val="009C292B"/>
    <w:rsid w:val="009D22D6"/>
    <w:rsid w:val="009E5A23"/>
    <w:rsid w:val="00A85994"/>
    <w:rsid w:val="00A97ED6"/>
    <w:rsid w:val="00AB00C5"/>
    <w:rsid w:val="00B0633B"/>
    <w:rsid w:val="00B26ED3"/>
    <w:rsid w:val="00B36756"/>
    <w:rsid w:val="00B45F3A"/>
    <w:rsid w:val="00BC1F92"/>
    <w:rsid w:val="00C155B2"/>
    <w:rsid w:val="00C1596C"/>
    <w:rsid w:val="00C3422D"/>
    <w:rsid w:val="00CB1886"/>
    <w:rsid w:val="00D37B7E"/>
    <w:rsid w:val="00E122F1"/>
    <w:rsid w:val="00E42514"/>
    <w:rsid w:val="00E73FC5"/>
    <w:rsid w:val="00EE7BCA"/>
    <w:rsid w:val="00F31A47"/>
    <w:rsid w:val="00FC5375"/>
    <w:rsid w:val="00FE4FAA"/>
    <w:rsid w:val="00FF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iPriority w:val="99"/>
    <w:unhideWhenUsed/>
    <w:rsid w:val="00266FC8"/>
    <w:pPr>
      <w:tabs>
        <w:tab w:val="center" w:pos="4252"/>
        <w:tab w:val="right" w:pos="8504"/>
      </w:tabs>
      <w:snapToGrid w:val="0"/>
    </w:pPr>
  </w:style>
  <w:style w:type="character" w:customStyle="1" w:styleId="a5">
    <w:name w:val="ヘッダー (文字)"/>
    <w:basedOn w:val="a0"/>
    <w:link w:val="a4"/>
    <w:uiPriority w:val="99"/>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jyut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jyut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jyutu" TargetMode="External"/><Relationship Id="rId4" Type="http://schemas.openxmlformats.org/officeDocument/2006/relationships/settings" Target="settings.xml"/><Relationship Id="rId9" Type="http://schemas.openxmlformats.org/officeDocument/2006/relationships/hyperlink" Target="file:///\\jyutu"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1607</Words>
  <Characters>9161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user14</cp:lastModifiedBy>
  <cp:revision>4</cp:revision>
  <cp:lastPrinted>2015-01-15T06:34:00Z</cp:lastPrinted>
  <dcterms:created xsi:type="dcterms:W3CDTF">2015-01-27T06:35:00Z</dcterms:created>
  <dcterms:modified xsi:type="dcterms:W3CDTF">2015-01-27T06:58:00Z</dcterms:modified>
</cp:coreProperties>
</file>